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太白县2020“三公”经费预算情况说明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2B2B2B"/>
          <w:spacing w:val="0"/>
          <w:sz w:val="32"/>
          <w:szCs w:val="32"/>
          <w:shd w:val="clear" w:fill="FFFFFF"/>
          <w:lang w:val="en-US" w:eastAsia="zh-CN"/>
        </w:rPr>
      </w:pPr>
      <w:r>
        <w:rPr>
          <w:rFonts w:hint="eastAsia" w:ascii="仿宋_GB2312" w:hAnsi="仿宋_GB2312" w:eastAsia="仿宋_GB2312" w:cs="仿宋_GB2312"/>
          <w:i w:val="0"/>
          <w:caps w:val="0"/>
          <w:color w:val="2B2B2B"/>
          <w:spacing w:val="0"/>
          <w:sz w:val="32"/>
          <w:szCs w:val="32"/>
          <w:shd w:val="clear" w:fill="FFFFFF"/>
          <w:lang w:val="en-US" w:eastAsia="zh-CN"/>
        </w:rPr>
        <w:t>说明1</w:t>
      </w:r>
    </w:p>
    <w:tbl>
      <w:tblPr>
        <w:tblStyle w:val="5"/>
        <w:tblpPr w:leftFromText="180" w:rightFromText="180" w:vertAnchor="text" w:horzAnchor="page" w:tblpX="1412" w:tblpY="48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1469"/>
        <w:gridCol w:w="976"/>
        <w:gridCol w:w="1265"/>
        <w:gridCol w:w="1265"/>
        <w:gridCol w:w="1751"/>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3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2019年预算数</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2019年决算数</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2020年预算数</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2019年预算与2020年预算对比增减（%）</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2019年决算与2020年预算对比增减（%）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因公出国（境）费</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公务用车购置费</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公务用车运行维护费</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235.42</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231.87</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231.87</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公务接待费</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50.45</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40.45</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-0.89</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285.87</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285.02</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281.87</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2B2B2B"/>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20</w:t>
      </w:r>
      <w:r>
        <w:rPr>
          <w:rFonts w:hint="eastAsia" w:ascii="仿宋_GB2312" w:hAnsi="仿宋_GB2312" w:eastAsia="仿宋_GB2312" w:cs="仿宋_GB2312"/>
          <w:i w:val="0"/>
          <w:caps w:val="0"/>
          <w:color w:val="2B2B2B"/>
          <w:spacing w:val="0"/>
          <w:sz w:val="32"/>
          <w:szCs w:val="32"/>
          <w:shd w:val="clear" w:fill="FFFFFF"/>
          <w:lang w:val="en-US" w:eastAsia="zh-CN"/>
        </w:rPr>
        <w:t>20</w:t>
      </w:r>
      <w:r>
        <w:rPr>
          <w:rFonts w:hint="eastAsia" w:ascii="仿宋_GB2312" w:hAnsi="仿宋_GB2312" w:eastAsia="仿宋_GB2312" w:cs="仿宋_GB2312"/>
          <w:i w:val="0"/>
          <w:caps w:val="0"/>
          <w:color w:val="2B2B2B"/>
          <w:spacing w:val="0"/>
          <w:sz w:val="32"/>
          <w:szCs w:val="32"/>
          <w:shd w:val="clear" w:fill="FFFFFF"/>
        </w:rPr>
        <w:t>年，太白县“三公”经费预算继续按照中央八项规定和党政机关厉行节约反对铺张浪费等要求，严格控制支出规模，确保“只减不增”，全年“三公”经费预算</w:t>
      </w:r>
      <w:r>
        <w:rPr>
          <w:rFonts w:hint="eastAsia" w:ascii="仿宋_GB2312" w:hAnsi="仿宋_GB2312" w:eastAsia="仿宋_GB2312" w:cs="仿宋_GB2312"/>
          <w:i w:val="0"/>
          <w:caps w:val="0"/>
          <w:color w:val="2B2B2B"/>
          <w:spacing w:val="0"/>
          <w:sz w:val="32"/>
          <w:szCs w:val="32"/>
          <w:shd w:val="clear" w:fill="FFFFFF"/>
          <w:lang w:val="en-US" w:eastAsia="zh-CN"/>
        </w:rPr>
        <w:t>281.87</w:t>
      </w:r>
      <w:r>
        <w:rPr>
          <w:rFonts w:hint="eastAsia" w:ascii="仿宋_GB2312" w:hAnsi="仿宋_GB2312" w:eastAsia="仿宋_GB2312" w:cs="仿宋_GB2312"/>
          <w:i w:val="0"/>
          <w:caps w:val="0"/>
          <w:color w:val="2B2B2B"/>
          <w:spacing w:val="0"/>
          <w:sz w:val="32"/>
          <w:szCs w:val="32"/>
          <w:shd w:val="clear" w:fill="FFFFFF"/>
        </w:rPr>
        <w:t>万元，较上年</w:t>
      </w:r>
      <w:r>
        <w:rPr>
          <w:rFonts w:hint="eastAsia" w:ascii="仿宋_GB2312" w:hAnsi="仿宋_GB2312" w:eastAsia="仿宋_GB2312" w:cs="仿宋_GB2312"/>
          <w:i w:val="0"/>
          <w:caps w:val="0"/>
          <w:color w:val="2B2B2B"/>
          <w:spacing w:val="0"/>
          <w:sz w:val="32"/>
          <w:szCs w:val="32"/>
          <w:shd w:val="clear" w:fill="FFFFFF"/>
          <w:lang w:val="en-US" w:eastAsia="zh-CN"/>
        </w:rPr>
        <w:t>预算数总体下降1.4%，较上年</w:t>
      </w:r>
      <w:r>
        <w:rPr>
          <w:rFonts w:hint="eastAsia" w:ascii="仿宋_GB2312" w:hAnsi="仿宋_GB2312" w:eastAsia="仿宋_GB2312" w:cs="仿宋_GB2312"/>
          <w:i w:val="0"/>
          <w:caps w:val="0"/>
          <w:color w:val="2B2B2B"/>
          <w:spacing w:val="0"/>
          <w:sz w:val="32"/>
          <w:szCs w:val="32"/>
          <w:shd w:val="clear" w:fill="FFFFFF"/>
        </w:rPr>
        <w:t>决算数</w:t>
      </w:r>
      <w:r>
        <w:rPr>
          <w:rFonts w:hint="eastAsia" w:ascii="仿宋_GB2312" w:hAnsi="仿宋_GB2312" w:eastAsia="仿宋_GB2312" w:cs="仿宋_GB2312"/>
          <w:i w:val="0"/>
          <w:caps w:val="0"/>
          <w:color w:val="2B2B2B"/>
          <w:spacing w:val="0"/>
          <w:sz w:val="32"/>
          <w:szCs w:val="32"/>
          <w:shd w:val="clear" w:fill="FFFFFF"/>
          <w:lang w:eastAsia="zh-CN"/>
        </w:rPr>
        <w:t>总体</w:t>
      </w:r>
      <w:r>
        <w:rPr>
          <w:rFonts w:hint="eastAsia" w:ascii="仿宋_GB2312" w:hAnsi="仿宋_GB2312" w:eastAsia="仿宋_GB2312" w:cs="仿宋_GB2312"/>
          <w:i w:val="0"/>
          <w:caps w:val="0"/>
          <w:color w:val="2B2B2B"/>
          <w:spacing w:val="0"/>
          <w:sz w:val="32"/>
          <w:szCs w:val="32"/>
          <w:shd w:val="clear" w:fill="FFFFFF"/>
        </w:rPr>
        <w:t>下降了</w:t>
      </w:r>
      <w:r>
        <w:rPr>
          <w:rFonts w:hint="eastAsia" w:ascii="仿宋_GB2312" w:hAnsi="仿宋_GB2312" w:eastAsia="仿宋_GB2312" w:cs="仿宋_GB2312"/>
          <w:i w:val="0"/>
          <w:caps w:val="0"/>
          <w:color w:val="2B2B2B"/>
          <w:spacing w:val="0"/>
          <w:sz w:val="32"/>
          <w:szCs w:val="32"/>
          <w:shd w:val="clear" w:fill="FFFFFF"/>
          <w:lang w:val="en-US" w:eastAsia="zh-CN"/>
        </w:rPr>
        <w:t>0.01</w:t>
      </w:r>
      <w:r>
        <w:rPr>
          <w:rFonts w:hint="eastAsia" w:ascii="仿宋_GB2312" w:hAnsi="仿宋_GB2312" w:eastAsia="仿宋_GB2312" w:cs="仿宋_GB2312"/>
          <w:i w:val="0"/>
          <w:caps w:val="0"/>
          <w:color w:val="2B2B2B"/>
          <w:spacing w:val="0"/>
          <w:sz w:val="32"/>
          <w:szCs w:val="32"/>
          <w:shd w:val="clear" w:fill="FFFFFF"/>
        </w:rPr>
        <w:t>%</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其中：因公出国(境)费0万元；公务用车运行维护费</w:t>
      </w:r>
      <w:r>
        <w:rPr>
          <w:rFonts w:hint="eastAsia" w:ascii="仿宋_GB2312" w:hAnsi="仿宋_GB2312" w:eastAsia="仿宋_GB2312" w:cs="仿宋_GB2312"/>
          <w:i w:val="0"/>
          <w:caps w:val="0"/>
          <w:color w:val="2B2B2B"/>
          <w:spacing w:val="0"/>
          <w:sz w:val="32"/>
          <w:szCs w:val="32"/>
          <w:shd w:val="clear" w:fill="FFFFFF"/>
          <w:lang w:val="en-US" w:eastAsia="zh-CN"/>
        </w:rPr>
        <w:t>231.87</w:t>
      </w:r>
      <w:r>
        <w:rPr>
          <w:rFonts w:hint="eastAsia" w:ascii="仿宋_GB2312" w:hAnsi="仿宋_GB2312" w:eastAsia="仿宋_GB2312" w:cs="仿宋_GB2312"/>
          <w:i w:val="0"/>
          <w:caps w:val="0"/>
          <w:color w:val="2B2B2B"/>
          <w:spacing w:val="0"/>
          <w:sz w:val="32"/>
          <w:szCs w:val="32"/>
          <w:shd w:val="clear" w:fill="FFFFFF"/>
        </w:rPr>
        <w:t>万元，较上年</w:t>
      </w:r>
      <w:r>
        <w:rPr>
          <w:rFonts w:hint="eastAsia" w:ascii="仿宋_GB2312" w:hAnsi="仿宋_GB2312" w:eastAsia="仿宋_GB2312" w:cs="仿宋_GB2312"/>
          <w:i w:val="0"/>
          <w:caps w:val="0"/>
          <w:color w:val="2B2B2B"/>
          <w:spacing w:val="0"/>
          <w:sz w:val="32"/>
          <w:szCs w:val="32"/>
          <w:shd w:val="clear" w:fill="FFFFFF"/>
          <w:lang w:val="en-US" w:eastAsia="zh-CN"/>
        </w:rPr>
        <w:t>预算数下降1.51%</w:t>
      </w:r>
      <w:r>
        <w:rPr>
          <w:rFonts w:hint="eastAsia" w:ascii="仿宋_GB2312" w:hAnsi="仿宋_GB2312" w:eastAsia="仿宋_GB2312" w:cs="仿宋_GB2312"/>
          <w:i w:val="0"/>
          <w:caps w:val="0"/>
          <w:color w:val="2B2B2B"/>
          <w:spacing w:val="0"/>
          <w:sz w:val="32"/>
          <w:szCs w:val="32"/>
          <w:shd w:val="clear" w:fill="FFFFFF"/>
        </w:rPr>
        <w:t>；公务接待费</w:t>
      </w:r>
      <w:r>
        <w:rPr>
          <w:rFonts w:hint="eastAsia" w:ascii="仿宋_GB2312" w:hAnsi="仿宋_GB2312" w:eastAsia="仿宋_GB2312" w:cs="仿宋_GB2312"/>
          <w:i w:val="0"/>
          <w:caps w:val="0"/>
          <w:color w:val="2B2B2B"/>
          <w:spacing w:val="0"/>
          <w:sz w:val="32"/>
          <w:szCs w:val="32"/>
          <w:shd w:val="clear" w:fill="FFFFFF"/>
          <w:lang w:val="en-US" w:eastAsia="zh-CN"/>
        </w:rPr>
        <w:t>50</w:t>
      </w:r>
      <w:r>
        <w:rPr>
          <w:rFonts w:hint="eastAsia" w:ascii="仿宋_GB2312" w:hAnsi="仿宋_GB2312" w:eastAsia="仿宋_GB2312" w:cs="仿宋_GB2312"/>
          <w:i w:val="0"/>
          <w:caps w:val="0"/>
          <w:color w:val="2B2B2B"/>
          <w:spacing w:val="0"/>
          <w:sz w:val="32"/>
          <w:szCs w:val="32"/>
          <w:shd w:val="clear" w:fill="FFFFFF"/>
        </w:rPr>
        <w:t>万元，较上年</w:t>
      </w:r>
      <w:r>
        <w:rPr>
          <w:rFonts w:hint="eastAsia" w:ascii="仿宋_GB2312" w:hAnsi="仿宋_GB2312" w:eastAsia="仿宋_GB2312" w:cs="仿宋_GB2312"/>
          <w:i w:val="0"/>
          <w:caps w:val="0"/>
          <w:color w:val="2B2B2B"/>
          <w:spacing w:val="0"/>
          <w:sz w:val="32"/>
          <w:szCs w:val="32"/>
          <w:shd w:val="clear" w:fill="FFFFFF"/>
          <w:lang w:val="en-US" w:eastAsia="zh-CN"/>
        </w:rPr>
        <w:t>预算数下降0.89%，较上年</w:t>
      </w:r>
      <w:r>
        <w:rPr>
          <w:rFonts w:hint="eastAsia" w:ascii="仿宋_GB2312" w:hAnsi="仿宋_GB2312" w:eastAsia="仿宋_GB2312" w:cs="仿宋_GB2312"/>
          <w:i w:val="0"/>
          <w:caps w:val="0"/>
          <w:color w:val="2B2B2B"/>
          <w:spacing w:val="0"/>
          <w:sz w:val="32"/>
          <w:szCs w:val="32"/>
          <w:shd w:val="clear" w:fill="FFFFFF"/>
        </w:rPr>
        <w:t>决算数</w:t>
      </w:r>
      <w:r>
        <w:rPr>
          <w:rFonts w:hint="eastAsia" w:ascii="仿宋_GB2312" w:hAnsi="仿宋_GB2312" w:eastAsia="仿宋_GB2312" w:cs="仿宋_GB2312"/>
          <w:i w:val="0"/>
          <w:caps w:val="0"/>
          <w:color w:val="2B2B2B"/>
          <w:spacing w:val="0"/>
          <w:sz w:val="32"/>
          <w:szCs w:val="32"/>
          <w:shd w:val="clear" w:fill="FFFFFF"/>
          <w:lang w:val="en-US" w:eastAsia="zh-CN"/>
        </w:rPr>
        <w:t>下降-0.01</w:t>
      </w:r>
      <w:r>
        <w:rPr>
          <w:rFonts w:hint="eastAsia" w:ascii="仿宋_GB2312" w:hAnsi="仿宋_GB2312" w:eastAsia="仿宋_GB2312" w:cs="仿宋_GB2312"/>
          <w:i w:val="0"/>
          <w:caps w:val="0"/>
          <w:color w:val="2B2B2B"/>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从预算情况来看，公务用车运行维护费</w:t>
      </w:r>
      <w:r>
        <w:rPr>
          <w:rFonts w:hint="eastAsia" w:ascii="仿宋_GB2312" w:hAnsi="仿宋_GB2312" w:eastAsia="仿宋_GB2312" w:cs="仿宋_GB2312"/>
          <w:i w:val="0"/>
          <w:caps w:val="0"/>
          <w:color w:val="2B2B2B"/>
          <w:spacing w:val="0"/>
          <w:sz w:val="32"/>
          <w:szCs w:val="32"/>
          <w:shd w:val="clear" w:fill="FFFFFF"/>
          <w:lang w:val="en-US" w:eastAsia="zh-CN"/>
        </w:rPr>
        <w:t>下降幅度较小</w:t>
      </w:r>
      <w:r>
        <w:rPr>
          <w:rFonts w:hint="eastAsia" w:ascii="仿宋_GB2312" w:hAnsi="仿宋_GB2312" w:eastAsia="仿宋_GB2312" w:cs="仿宋_GB2312"/>
          <w:i w:val="0"/>
          <w:caps w:val="0"/>
          <w:color w:val="2B2B2B"/>
          <w:spacing w:val="0"/>
          <w:sz w:val="32"/>
          <w:szCs w:val="32"/>
          <w:shd w:val="clear" w:fill="FFFFFF"/>
        </w:rPr>
        <w:t>，主要是因为我县实行了机关和事业单位公车制度改革及</w:t>
      </w:r>
      <w:r>
        <w:rPr>
          <w:rFonts w:hint="eastAsia" w:ascii="仿宋_GB2312" w:hAnsi="仿宋_GB2312" w:eastAsia="仿宋_GB2312" w:cs="仿宋_GB2312"/>
          <w:i w:val="0"/>
          <w:caps w:val="0"/>
          <w:color w:val="2B2B2B"/>
          <w:spacing w:val="0"/>
          <w:sz w:val="32"/>
          <w:szCs w:val="32"/>
          <w:shd w:val="clear" w:fill="FFFFFF"/>
          <w:lang w:val="en-US" w:eastAsia="zh-CN"/>
        </w:rPr>
        <w:t>检</w:t>
      </w:r>
      <w:r>
        <w:rPr>
          <w:rFonts w:hint="eastAsia" w:ascii="仿宋_GB2312" w:hAnsi="仿宋_GB2312" w:eastAsia="仿宋_GB2312" w:cs="仿宋_GB2312"/>
          <w:i w:val="0"/>
          <w:caps w:val="0"/>
          <w:color w:val="2B2B2B"/>
          <w:spacing w:val="0"/>
          <w:sz w:val="32"/>
          <w:szCs w:val="32"/>
          <w:shd w:val="clear" w:fill="FFFFFF"/>
        </w:rPr>
        <w:t>法两院上划，除按规定保留车辆外，其他车辆均进行了公开拍卖，部分车辆移交机关事务管理中心，</w:t>
      </w:r>
      <w:r>
        <w:rPr>
          <w:rFonts w:hint="eastAsia" w:ascii="仿宋_GB2312" w:hAnsi="仿宋_GB2312" w:eastAsia="仿宋_GB2312" w:cs="仿宋_GB2312"/>
          <w:i w:val="0"/>
          <w:caps w:val="0"/>
          <w:color w:val="2B2B2B"/>
          <w:spacing w:val="0"/>
          <w:sz w:val="32"/>
          <w:szCs w:val="32"/>
          <w:shd w:val="clear" w:fill="FFFFFF"/>
          <w:lang w:val="en-US" w:eastAsia="zh-CN"/>
        </w:rPr>
        <w:t>加之近年来秦岭生态保护、野生动物保护、脱贫攻坚等督导检查力度加大，公务用车使用率上升，可</w:t>
      </w:r>
      <w:r>
        <w:rPr>
          <w:rFonts w:hint="eastAsia" w:ascii="仿宋_GB2312" w:hAnsi="仿宋_GB2312" w:eastAsia="仿宋_GB2312" w:cs="仿宋_GB2312"/>
          <w:i w:val="0"/>
          <w:caps w:val="0"/>
          <w:color w:val="2B2B2B"/>
          <w:spacing w:val="0"/>
          <w:sz w:val="32"/>
          <w:szCs w:val="32"/>
          <w:shd w:val="clear" w:fill="FFFFFF"/>
        </w:rPr>
        <w:t>压空间趋窄；</w:t>
      </w:r>
      <w:r>
        <w:rPr>
          <w:rFonts w:hint="eastAsia" w:ascii="仿宋_GB2312" w:hAnsi="仿宋_GB2312" w:eastAsia="仿宋_GB2312" w:cs="仿宋_GB2312"/>
          <w:i w:val="0"/>
          <w:caps w:val="0"/>
          <w:color w:val="2B2B2B"/>
          <w:spacing w:val="0"/>
          <w:sz w:val="32"/>
          <w:szCs w:val="32"/>
          <w:shd w:val="clear" w:fill="FFFFFF"/>
          <w:lang w:val="en-US" w:eastAsia="zh-CN"/>
        </w:rPr>
        <w:t>公务接待费</w:t>
      </w:r>
      <w:r>
        <w:rPr>
          <w:rFonts w:hint="eastAsia" w:ascii="仿宋_GB2312" w:hAnsi="仿宋_GB2312" w:eastAsia="仿宋_GB2312" w:cs="仿宋_GB2312"/>
          <w:i w:val="0"/>
          <w:caps w:val="0"/>
          <w:color w:val="2B2B2B"/>
          <w:spacing w:val="0"/>
          <w:sz w:val="32"/>
          <w:szCs w:val="32"/>
          <w:shd w:val="clear" w:fill="FFFFFF"/>
        </w:rPr>
        <w:t>主要是经过近几年大力压缩，可压空间</w:t>
      </w:r>
      <w:r>
        <w:rPr>
          <w:rFonts w:hint="eastAsia" w:ascii="仿宋_GB2312" w:hAnsi="仿宋_GB2312" w:eastAsia="仿宋_GB2312" w:cs="仿宋_GB2312"/>
          <w:i w:val="0"/>
          <w:caps w:val="0"/>
          <w:color w:val="2B2B2B"/>
          <w:spacing w:val="0"/>
          <w:sz w:val="32"/>
          <w:szCs w:val="32"/>
          <w:shd w:val="clear" w:fill="FFFFFF"/>
          <w:lang w:val="en-US" w:eastAsia="zh-CN"/>
        </w:rPr>
        <w:t>缩小</w:t>
      </w:r>
      <w:r>
        <w:rPr>
          <w:rFonts w:hint="eastAsia" w:ascii="仿宋_GB2312" w:hAnsi="仿宋_GB2312" w:eastAsia="仿宋_GB2312" w:cs="仿宋_GB2312"/>
          <w:i w:val="0"/>
          <w:caps w:val="0"/>
          <w:color w:val="2B2B2B"/>
          <w:spacing w:val="0"/>
          <w:sz w:val="32"/>
          <w:szCs w:val="32"/>
          <w:shd w:val="clear" w:fill="FFFFFF"/>
          <w:lang w:eastAsia="zh-CN"/>
        </w:rPr>
        <w:t>，从预算总体来看全县“三公”经费预算</w:t>
      </w:r>
      <w:r>
        <w:rPr>
          <w:rFonts w:hint="eastAsia" w:ascii="仿宋_GB2312" w:hAnsi="仿宋_GB2312" w:eastAsia="仿宋_GB2312" w:cs="仿宋_GB2312"/>
          <w:i w:val="0"/>
          <w:caps w:val="0"/>
          <w:color w:val="2B2B2B"/>
          <w:spacing w:val="0"/>
          <w:sz w:val="32"/>
          <w:szCs w:val="32"/>
          <w:shd w:val="clear" w:fill="FFFFFF"/>
          <w:lang w:val="en-US" w:eastAsia="zh-CN"/>
        </w:rPr>
        <w:t>呈</w:t>
      </w:r>
      <w:r>
        <w:rPr>
          <w:rFonts w:hint="eastAsia" w:ascii="仿宋_GB2312" w:hAnsi="仿宋_GB2312" w:eastAsia="仿宋_GB2312" w:cs="仿宋_GB2312"/>
          <w:i w:val="0"/>
          <w:caps w:val="0"/>
          <w:color w:val="2B2B2B"/>
          <w:spacing w:val="0"/>
          <w:sz w:val="32"/>
          <w:szCs w:val="32"/>
          <w:shd w:val="clear" w:fill="FFFFFF"/>
          <w:lang w:eastAsia="zh-CN"/>
        </w:rPr>
        <w:t>下降趋势。</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太白</w:t>
      </w:r>
      <w:r>
        <w:rPr>
          <w:rFonts w:hint="eastAsia" w:ascii="方正小标宋简体" w:hAnsi="方正小标宋简体" w:eastAsia="方正小标宋简体" w:cs="方正小标宋简体"/>
          <w:sz w:val="44"/>
          <w:szCs w:val="44"/>
        </w:rPr>
        <w:t>县2020年转移支付预算情况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2B2B2B"/>
          <w:spacing w:val="0"/>
          <w:sz w:val="32"/>
          <w:szCs w:val="32"/>
          <w:shd w:val="clear" w:color="auto" w:fill="FFFFFF"/>
          <w:lang w:val="en-US" w:eastAsia="zh-CN"/>
        </w:rPr>
        <w:t>说明2</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2020年1月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日，中省市提前下达我县2020年转移支付资金</w:t>
      </w:r>
      <w:r>
        <w:rPr>
          <w:rFonts w:hint="eastAsia" w:ascii="仿宋_GB2312" w:hAnsi="仿宋_GB2312" w:eastAsia="仿宋_GB2312" w:cs="仿宋_GB2312"/>
          <w:sz w:val="32"/>
          <w:szCs w:val="32"/>
          <w:lang w:val="en-US" w:eastAsia="zh-CN"/>
        </w:rPr>
        <w:t>79382</w:t>
      </w:r>
      <w:r>
        <w:rPr>
          <w:rFonts w:hint="eastAsia" w:ascii="仿宋_GB2312" w:hAnsi="仿宋_GB2312" w:eastAsia="仿宋_GB2312" w:cs="仿宋_GB2312"/>
          <w:sz w:val="32"/>
          <w:szCs w:val="32"/>
        </w:rPr>
        <w:t>万元。其中，一般性转移支付</w:t>
      </w:r>
      <w:r>
        <w:rPr>
          <w:rFonts w:hint="eastAsia" w:ascii="仿宋_GB2312" w:hAnsi="仿宋_GB2312" w:eastAsia="仿宋_GB2312" w:cs="仿宋_GB2312"/>
          <w:sz w:val="32"/>
          <w:szCs w:val="32"/>
          <w:lang w:val="en-US" w:eastAsia="zh-CN"/>
        </w:rPr>
        <w:t>43238</w:t>
      </w:r>
      <w:r>
        <w:rPr>
          <w:rFonts w:hint="eastAsia" w:ascii="仿宋_GB2312" w:hAnsi="仿宋_GB2312" w:eastAsia="仿宋_GB2312" w:cs="仿宋_GB2312"/>
          <w:sz w:val="32"/>
          <w:szCs w:val="32"/>
        </w:rPr>
        <w:t>万元，专项转移支付</w:t>
      </w:r>
      <w:r>
        <w:rPr>
          <w:rFonts w:hint="eastAsia" w:ascii="仿宋_GB2312" w:hAnsi="仿宋_GB2312" w:eastAsia="仿宋_GB2312" w:cs="仿宋_GB2312"/>
          <w:sz w:val="32"/>
          <w:szCs w:val="32"/>
          <w:lang w:val="en-US" w:eastAsia="zh-CN"/>
        </w:rPr>
        <w:t>36144</w:t>
      </w:r>
      <w:r>
        <w:rPr>
          <w:rFonts w:hint="eastAsia" w:ascii="仿宋_GB2312" w:hAnsi="仿宋_GB2312" w:eastAsia="仿宋_GB2312" w:cs="仿宋_GB2312"/>
          <w:sz w:val="32"/>
          <w:szCs w:val="32"/>
        </w:rPr>
        <w:t>万元。本年度提前下达数较2019年提前下达数增加</w:t>
      </w:r>
      <w:r>
        <w:rPr>
          <w:rFonts w:hint="eastAsia" w:ascii="仿宋_GB2312" w:hAnsi="仿宋_GB2312" w:eastAsia="仿宋_GB2312" w:cs="仿宋_GB2312"/>
          <w:sz w:val="32"/>
          <w:szCs w:val="32"/>
          <w:lang w:val="en-US" w:eastAsia="zh-CN"/>
        </w:rPr>
        <w:t>1999</w:t>
      </w:r>
      <w:r>
        <w:rPr>
          <w:rFonts w:hint="eastAsia" w:ascii="仿宋_GB2312" w:hAnsi="仿宋_GB2312" w:eastAsia="仿宋_GB2312" w:cs="仿宋_GB2312"/>
          <w:sz w:val="32"/>
          <w:szCs w:val="32"/>
        </w:rPr>
        <w:t>万元，增加的主要是均衡性转移支付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县级基本财力保障</w:t>
      </w:r>
      <w:r>
        <w:rPr>
          <w:rFonts w:hint="eastAsia" w:ascii="仿宋_GB2312" w:hAnsi="仿宋_GB2312" w:eastAsia="仿宋_GB2312" w:cs="仿宋_GB2312"/>
          <w:sz w:val="32"/>
          <w:szCs w:val="32"/>
        </w:rPr>
        <w:t>和专项转移支付。</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i w:val="0"/>
          <w:caps w:val="0"/>
          <w:color w:val="2B2B2B"/>
          <w:spacing w:val="0"/>
          <w:sz w:val="32"/>
          <w:szCs w:val="32"/>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太白县预算绩效管理工作情况说明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i w:val="0"/>
          <w:caps w:val="0"/>
          <w:color w:val="2B2B2B"/>
          <w:spacing w:val="0"/>
          <w:sz w:val="32"/>
          <w:szCs w:val="32"/>
          <w:shd w:val="clear" w:color="auto" w:fill="FFFFFF"/>
          <w:lang w:val="en-US" w:eastAsia="zh-CN"/>
        </w:rPr>
        <w:t>说明3</w:t>
      </w:r>
    </w:p>
    <w:p>
      <w:pPr>
        <w:keepNext w:val="0"/>
        <w:keepLines w:val="0"/>
        <w:pageBreakBefore w:val="0"/>
        <w:numPr>
          <w:ilvl w:val="0"/>
          <w:numId w:val="0"/>
        </w:numPr>
        <w:pBdr>
          <w:bottom w:val="single" w:color="FFFFFF" w:sz="4" w:space="27"/>
        </w:pBd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绩效管理改革是</w:t>
      </w:r>
      <w:r>
        <w:rPr>
          <w:rFonts w:hint="eastAsia" w:ascii="仿宋_GB2312" w:hAnsi="仿宋_GB2312" w:eastAsia="仿宋_GB2312" w:cs="仿宋_GB2312"/>
          <w:color w:val="000000"/>
          <w:sz w:val="32"/>
          <w:szCs w:val="32"/>
          <w:lang w:val="en-US" w:eastAsia="zh-CN"/>
        </w:rPr>
        <w:t>财政改革</w:t>
      </w:r>
      <w:r>
        <w:rPr>
          <w:rFonts w:hint="eastAsia" w:ascii="仿宋_GB2312" w:hAnsi="仿宋_GB2312" w:eastAsia="仿宋_GB2312" w:cs="仿宋_GB2312"/>
          <w:color w:val="000000"/>
          <w:sz w:val="32"/>
          <w:szCs w:val="32"/>
        </w:rPr>
        <w:t>工作的重点和亮点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为了贯彻落实</w:t>
      </w:r>
      <w:bookmarkStart w:id="0" w:name="_GoBack"/>
      <w:bookmarkEnd w:id="0"/>
      <w:r>
        <w:rPr>
          <w:rFonts w:hint="eastAsia" w:ascii="仿宋_GB2312" w:hAnsi="仿宋_GB2312" w:eastAsia="仿宋_GB2312" w:cs="仿宋_GB2312"/>
          <w:color w:val="000000"/>
          <w:sz w:val="32"/>
          <w:szCs w:val="32"/>
        </w:rPr>
        <w:t>《中共中央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国务院关于全面实施预算绩效管理的意见》（中发</w:t>
      </w:r>
      <w:r>
        <w:rPr>
          <w:rFonts w:hint="eastAsia" w:ascii="仿宋_GB2312" w:eastAsia="仿宋_GB2312"/>
          <w:bCs/>
          <w:sz w:val="32"/>
          <w:szCs w:val="32"/>
          <w:lang w:val="en-US" w:eastAsia="zh-CN"/>
        </w:rPr>
        <w:t>〔2018〕</w:t>
      </w:r>
      <w:r>
        <w:rPr>
          <w:rFonts w:hint="eastAsia" w:ascii="仿宋_GB2312" w:hAnsi="仿宋_GB2312" w:eastAsia="仿宋_GB2312" w:cs="仿宋_GB2312"/>
          <w:color w:val="000000"/>
          <w:sz w:val="32"/>
          <w:szCs w:val="32"/>
        </w:rPr>
        <w:t>34号）和财政部《关于贯彻落实中共中央国务院关于全面实施预算绩效管理的意见的通知》（财预</w:t>
      </w:r>
      <w:r>
        <w:rPr>
          <w:rFonts w:hint="eastAsia" w:ascii="仿宋_GB2312" w:eastAsia="仿宋_GB2312"/>
          <w:bCs/>
          <w:sz w:val="32"/>
          <w:szCs w:val="32"/>
          <w:lang w:val="en-US" w:eastAsia="zh-CN"/>
        </w:rPr>
        <w:t>〔2018〕</w:t>
      </w:r>
      <w:r>
        <w:rPr>
          <w:rFonts w:hint="eastAsia" w:ascii="仿宋_GB2312" w:hAnsi="仿宋_GB2312" w:eastAsia="仿宋_GB2312" w:cs="仿宋_GB2312"/>
          <w:color w:val="000000"/>
          <w:sz w:val="32"/>
          <w:szCs w:val="32"/>
        </w:rPr>
        <w:t>167号）等文件精神，</w:t>
      </w:r>
      <w:r>
        <w:rPr>
          <w:rFonts w:hint="eastAsia" w:ascii="仿宋_GB2312" w:hAnsi="仿宋_GB2312" w:eastAsia="仿宋_GB2312" w:cs="仿宋_GB2312"/>
          <w:color w:val="000000"/>
          <w:sz w:val="32"/>
          <w:szCs w:val="32"/>
          <w:lang w:val="en-US" w:eastAsia="zh-CN"/>
        </w:rPr>
        <w:t>近年来我县</w:t>
      </w:r>
      <w:r>
        <w:rPr>
          <w:rFonts w:hint="eastAsia" w:ascii="仿宋_GB2312" w:hAnsi="仿宋_GB2312" w:eastAsia="仿宋_GB2312" w:cs="仿宋_GB2312"/>
          <w:color w:val="000000"/>
          <w:sz w:val="32"/>
          <w:szCs w:val="32"/>
        </w:rPr>
        <w:t>严格落实中央“全面实施绩效管理”的要求，加强预算绩效管理制度建设，硬化预算绩效责任约束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预算绩效评价范围不断扩大，预算管理水平显著提高。</w:t>
      </w:r>
    </w:p>
    <w:p>
      <w:pPr>
        <w:keepNext w:val="0"/>
        <w:keepLines w:val="0"/>
        <w:pageBreakBefore w:val="0"/>
        <w:numPr>
          <w:ilvl w:val="0"/>
          <w:numId w:val="0"/>
        </w:numPr>
        <w:pBdr>
          <w:bottom w:val="single" w:color="FFFFFF" w:sz="4" w:space="27"/>
        </w:pBd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太白县从2013年开始，按照“统一组织、分级实施、先易后难、由点及面”的原则陆续对县级部分部门及项目开展了绩效评价，经过6年的逐步探索，到2018年，实现绩效目标全覆盖。</w:t>
      </w:r>
    </w:p>
    <w:p>
      <w:pPr>
        <w:keepNext w:val="0"/>
        <w:keepLines w:val="0"/>
        <w:pageBreakBefore w:val="0"/>
        <w:numPr>
          <w:ilvl w:val="0"/>
          <w:numId w:val="0"/>
        </w:numPr>
        <w:pBdr>
          <w:bottom w:val="single" w:color="FFFFFF" w:sz="4" w:space="27"/>
        </w:pBd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是强化绩效目标编制。</w:t>
      </w:r>
      <w:r>
        <w:rPr>
          <w:rFonts w:hint="eastAsia" w:ascii="仿宋_GB2312" w:hAnsi="仿宋_GB2312" w:eastAsia="仿宋_GB2312" w:cs="仿宋_GB2312"/>
          <w:color w:val="000000"/>
          <w:sz w:val="32"/>
          <w:szCs w:val="32"/>
          <w:lang w:val="en-US" w:eastAsia="zh-CN"/>
        </w:rPr>
        <w:t>按照“谁申请资金，谁编制绩效目标”的要求，</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年，部门整体支出、专项业务经费和专项资金全部编制绩效目标，没有编报绩效目标的，一律不安排预算。财政</w:t>
      </w:r>
      <w:r>
        <w:rPr>
          <w:rFonts w:hint="eastAsia" w:ascii="仿宋_GB2312" w:hAnsi="仿宋_GB2312" w:eastAsia="仿宋_GB2312" w:cs="仿宋_GB2312"/>
          <w:color w:val="000000"/>
          <w:sz w:val="32"/>
          <w:szCs w:val="32"/>
          <w:lang w:val="en-US" w:eastAsia="zh-CN"/>
        </w:rPr>
        <w:t>部门</w:t>
      </w:r>
      <w:r>
        <w:rPr>
          <w:rFonts w:hint="eastAsia" w:ascii="仿宋_GB2312" w:hAnsi="仿宋_GB2312" w:eastAsia="仿宋_GB2312" w:cs="仿宋_GB2312"/>
          <w:color w:val="000000"/>
          <w:sz w:val="32"/>
          <w:szCs w:val="32"/>
        </w:rPr>
        <w:t>进行全面评审</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pBdr>
          <w:bottom w:val="single" w:color="FFFFFF" w:sz="4" w:space="27"/>
        </w:pBd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rPr>
        <w:t>是严格执行绩效运行监控</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lang w:val="en-US" w:eastAsia="zh-CN"/>
        </w:rPr>
        <w:t>各部门（单位）按照“谁支出、谁负责”的原则，</w:t>
      </w:r>
      <w:r>
        <w:rPr>
          <w:rFonts w:hint="eastAsia" w:ascii="仿宋_GB2312" w:hAnsi="仿宋_GB2312" w:eastAsia="仿宋_GB2312" w:cs="仿宋_GB2312"/>
          <w:color w:val="000000"/>
          <w:sz w:val="32"/>
          <w:szCs w:val="32"/>
        </w:rPr>
        <w:t>对绩效目标实现程度和预算执行进度实行“双监控”，</w:t>
      </w:r>
      <w:r>
        <w:rPr>
          <w:rFonts w:hint="eastAsia" w:ascii="仿宋_GB2312" w:hAnsi="仿宋_GB2312" w:eastAsia="仿宋_GB2312" w:cs="仿宋_GB2312"/>
          <w:color w:val="000000"/>
          <w:sz w:val="32"/>
          <w:szCs w:val="32"/>
          <w:lang w:val="en-US" w:eastAsia="zh-CN"/>
        </w:rPr>
        <w:t>财政部门</w:t>
      </w:r>
      <w:r>
        <w:rPr>
          <w:rFonts w:hint="eastAsia" w:ascii="仿宋_GB2312" w:hAnsi="仿宋_GB2312" w:eastAsia="仿宋_GB2312" w:cs="仿宋_GB2312"/>
          <w:color w:val="000000"/>
          <w:sz w:val="32"/>
          <w:szCs w:val="32"/>
        </w:rPr>
        <w:t>建立重大政策、项目绩效跟踪机制，发现偏离目标等问题及时纠偏，存在严重问题暂缓或停止预算拨款，确保绩效目标如期保质保量实现。</w:t>
      </w:r>
    </w:p>
    <w:p>
      <w:pPr>
        <w:keepNext w:val="0"/>
        <w:keepLines w:val="0"/>
        <w:pageBreakBefore w:val="0"/>
        <w:numPr>
          <w:ilvl w:val="0"/>
          <w:numId w:val="0"/>
        </w:numPr>
        <w:pBdr>
          <w:bottom w:val="single" w:color="FFFFFF" w:sz="4" w:space="27"/>
        </w:pBd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b/>
          <w:bCs/>
          <w:color w:val="000000"/>
          <w:sz w:val="32"/>
          <w:szCs w:val="32"/>
        </w:rPr>
        <w:t>深入开展绩效评价</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各部门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对预算执行情况以及政策、项目实施效果全面开展绩效自评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每年选择社会各界关注、与经济社会密切相关的民生支出项目开展重点评价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积极引入第三方机构开展绩效评价工作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提高绩效评价结果的客观性、独立性和公正性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2019-2020年委托第三方评审公司对财政扶贫资金进行绩效评价。</w:t>
      </w:r>
    </w:p>
    <w:p>
      <w:pPr>
        <w:keepNext w:val="0"/>
        <w:keepLines w:val="0"/>
        <w:pageBreakBefore w:val="0"/>
        <w:numPr>
          <w:ilvl w:val="0"/>
          <w:numId w:val="0"/>
        </w:numPr>
        <w:pBdr>
          <w:bottom w:val="single" w:color="FFFFFF" w:sz="4" w:space="27"/>
        </w:pBd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四是成立预算绩效管理机构。</w:t>
      </w:r>
      <w:r>
        <w:rPr>
          <w:rFonts w:hint="eastAsia" w:ascii="仿宋_GB2312" w:hAnsi="仿宋_GB2312" w:eastAsia="仿宋_GB2312" w:cs="仿宋_GB2312"/>
          <w:color w:val="000000"/>
          <w:sz w:val="32"/>
          <w:szCs w:val="32"/>
        </w:rPr>
        <w:t>根据《太白县承担行政职能事业单位改革方案》和《市委编办关于太白县事业单位调整规范的批复》要求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成立</w:t>
      </w:r>
      <w:r>
        <w:rPr>
          <w:rFonts w:hint="eastAsia" w:ascii="仿宋_GB2312" w:hAnsi="仿宋_GB2312" w:eastAsia="仿宋_GB2312" w:cs="仿宋_GB2312"/>
          <w:color w:val="000000"/>
          <w:sz w:val="32"/>
          <w:szCs w:val="32"/>
        </w:rPr>
        <w:t>太白县财政预算评审中心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为正科级全额事业单位，公益一类，编制11人。</w:t>
      </w:r>
    </w:p>
    <w:p>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太白县政府债务预算情况说明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sz w:val="32"/>
          <w:szCs w:val="32"/>
          <w:lang w:val="en-US"/>
        </w:rPr>
      </w:pPr>
      <w:r>
        <w:rPr>
          <w:rFonts w:hint="eastAsia" w:ascii="仿宋_GB2312" w:hAnsi="仿宋_GB2312" w:eastAsia="仿宋_GB2312" w:cs="仿宋_GB2312"/>
          <w:i w:val="0"/>
          <w:caps w:val="0"/>
          <w:color w:val="2B2B2B"/>
          <w:spacing w:val="0"/>
          <w:sz w:val="32"/>
          <w:szCs w:val="32"/>
          <w:shd w:val="clear" w:color="auto" w:fill="FFFFFF"/>
          <w:lang w:val="en-US" w:eastAsia="zh-CN"/>
        </w:rPr>
        <w:t>说明4</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2019年，市上核定我县债务限额</w:t>
      </w:r>
      <w:r>
        <w:rPr>
          <w:rFonts w:hint="eastAsia" w:ascii="仿宋_GB2312" w:hAnsi="仿宋_GB2312" w:eastAsia="仿宋_GB2312" w:cs="仿宋_GB2312"/>
          <w:sz w:val="32"/>
          <w:szCs w:val="32"/>
          <w:lang w:val="en-US" w:eastAsia="zh-CN"/>
        </w:rPr>
        <w:t>50545</w:t>
      </w:r>
      <w:r>
        <w:rPr>
          <w:rFonts w:hint="eastAsia" w:ascii="仿宋_GB2312" w:hAnsi="仿宋_GB2312" w:eastAsia="仿宋_GB2312" w:cs="仿宋_GB2312"/>
          <w:sz w:val="32"/>
          <w:szCs w:val="32"/>
        </w:rPr>
        <w:t>万元，</w:t>
      </w:r>
      <w:r>
        <w:rPr>
          <w:rFonts w:hint="eastAsia" w:ascii="仿宋_GB2312" w:hAnsi="仿宋_GB2312" w:eastAsia="仿宋_GB2312" w:cs="仿宋_GB2312"/>
          <w:bCs/>
          <w:sz w:val="32"/>
          <w:szCs w:val="32"/>
        </w:rPr>
        <w:t>其中</w:t>
      </w:r>
      <w:r>
        <w:rPr>
          <w:rFonts w:hint="eastAsia" w:ascii="仿宋_GB2312" w:hAnsi="仿宋_GB2312" w:eastAsia="仿宋_GB2312" w:cs="仿宋_GB2312"/>
          <w:sz w:val="32"/>
          <w:szCs w:val="32"/>
        </w:rPr>
        <w:t>一般债务限额</w:t>
      </w:r>
      <w:r>
        <w:rPr>
          <w:rFonts w:hint="eastAsia" w:ascii="仿宋_GB2312" w:hAnsi="仿宋_GB2312" w:eastAsia="仿宋_GB2312" w:cs="仿宋_GB2312"/>
          <w:sz w:val="32"/>
          <w:szCs w:val="32"/>
          <w:lang w:val="en-US" w:eastAsia="zh-CN"/>
        </w:rPr>
        <w:t>46845</w:t>
      </w:r>
      <w:r>
        <w:rPr>
          <w:rFonts w:hint="eastAsia" w:ascii="仿宋_GB2312" w:hAnsi="仿宋_GB2312" w:eastAsia="仿宋_GB2312" w:cs="仿宋_GB2312"/>
          <w:sz w:val="32"/>
          <w:szCs w:val="32"/>
        </w:rPr>
        <w:t>万元（纳入一般预算管理，使用一般公共预算收入偿还的债务）、专项债务限额</w:t>
      </w:r>
      <w:r>
        <w:rPr>
          <w:rFonts w:hint="eastAsia" w:ascii="仿宋_GB2312" w:hAnsi="仿宋_GB2312" w:eastAsia="仿宋_GB2312" w:cs="仿宋_GB2312"/>
          <w:sz w:val="32"/>
          <w:szCs w:val="32"/>
          <w:lang w:val="en-US" w:eastAsia="zh-CN"/>
        </w:rPr>
        <w:t>3700</w:t>
      </w:r>
      <w:r>
        <w:rPr>
          <w:rFonts w:hint="eastAsia" w:ascii="仿宋_GB2312" w:hAnsi="仿宋_GB2312" w:eastAsia="仿宋_GB2312" w:cs="仿宋_GB2312"/>
          <w:sz w:val="32"/>
          <w:szCs w:val="32"/>
        </w:rPr>
        <w:t>万元（纳入基金预算管理，使用政府性基金收入、项目收益形成的专项收入偿还的债务）。</w:t>
      </w:r>
      <w:r>
        <w:rPr>
          <w:rFonts w:hint="eastAsia" w:ascii="仿宋_GB2312" w:hAnsi="仿宋_GB2312" w:eastAsia="仿宋_GB2312" w:cs="仿宋_GB2312"/>
          <w:sz w:val="32"/>
          <w:szCs w:val="32"/>
          <w:lang w:val="en-US" w:eastAsia="zh-CN"/>
        </w:rPr>
        <w:t>截至</w:t>
      </w:r>
      <w:r>
        <w:rPr>
          <w:rFonts w:hint="eastAsia" w:ascii="仿宋_GB2312" w:hAnsi="仿宋_GB2312" w:eastAsia="仿宋_GB2312" w:cs="仿宋_GB2312"/>
          <w:sz w:val="32"/>
          <w:szCs w:val="32"/>
        </w:rPr>
        <w:t>2019年底，全县政府债务余额</w:t>
      </w:r>
      <w:r>
        <w:rPr>
          <w:rFonts w:hint="eastAsia" w:ascii="仿宋_GB2312" w:hAnsi="仿宋_GB2312" w:eastAsia="仿宋_GB2312" w:cs="仿宋_GB2312"/>
          <w:sz w:val="32"/>
          <w:szCs w:val="32"/>
          <w:lang w:val="en-US" w:eastAsia="zh-CN"/>
        </w:rPr>
        <w:t>44761.5</w:t>
      </w:r>
      <w:r>
        <w:rPr>
          <w:rFonts w:hint="eastAsia" w:ascii="仿宋_GB2312" w:hAnsi="仿宋_GB2312" w:eastAsia="仿宋_GB2312" w:cs="仿宋_GB2312"/>
          <w:sz w:val="32"/>
          <w:szCs w:val="32"/>
        </w:rPr>
        <w:t>万元，其中一般债务余额</w:t>
      </w:r>
      <w:r>
        <w:rPr>
          <w:rFonts w:hint="eastAsia" w:ascii="仿宋_GB2312" w:hAnsi="仿宋_GB2312" w:eastAsia="仿宋_GB2312" w:cs="仿宋_GB2312"/>
          <w:sz w:val="32"/>
          <w:szCs w:val="32"/>
          <w:lang w:val="en-US" w:eastAsia="zh-CN"/>
        </w:rPr>
        <w:t>41061.5</w:t>
      </w:r>
      <w:r>
        <w:rPr>
          <w:rFonts w:hint="eastAsia" w:ascii="仿宋_GB2312" w:hAnsi="仿宋_GB2312" w:eastAsia="仿宋_GB2312" w:cs="仿宋_GB2312"/>
          <w:sz w:val="32"/>
          <w:szCs w:val="32"/>
        </w:rPr>
        <w:t>万元、专项债务余额</w:t>
      </w:r>
      <w:r>
        <w:rPr>
          <w:rFonts w:hint="eastAsia" w:ascii="仿宋_GB2312" w:hAnsi="仿宋_GB2312" w:eastAsia="仿宋_GB2312" w:cs="仿宋_GB2312"/>
          <w:sz w:val="32"/>
          <w:szCs w:val="32"/>
          <w:lang w:val="en-US" w:eastAsia="zh-CN"/>
        </w:rPr>
        <w:t>3700</w:t>
      </w:r>
      <w:r>
        <w:rPr>
          <w:rFonts w:hint="eastAsia" w:ascii="仿宋_GB2312" w:hAnsi="仿宋_GB2312" w:eastAsia="仿宋_GB2312" w:cs="仿宋_GB2312"/>
          <w:sz w:val="32"/>
          <w:szCs w:val="32"/>
        </w:rPr>
        <w:t>万元。我县政府存量债务低于市上核定的政府债务限额，债务风险总体可控。</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i w:val="0"/>
          <w:caps w:val="0"/>
          <w:color w:val="2B2B2B"/>
          <w:spacing w:val="0"/>
          <w:sz w:val="32"/>
          <w:szCs w:val="32"/>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2020年脱贫攻坚专项资金安排情况说明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i w:val="0"/>
          <w:caps w:val="0"/>
          <w:color w:val="2B2B2B"/>
          <w:spacing w:val="0"/>
          <w:sz w:val="32"/>
          <w:szCs w:val="32"/>
          <w:shd w:val="clear" w:color="auto" w:fill="FFFFFF"/>
          <w:lang w:val="en-US" w:eastAsia="zh-CN"/>
        </w:rPr>
        <w:t>说明5</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太白县</w:t>
      </w:r>
      <w:r>
        <w:rPr>
          <w:rFonts w:hint="eastAsia" w:ascii="仿宋_GB2312" w:hAnsi="仿宋_GB2312" w:eastAsia="仿宋_GB2312" w:cs="仿宋_GB2312"/>
          <w:sz w:val="32"/>
          <w:szCs w:val="32"/>
        </w:rPr>
        <w:t>本级财政预算安排脱贫攻坚专项资金</w:t>
      </w:r>
      <w:r>
        <w:rPr>
          <w:rFonts w:hint="eastAsia" w:ascii="仿宋_GB2312" w:hAnsi="仿宋_GB2312" w:eastAsia="仿宋_GB2312" w:cs="仿宋_GB2312"/>
          <w:sz w:val="32"/>
          <w:szCs w:val="32"/>
          <w:lang w:val="en-US" w:eastAsia="zh-CN"/>
        </w:rPr>
        <w:t>1800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1.县级财政专项资金1350万元。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2.扶贫项目管理费29.102万元。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3.第一书记和驻村工作队经费16.2万元。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4.扶贫专岗补助45万元。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5.扶贫信息员工资63.36万元。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6.农村基础设施项目管</w:t>
      </w:r>
      <w:r>
        <w:rPr>
          <w:rFonts w:hint="eastAsia" w:ascii="仿宋_GB2312" w:hAnsi="仿宋_GB2312" w:eastAsia="仿宋_GB2312" w:cs="仿宋_GB2312"/>
          <w:sz w:val="32"/>
          <w:szCs w:val="32"/>
        </w:rPr>
        <w:t>护</w:t>
      </w:r>
      <w:r>
        <w:rPr>
          <w:rFonts w:hint="eastAsia" w:ascii="仿宋_GB2312" w:hAnsi="仿宋_GB2312" w:eastAsia="仿宋_GB2312" w:cs="仿宋_GB2312"/>
          <w:sz w:val="32"/>
          <w:szCs w:val="32"/>
          <w:lang w:val="en-US" w:eastAsia="zh-CN"/>
        </w:rPr>
        <w:t>及其他类扶贫资金296.338</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B2B2B"/>
          <w:spacing w:val="0"/>
          <w:sz w:val="32"/>
          <w:szCs w:val="32"/>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2020年政府预算公开空表情况说明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i w:val="0"/>
          <w:caps w:val="0"/>
          <w:color w:val="2B2B2B"/>
          <w:spacing w:val="0"/>
          <w:sz w:val="32"/>
          <w:szCs w:val="32"/>
          <w:shd w:val="clear" w:color="auto" w:fill="FFFFFF"/>
          <w:lang w:val="en-US" w:eastAsia="zh-CN"/>
        </w:rPr>
        <w:t>说明6</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color w:val="000000"/>
          <w:sz w:val="32"/>
          <w:szCs w:val="32"/>
          <w:lang w:val="en-US" w:eastAsia="zh-CN"/>
        </w:rPr>
        <w:t>表7太白县2020年一般公共预算税收返还和转移支付表为空表</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原因：</w:t>
      </w:r>
      <w:r>
        <w:rPr>
          <w:rFonts w:hint="eastAsia" w:ascii="仿宋_GB2312" w:hAnsi="仿宋_GB2312" w:eastAsia="仿宋_GB2312" w:cs="仿宋_GB2312"/>
          <w:color w:val="000000"/>
          <w:sz w:val="32"/>
          <w:szCs w:val="32"/>
          <w:lang w:val="en-US" w:eastAsia="zh-CN"/>
        </w:rPr>
        <w:t>我县对乡镇级按本级预算单位进行管理，无对下转移支付。</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color w:val="000000"/>
          <w:sz w:val="32"/>
          <w:szCs w:val="32"/>
          <w:lang w:val="en-US" w:eastAsia="zh-CN"/>
        </w:rPr>
        <w:t>表12太白县2020年政府性基金转移支付预算表为空表</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原因：</w:t>
      </w:r>
      <w:r>
        <w:rPr>
          <w:rFonts w:hint="eastAsia" w:ascii="仿宋_GB2312" w:hAnsi="仿宋_GB2312" w:eastAsia="仿宋_GB2312" w:cs="仿宋_GB2312"/>
          <w:color w:val="000000"/>
          <w:sz w:val="32"/>
          <w:szCs w:val="32"/>
          <w:lang w:val="en-US" w:eastAsia="zh-CN"/>
        </w:rPr>
        <w:t>省市未提前下达政府性基金转移支付，县本级政府性基金仅用于县本级相应的政府性基金支出科目，按照预算公开要求，列示空表。</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color w:val="000000"/>
          <w:sz w:val="32"/>
          <w:szCs w:val="32"/>
          <w:lang w:val="en-US" w:eastAsia="zh-CN"/>
        </w:rPr>
        <w:t>表13太白县2020年政府专项债务余额和限额情况表为空表</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原因：</w:t>
      </w:r>
      <w:r>
        <w:rPr>
          <w:rFonts w:hint="eastAsia" w:ascii="仿宋_GB2312" w:hAnsi="仿宋_GB2312" w:eastAsia="仿宋_GB2312" w:cs="仿宋_GB2312"/>
          <w:color w:val="000000"/>
          <w:sz w:val="32"/>
          <w:szCs w:val="32"/>
          <w:lang w:val="en-US" w:eastAsia="zh-CN"/>
        </w:rPr>
        <w:t>一是债务余额待年终才能汇总完毕；二是限额及新增债券的分配待省市人代会审议通过后，由省市财政部门下达后，方可公开，按照预算公开要求，列示空表。</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color w:val="000000"/>
          <w:sz w:val="32"/>
          <w:szCs w:val="32"/>
          <w:lang w:val="en-US" w:eastAsia="zh-CN"/>
        </w:rPr>
        <w:t>表14太白县2020年国有资本经营预算收入预算表为空表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表15太白县2020年国有资本经营预算支出预算表为空表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表16太白县2020年本级国有资本经营预算收入预算表为空表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表17太白县2020年本级国有资本经营预算支出预算表为空表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表18 2020年县级国有资本经营预算转移支付分乡镇预算表为空表</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原因：</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国有企业改制后，国有资本已经全部退出。因此未编制国有资本经营</w:t>
      </w:r>
      <w:r>
        <w:rPr>
          <w:rFonts w:hint="eastAsia" w:ascii="仿宋_GB2312" w:hAnsi="仿宋_GB2312" w:eastAsia="仿宋_GB2312" w:cs="仿宋_GB2312"/>
          <w:color w:val="000000"/>
          <w:sz w:val="32"/>
          <w:szCs w:val="32"/>
          <w:lang w:val="en-US" w:eastAsia="zh-CN"/>
        </w:rPr>
        <w:t>预算，照预算公开要求，列示空表。</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color w:val="000000"/>
          <w:sz w:val="32"/>
          <w:szCs w:val="32"/>
          <w:lang w:val="en-US" w:eastAsia="zh-CN"/>
        </w:rPr>
        <w:t>表21 2020年太白县专项转移支付分项目、分地区预算表为空表</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原因：</w:t>
      </w:r>
      <w:r>
        <w:rPr>
          <w:rFonts w:hint="eastAsia" w:ascii="仿宋_GB2312" w:hAnsi="仿宋_GB2312" w:eastAsia="仿宋_GB2312" w:cs="仿宋_GB2312"/>
          <w:color w:val="000000"/>
          <w:sz w:val="32"/>
          <w:szCs w:val="32"/>
          <w:lang w:val="en-US" w:eastAsia="zh-CN"/>
        </w:rPr>
        <w:t>我县对乡镇级按本级预算单位进行管理，无对下转移支付。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名词解释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B2B2B"/>
          <w:spacing w:val="0"/>
          <w:sz w:val="32"/>
          <w:szCs w:val="32"/>
          <w:shd w:val="clear" w:color="auto" w:fill="FFFFFF"/>
          <w:lang w:val="en-US" w:eastAsia="zh-CN"/>
        </w:rPr>
        <w:t>说明7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府支出功能分类:主要反映政府的各项职能活动的支出，我国政府支出功能分类设置一般公共服务、外交、国防、公共安全、教育等大类，类下再分款、项两级,如一般公共服务类下分人大事务、发展与改革事务等款支出,通常由财政总预算会计按财政支出的功能详细列示,以反映政府用于各项事务的总括支出。以“教育”为例，类、款、项三级结构对应为“教育”—“普通教育”—“小学教育”，反映出政府为完成教育职能在“普通教育”中用于“小学教育”这个具体方面的支出费用多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支出经济分类:主要反映政府支出的经济性质和具体用途,通常由使用财政拨款的单位在执行预算执行时具体列示。支出经济分类设类、款两级，比如教育经费中分别有多少用于教师工资、房屋建设、教学设备、修缮等，这种分类更能一目了然地分清“钱花到哪儿去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路过桥费、保险费、安全奖励费用等支出；公务接待费反映单位按规定开支的各类公务接待（含外宾接待）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pPr>
      <w:r>
        <w:rPr>
          <w:rFonts w:hint="eastAsia" w:ascii="仿宋_GB2312" w:hAnsi="仿宋_GB2312" w:eastAsia="仿宋_GB2312" w:cs="仿宋_GB2312"/>
          <w:sz w:val="32"/>
          <w:szCs w:val="32"/>
        </w:rPr>
        <w:t>4.机关运行经费：为保障行政单位（包括参照公务员法管理的事业单位）运行用于购买货物和服务的各项公用经费，包括办公费、印刷费、邮电费、差旅费、会议费、福利费、日常维修费、专用材料及办公用房水电费、办公用房取暖费、办公用房物业管理费、公务用车运行维护费以及其他费用。</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NjFlZWU3ZTJhMGZiODY0MzU3MzRmODFlZTdjMzQifQ=="/>
  </w:docVars>
  <w:rsids>
    <w:rsidRoot w:val="2B35442E"/>
    <w:rsid w:val="082E10FD"/>
    <w:rsid w:val="0AE87DC9"/>
    <w:rsid w:val="13476B59"/>
    <w:rsid w:val="18F56B76"/>
    <w:rsid w:val="222D3FD7"/>
    <w:rsid w:val="25A21F3C"/>
    <w:rsid w:val="25C1795E"/>
    <w:rsid w:val="26AA3162"/>
    <w:rsid w:val="2B35442E"/>
    <w:rsid w:val="331256D9"/>
    <w:rsid w:val="3ACA4D74"/>
    <w:rsid w:val="3F3E1858"/>
    <w:rsid w:val="4066407C"/>
    <w:rsid w:val="4BBF7AD9"/>
    <w:rsid w:val="4ED153A9"/>
    <w:rsid w:val="5064717B"/>
    <w:rsid w:val="572F019A"/>
    <w:rsid w:val="598E1AF6"/>
    <w:rsid w:val="6C516D00"/>
    <w:rsid w:val="70F92379"/>
    <w:rsid w:val="723B7746"/>
    <w:rsid w:val="7B243821"/>
    <w:rsid w:val="7B61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2019-04-16T10:15:00Z</dcterms:created>
  <dc:creator>Administrator</dc:creator>
  <cp:lastModifiedBy>Administrator</cp:lastModifiedBy>
  <dcterms:modified xsi:type="dcterms:W3CDTF">2023-08-28T04:49:14Z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C8C96C706DB5473387E9A487EC66B761_13</vt:lpwstr>
  </property>
</Properties>
</file>