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D0BF">
      <w:pPr>
        <w:spacing w:line="560" w:lineRule="exact"/>
        <w:rPr>
          <w:rFonts w:ascii="黑体" w:hAnsi="ˎ̥" w:eastAsia="黑体" w:cs="Arial"/>
          <w:sz w:val="32"/>
          <w:szCs w:val="32"/>
        </w:rPr>
      </w:pPr>
      <w:r>
        <w:rPr>
          <w:rFonts w:hint="eastAsia" w:ascii="黑体" w:hAnsi="ˎ̥" w:eastAsia="黑体" w:cs="Arial"/>
          <w:sz w:val="32"/>
          <w:szCs w:val="32"/>
        </w:rPr>
        <w:t>附件</w:t>
      </w:r>
      <w:r>
        <w:rPr>
          <w:rFonts w:hint="eastAsia" w:ascii="黑体" w:hAnsi="ˎ̥" w:eastAsia="黑体" w:cs="Arial"/>
          <w:sz w:val="32"/>
          <w:szCs w:val="32"/>
          <w:lang w:val="en-US" w:eastAsia="zh-CN"/>
        </w:rPr>
        <w:t>4</w:t>
      </w:r>
      <w:r>
        <w:rPr>
          <w:rFonts w:hint="eastAsia" w:ascii="黑体" w:hAnsi="ˎ̥" w:eastAsia="黑体" w:cs="Arial"/>
          <w:sz w:val="32"/>
          <w:szCs w:val="32"/>
        </w:rPr>
        <w:t>:</w:t>
      </w:r>
    </w:p>
    <w:p w14:paraId="5F88AA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hAnsiTheme="minorHAnsi"/>
          <w:sz w:val="44"/>
          <w:szCs w:val="44"/>
        </w:rPr>
      </w:pPr>
      <w:r>
        <w:rPr>
          <w:rFonts w:hint="eastAsia" w:ascii="方正小标宋简体" w:eastAsia="方正小标宋简体" w:hAnsiTheme="minorHAnsi"/>
          <w:sz w:val="44"/>
          <w:szCs w:val="44"/>
        </w:rPr>
        <w:t>关于</w:t>
      </w:r>
      <w:r>
        <w:rPr>
          <w:rFonts w:hint="eastAsia" w:ascii="方正小标宋简体" w:eastAsia="方正小标宋简体" w:hAnsiTheme="minorHAnsi"/>
          <w:sz w:val="44"/>
          <w:szCs w:val="44"/>
          <w:lang w:val="en-US" w:eastAsia="zh-CN"/>
        </w:rPr>
        <w:t>部分检验</w:t>
      </w:r>
      <w:r>
        <w:rPr>
          <w:rFonts w:hint="eastAsia" w:ascii="方正小标宋简体" w:eastAsia="方正小标宋简体" w:hAnsiTheme="minorHAnsi"/>
          <w:sz w:val="44"/>
          <w:szCs w:val="44"/>
        </w:rPr>
        <w:t>项目的说明</w:t>
      </w:r>
    </w:p>
    <w:p w14:paraId="70DF3D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Arial" w:hAnsi="Arial" w:eastAsia="宋体" w:cs="Arial"/>
          <w:b/>
          <w:bCs/>
          <w:i w:val="0"/>
          <w:iCs w:val="0"/>
          <w:caps w:val="0"/>
          <w:color w:val="333333"/>
          <w:spacing w:val="0"/>
          <w:sz w:val="28"/>
          <w:szCs w:val="28"/>
          <w:shd w:val="clear" w:fill="FFFFFF"/>
          <w:lang w:val="en-US" w:eastAsia="zh-CN"/>
        </w:rPr>
      </w:pPr>
    </w:p>
    <w:p w14:paraId="3F5D7883">
      <w:pPr>
        <w:pStyle w:val="3"/>
        <w:keepNext w:val="0"/>
        <w:keepLines w:val="0"/>
        <w:pageBreakBefore w:val="0"/>
        <w:widowControl w:val="0"/>
        <w:kinsoku/>
        <w:wordWrap/>
        <w:overflowPunct/>
        <w:topLinePunct w:val="0"/>
        <w:autoSpaceDE/>
        <w:autoSpaceDN/>
        <w:bidi w:val="0"/>
        <w:snapToGrid/>
        <w:spacing w:line="540" w:lineRule="atLeas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阴离子合成洗涤剂(以十二烷基苯磺酸钠计)</w:t>
      </w:r>
    </w:p>
    <w:p w14:paraId="188192F9">
      <w:pPr>
        <w:keepNext w:val="0"/>
        <w:keepLines w:val="0"/>
        <w:pageBreakBefore w:val="0"/>
        <w:widowControl w:val="0"/>
        <w:shd w:val="clear" w:color="auto" w:fill="auto"/>
        <w:kinsoku/>
        <w:wordWrap/>
        <w:overflowPunct/>
        <w:topLinePunct w:val="0"/>
        <w:autoSpaceDE/>
        <w:autoSpaceDN/>
        <w:bidi w:val="0"/>
        <w:snapToGrid/>
        <w:spacing w:line="540" w:lineRule="atLeast"/>
        <w:ind w:firstLine="640" w:firstLineChars="200"/>
        <w:textAlignment w:val="auto"/>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color w:val="000000"/>
          <w:kern w:val="0"/>
          <w:sz w:val="32"/>
          <w:szCs w:val="32"/>
          <w:highlight w:val="none"/>
          <w:lang w:val="en-US" w:eastAsia="zh-CN" w:bidi="ar-SA"/>
        </w:rPr>
        <w:t>阴离子合成洗涤剂是日常生活中经常用到的洗衣粉、洗洁精、洗衣液、肥皂等洗涤剂的主要成分，其主要成分十二烷基磺酸钠，是一种低毒物质，因其使用方便、易溶解、稳定性好、成本低等优点，在企业清洗餐具中广泛使用，如果餐具清洗消毒流程控制不当，会造成洗涤剂在餐具上残留过量，对人体健康产生不良影响。GB 14934-2016《食品安全国家标准消毒餐（饮）具》规定，采用化学消毒法的餐（饮）具的阴离子合成洗涤剂应不得检出。造成阴离子合成洗涤剂超标的主要原因：是洗涤剂或消毒剂未彻底冲洗干净。可能是由于使用了过量的洗涤剂、消毒剂或水冲洗不充分、不彻底造成。</w:t>
      </w:r>
    </w:p>
    <w:p w14:paraId="5364AB5E">
      <w:pPr>
        <w:pStyle w:val="9"/>
        <w:keepNext w:val="0"/>
        <w:keepLines w:val="0"/>
        <w:pageBreakBefore w:val="0"/>
        <w:widowControl w:val="0"/>
        <w:numPr>
          <w:ilvl w:val="0"/>
          <w:numId w:val="0"/>
        </w:numPr>
        <w:kinsoku/>
        <w:wordWrap/>
        <w:overflowPunct/>
        <w:topLinePunct w:val="0"/>
        <w:autoSpaceDE/>
        <w:autoSpaceDN/>
        <w:bidi w:val="0"/>
        <w:snapToGrid/>
        <w:spacing w:line="540" w:lineRule="atLeast"/>
        <w:ind w:leftChars="0" w:firstLine="964" w:firstLineChars="3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大肠菌群</w:t>
      </w:r>
    </w:p>
    <w:p w14:paraId="79ECA510">
      <w:pPr>
        <w:pStyle w:val="9"/>
        <w:keepNext w:val="0"/>
        <w:keepLines w:val="0"/>
        <w:pageBreakBefore w:val="0"/>
        <w:widowControl w:val="0"/>
        <w:numPr>
          <w:ilvl w:val="0"/>
          <w:numId w:val="0"/>
        </w:numPr>
        <w:kinsoku/>
        <w:wordWrap/>
        <w:overflowPunct/>
        <w:topLinePunct w:val="0"/>
        <w:autoSpaceDE/>
        <w:autoSpaceDN/>
        <w:bidi w:val="0"/>
        <w:snapToGrid/>
        <w:spacing w:line="540" w:lineRule="atLeast"/>
        <w:ind w:leftChars="0" w:firstLine="960" w:firstLineChars="300"/>
        <w:textAlignment w:val="auto"/>
        <w:rPr>
          <w:rFonts w:hint="eastAsia" w:ascii="仿宋" w:hAnsi="仿宋" w:eastAsia="仿宋" w:cs="仿宋"/>
          <w:color w:val="000000"/>
          <w:kern w:val="0"/>
          <w:sz w:val="32"/>
          <w:szCs w:val="32"/>
          <w:highlight w:val="none"/>
          <w:lang w:val="en-US" w:eastAsia="zh-CN" w:bidi="ar-SA"/>
        </w:rPr>
      </w:pPr>
      <w:r>
        <w:rPr>
          <w:rFonts w:hint="eastAsia" w:ascii="仿宋" w:hAnsi="仿宋" w:cs="仿宋"/>
          <w:color w:val="000000"/>
          <w:kern w:val="0"/>
          <w:sz w:val="32"/>
          <w:szCs w:val="32"/>
          <w:highlight w:val="none"/>
          <w:lang w:val="en-US" w:eastAsia="zh-CN" w:bidi="ar-SA"/>
        </w:rPr>
        <w:t>大</w:t>
      </w:r>
      <w:r>
        <w:rPr>
          <w:rFonts w:hint="eastAsia" w:ascii="仿宋" w:hAnsi="仿宋" w:eastAsia="仿宋" w:cs="仿宋"/>
          <w:color w:val="000000"/>
          <w:kern w:val="0"/>
          <w:sz w:val="32"/>
          <w:szCs w:val="32"/>
          <w:highlight w:val="none"/>
          <w:lang w:val="en-US" w:eastAsia="zh-CN" w:bidi="ar-SA"/>
        </w:rPr>
        <w:t>肠菌群是在一定条件下发酵乳糖产酸产气的需氧和兼性厌氧革兰氏阴性无</w:t>
      </w:r>
      <w:r>
        <w:rPr>
          <w:rFonts w:hint="eastAsia" w:ascii="仿宋" w:hAnsi="仿宋" w:cs="仿宋"/>
          <w:color w:val="000000"/>
          <w:kern w:val="0"/>
          <w:sz w:val="32"/>
          <w:szCs w:val="32"/>
          <w:highlight w:val="none"/>
          <w:lang w:val="en-US" w:eastAsia="zh-CN" w:bidi="ar-SA"/>
        </w:rPr>
        <w:t>芽孢</w:t>
      </w:r>
      <w:bookmarkStart w:id="0" w:name="_GoBack"/>
      <w:bookmarkEnd w:id="0"/>
      <w:r>
        <w:rPr>
          <w:rFonts w:hint="eastAsia" w:ascii="仿宋" w:hAnsi="仿宋" w:eastAsia="仿宋" w:cs="仿宋"/>
          <w:color w:val="000000"/>
          <w:kern w:val="0"/>
          <w:sz w:val="32"/>
          <w:szCs w:val="32"/>
          <w:highlight w:val="none"/>
          <w:lang w:val="en-US" w:eastAsia="zh-CN" w:bidi="ar-SA"/>
        </w:rPr>
        <w:t>杆菌，是反映食品卫生质量的指标之一。 如果大肠菌群值超出相关标准所规定的限量值，则说明食品存在卫生质量缺陷。 GB 14934-2016《食品安全国家标准消毒餐（饮）具》规定，餐（饮）具的</w:t>
      </w:r>
      <w:r>
        <w:rPr>
          <w:rFonts w:hint="eastAsia" w:ascii="仿宋" w:hAnsi="仿宋" w:cs="仿宋"/>
          <w:color w:val="000000"/>
          <w:kern w:val="0"/>
          <w:sz w:val="32"/>
          <w:szCs w:val="32"/>
          <w:highlight w:val="none"/>
          <w:lang w:val="en-US" w:eastAsia="zh-CN" w:bidi="ar-SA"/>
        </w:rPr>
        <w:t>大肠菌群</w:t>
      </w:r>
      <w:r>
        <w:rPr>
          <w:rFonts w:hint="eastAsia" w:ascii="仿宋" w:hAnsi="仿宋" w:eastAsia="仿宋" w:cs="仿宋"/>
          <w:color w:val="000000"/>
          <w:kern w:val="0"/>
          <w:sz w:val="32"/>
          <w:szCs w:val="32"/>
          <w:highlight w:val="none"/>
          <w:lang w:val="en-US" w:eastAsia="zh-CN" w:bidi="ar-SA"/>
        </w:rPr>
        <w:t>应不得检出。餐具检出大肠菌群的原因：一是餐具清洗不彻底；二是消毒餐具用消毒液未达到规定浓度，或者餐具干热消毒时未达到规定温度，或者是消毒时间未达到规定要求。使用大肠菌群超标的餐具，可能使人腹泻。</w:t>
      </w:r>
    </w:p>
    <w:p w14:paraId="30843883">
      <w:pPr>
        <w:pStyle w:val="3"/>
        <w:keepNext w:val="0"/>
        <w:keepLines w:val="0"/>
        <w:pageBreakBefore w:val="0"/>
        <w:widowControl w:val="0"/>
        <w:kinsoku/>
        <w:wordWrap/>
        <w:overflowPunct/>
        <w:topLinePunct w:val="0"/>
        <w:autoSpaceDE/>
        <w:autoSpaceDN/>
        <w:bidi w:val="0"/>
        <w:snapToGrid/>
        <w:spacing w:line="540" w:lineRule="atLeast"/>
        <w:textAlignment w:val="auto"/>
        <w:rPr>
          <w:rFonts w:hint="eastAsia" w:ascii="仿宋_GB2312" w:hAnsi="仿宋_GB2312" w:eastAsia="仿宋_GB2312" w:cs="仿宋_GB2312"/>
          <w:color w:val="000000"/>
          <w:kern w:val="2"/>
          <w:sz w:val="32"/>
          <w:szCs w:val="32"/>
          <w:lang w:val="en-US" w:eastAsia="zh-CN" w:bidi="ar-SA"/>
        </w:rPr>
      </w:pPr>
    </w:p>
    <w:sectPr>
      <w:footerReference r:id="rId3" w:type="default"/>
      <w:footerReference r:id="rId4" w:type="even"/>
      <w:pgSz w:w="11906" w:h="16838"/>
      <w:pgMar w:top="1701"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611CD">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21251C21">
                          <w:pPr>
                            <w:pStyle w:val="5"/>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outside;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21251C21">
                    <w:pPr>
                      <w:pStyle w:val="5"/>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5EAC">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FC916E0">
                          <w:pPr>
                            <w:pStyle w:val="5"/>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7FC916E0">
                    <w:pPr>
                      <w:pStyle w:val="5"/>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NDZiNTQ5NmQwNDRjYzZhOThkNWVjM2E1YmU3ZWUifQ=="/>
  </w:docVars>
  <w:rsids>
    <w:rsidRoot w:val="50251217"/>
    <w:rsid w:val="00040776"/>
    <w:rsid w:val="00042EA7"/>
    <w:rsid w:val="0009330C"/>
    <w:rsid w:val="0011353F"/>
    <w:rsid w:val="00127150"/>
    <w:rsid w:val="001352BE"/>
    <w:rsid w:val="001F52DC"/>
    <w:rsid w:val="002B7887"/>
    <w:rsid w:val="00321789"/>
    <w:rsid w:val="00327623"/>
    <w:rsid w:val="00341E60"/>
    <w:rsid w:val="003F4D36"/>
    <w:rsid w:val="00430FFD"/>
    <w:rsid w:val="00490FD6"/>
    <w:rsid w:val="004E1986"/>
    <w:rsid w:val="00506A47"/>
    <w:rsid w:val="00513A65"/>
    <w:rsid w:val="005768A0"/>
    <w:rsid w:val="005D762B"/>
    <w:rsid w:val="006322FE"/>
    <w:rsid w:val="00663058"/>
    <w:rsid w:val="007B237E"/>
    <w:rsid w:val="008062F2"/>
    <w:rsid w:val="008424C2"/>
    <w:rsid w:val="009B384C"/>
    <w:rsid w:val="00AD08B1"/>
    <w:rsid w:val="00B50969"/>
    <w:rsid w:val="00BD6BFC"/>
    <w:rsid w:val="00C51761"/>
    <w:rsid w:val="00CB02DB"/>
    <w:rsid w:val="00CB3024"/>
    <w:rsid w:val="00CC5FF8"/>
    <w:rsid w:val="00CD5A92"/>
    <w:rsid w:val="00D07BD1"/>
    <w:rsid w:val="00D922FA"/>
    <w:rsid w:val="00DF1AD7"/>
    <w:rsid w:val="00DF6AA7"/>
    <w:rsid w:val="00F7580B"/>
    <w:rsid w:val="00F86406"/>
    <w:rsid w:val="00FD6984"/>
    <w:rsid w:val="02F241BE"/>
    <w:rsid w:val="070B5BE8"/>
    <w:rsid w:val="077E1593"/>
    <w:rsid w:val="0F7E3BD5"/>
    <w:rsid w:val="136A099C"/>
    <w:rsid w:val="16EF4AC1"/>
    <w:rsid w:val="19791FAC"/>
    <w:rsid w:val="1C605AF7"/>
    <w:rsid w:val="1C7323BF"/>
    <w:rsid w:val="1D1364AB"/>
    <w:rsid w:val="1D435A2B"/>
    <w:rsid w:val="20590CC0"/>
    <w:rsid w:val="20967991"/>
    <w:rsid w:val="212C4B06"/>
    <w:rsid w:val="25347E29"/>
    <w:rsid w:val="2F223112"/>
    <w:rsid w:val="303D73F1"/>
    <w:rsid w:val="32943976"/>
    <w:rsid w:val="35B410F2"/>
    <w:rsid w:val="3D437B38"/>
    <w:rsid w:val="3F116319"/>
    <w:rsid w:val="43D309EF"/>
    <w:rsid w:val="44CA67CA"/>
    <w:rsid w:val="48284A9B"/>
    <w:rsid w:val="48D17AF5"/>
    <w:rsid w:val="496E39C3"/>
    <w:rsid w:val="4CFE58D4"/>
    <w:rsid w:val="50251217"/>
    <w:rsid w:val="504371AE"/>
    <w:rsid w:val="544C6C2B"/>
    <w:rsid w:val="5E466CA1"/>
    <w:rsid w:val="60A045C4"/>
    <w:rsid w:val="62847247"/>
    <w:rsid w:val="663C637F"/>
    <w:rsid w:val="671A272D"/>
    <w:rsid w:val="67BC540F"/>
    <w:rsid w:val="689E0973"/>
    <w:rsid w:val="71DD22F7"/>
    <w:rsid w:val="72C00ECF"/>
    <w:rsid w:val="74085358"/>
    <w:rsid w:val="77C47AB5"/>
    <w:rsid w:val="78F053E4"/>
    <w:rsid w:val="7D8F6D5C"/>
    <w:rsid w:val="7D9A404F"/>
    <w:rsid w:val="7E906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11">
    <w:name w:val="Default Paragraph Font"/>
    <w:autoRedefine/>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style>
  <w:style w:type="paragraph" w:styleId="3">
    <w:name w:val="Normal Indent"/>
    <w:basedOn w:val="1"/>
    <w:semiHidden/>
    <w:unhideWhenUsed/>
    <w:qFormat/>
    <w:uiPriority w:val="99"/>
    <w:pPr>
      <w:ind w:firstLine="420" w:firstLineChars="200"/>
    </w:pPr>
  </w:style>
  <w:style w:type="paragraph" w:styleId="4">
    <w:name w:val="Body Text Indent"/>
    <w:basedOn w:val="1"/>
    <w:unhideWhenUsed/>
    <w:qFormat/>
    <w:uiPriority w:val="99"/>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qFormat/>
    <w:uiPriority w:val="0"/>
    <w:pPr>
      <w:adjustRightInd w:val="0"/>
      <w:ind w:left="0" w:leftChars="0" w:firstLine="880" w:firstLineChars="200"/>
    </w:pPr>
    <w:rPr>
      <w:rFonts w:ascii="Calibri" w:hAnsi="Calibri" w:eastAsia="仿宋" w:cs="Times New Roman"/>
      <w:sz w:val="32"/>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unhideWhenUsed/>
    <w:qFormat/>
    <w:uiPriority w:val="99"/>
    <w:rPr>
      <w:color w:val="656565"/>
      <w:u w:val="none"/>
    </w:rPr>
  </w:style>
  <w:style w:type="character" w:customStyle="1" w:styleId="15">
    <w:name w:val="页眉 Char"/>
    <w:basedOn w:val="11"/>
    <w:link w:val="6"/>
    <w:autoRedefine/>
    <w:qFormat/>
    <w:uiPriority w:val="0"/>
    <w:rPr>
      <w:rFonts w:ascii="Times New Roman" w:hAnsi="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HTML 预设格式 Char"/>
    <w:basedOn w:val="11"/>
    <w:link w:val="7"/>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513</Words>
  <Characters>534</Characters>
  <Lines>3</Lines>
  <Paragraphs>1</Paragraphs>
  <TotalTime>7</TotalTime>
  <ScaleCrop>false</ScaleCrop>
  <LinksUpToDate>false</LinksUpToDate>
  <CharactersWithSpaces>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小璐</cp:lastModifiedBy>
  <cp:lastPrinted>2025-07-07T08:20:00Z</cp:lastPrinted>
  <dcterms:modified xsi:type="dcterms:W3CDTF">2025-08-19T00:25:10Z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D1366D12E7934278AA325B3341CD0547_13</vt:lpwstr>
  </property>
  <property fmtid="{D5CDD505-2E9C-101B-9397-08002B2CF9AE}" pid="4" name="KSOTemplateDocerSaveRecord">
    <vt:lpwstr>eyJoZGlkIjoiZDVhNDZiNTQ5NmQwNDRjYzZhOThkNWVjM2E1YmU3ZWUiLCJ1c2VySWQiOiI0NDAzNzIxMjMifQ==</vt:lpwstr>
  </property>
</Properties>
</file>