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F5F87">
      <w:pPr>
        <w:spacing w:line="263" w:lineRule="auto"/>
        <w:rPr>
          <w:rFonts w:ascii="Arial"/>
          <w:sz w:val="21"/>
        </w:rPr>
      </w:pPr>
    </w:p>
    <w:p w14:paraId="323CFA3E">
      <w:pPr>
        <w:spacing w:line="263" w:lineRule="auto"/>
        <w:rPr>
          <w:rFonts w:ascii="Arial"/>
          <w:sz w:val="21"/>
        </w:rPr>
      </w:pPr>
    </w:p>
    <w:p w14:paraId="7337F619">
      <w:pPr>
        <w:spacing w:line="263" w:lineRule="auto"/>
        <w:rPr>
          <w:rFonts w:ascii="Arial"/>
          <w:sz w:val="21"/>
        </w:rPr>
      </w:pPr>
    </w:p>
    <w:p w14:paraId="691F0039">
      <w:pPr>
        <w:spacing w:line="264" w:lineRule="auto"/>
        <w:rPr>
          <w:rFonts w:ascii="Arial"/>
          <w:sz w:val="21"/>
        </w:rPr>
      </w:pPr>
    </w:p>
    <w:p w14:paraId="4954E85C">
      <w:pPr>
        <w:spacing w:line="264" w:lineRule="auto"/>
        <w:rPr>
          <w:rFonts w:ascii="Arial"/>
          <w:sz w:val="21"/>
        </w:rPr>
      </w:pPr>
    </w:p>
    <w:p w14:paraId="52ADD623">
      <w:pPr>
        <w:spacing w:line="264" w:lineRule="auto"/>
        <w:rPr>
          <w:rFonts w:ascii="Arial"/>
          <w:sz w:val="21"/>
        </w:rPr>
      </w:pPr>
    </w:p>
    <w:p w14:paraId="0DFB01B4">
      <w:pPr>
        <w:spacing w:line="264" w:lineRule="auto"/>
        <w:rPr>
          <w:rFonts w:ascii="Arial"/>
          <w:sz w:val="21"/>
        </w:rPr>
      </w:pPr>
    </w:p>
    <w:p w14:paraId="77F08C92">
      <w:pPr>
        <w:spacing w:before="166" w:line="199" w:lineRule="auto"/>
        <w:ind w:left="1704"/>
        <w:rPr>
          <w:rFonts w:ascii="宋体" w:hAnsi="宋体" w:eastAsia="宋体" w:cs="宋体"/>
          <w:sz w:val="51"/>
          <w:szCs w:val="51"/>
        </w:rPr>
      </w:pPr>
      <w:r>
        <w:rPr>
          <w:rFonts w:ascii="宋体" w:hAnsi="宋体" w:eastAsia="宋体" w:cs="宋体"/>
          <w:b/>
          <w:bCs/>
          <w:sz w:val="51"/>
          <w:szCs w:val="51"/>
        </w:rPr>
        <w:t>太白县发展和改革局</w:t>
      </w:r>
    </w:p>
    <w:p w14:paraId="4B033460">
      <w:pPr>
        <w:spacing w:line="219" w:lineRule="auto"/>
        <w:ind w:left="1704"/>
        <w:rPr>
          <w:rFonts w:ascii="宋体" w:hAnsi="宋体" w:eastAsia="宋体" w:cs="宋体"/>
          <w:sz w:val="51"/>
          <w:szCs w:val="51"/>
        </w:rPr>
      </w:pPr>
      <w:r>
        <w:rPr>
          <w:rFonts w:ascii="宋体" w:hAnsi="宋体" w:eastAsia="宋体" w:cs="宋体"/>
          <w:b/>
          <w:bCs/>
          <w:sz w:val="51"/>
          <w:szCs w:val="51"/>
        </w:rPr>
        <w:t>2019年部门决算说明</w:t>
      </w:r>
    </w:p>
    <w:p w14:paraId="35075632">
      <w:pPr>
        <w:spacing w:line="248" w:lineRule="auto"/>
        <w:rPr>
          <w:rFonts w:ascii="Arial"/>
          <w:sz w:val="21"/>
        </w:rPr>
      </w:pPr>
    </w:p>
    <w:p w14:paraId="0827E55D">
      <w:pPr>
        <w:spacing w:line="248" w:lineRule="auto"/>
        <w:rPr>
          <w:rFonts w:ascii="Arial"/>
          <w:sz w:val="21"/>
        </w:rPr>
      </w:pPr>
    </w:p>
    <w:p w14:paraId="57B2E98C">
      <w:pPr>
        <w:spacing w:line="248" w:lineRule="auto"/>
        <w:rPr>
          <w:rFonts w:ascii="Arial"/>
          <w:sz w:val="21"/>
        </w:rPr>
      </w:pPr>
    </w:p>
    <w:p w14:paraId="124AE436">
      <w:pPr>
        <w:spacing w:line="248" w:lineRule="auto"/>
        <w:rPr>
          <w:rFonts w:ascii="Arial"/>
          <w:sz w:val="21"/>
        </w:rPr>
      </w:pPr>
    </w:p>
    <w:p w14:paraId="4C490484">
      <w:pPr>
        <w:spacing w:line="248" w:lineRule="auto"/>
        <w:rPr>
          <w:rFonts w:ascii="Arial"/>
          <w:sz w:val="21"/>
        </w:rPr>
      </w:pPr>
    </w:p>
    <w:p w14:paraId="7C3AD716">
      <w:pPr>
        <w:spacing w:line="248" w:lineRule="auto"/>
        <w:rPr>
          <w:rFonts w:ascii="Arial"/>
          <w:sz w:val="21"/>
        </w:rPr>
      </w:pPr>
    </w:p>
    <w:p w14:paraId="0A45BF08">
      <w:pPr>
        <w:spacing w:line="248" w:lineRule="auto"/>
        <w:rPr>
          <w:rFonts w:ascii="Arial"/>
          <w:sz w:val="21"/>
        </w:rPr>
      </w:pPr>
    </w:p>
    <w:p w14:paraId="79B8FC1A">
      <w:pPr>
        <w:spacing w:line="248" w:lineRule="auto"/>
        <w:rPr>
          <w:rFonts w:ascii="Arial"/>
          <w:sz w:val="21"/>
        </w:rPr>
      </w:pPr>
    </w:p>
    <w:p w14:paraId="5045B821">
      <w:pPr>
        <w:spacing w:line="248" w:lineRule="auto"/>
        <w:rPr>
          <w:rFonts w:ascii="Arial"/>
          <w:sz w:val="21"/>
        </w:rPr>
      </w:pPr>
    </w:p>
    <w:p w14:paraId="1CFF71DB">
      <w:pPr>
        <w:spacing w:line="249" w:lineRule="auto"/>
        <w:rPr>
          <w:rFonts w:ascii="Arial"/>
          <w:sz w:val="21"/>
        </w:rPr>
      </w:pPr>
    </w:p>
    <w:p w14:paraId="273FE38E">
      <w:pPr>
        <w:spacing w:line="249" w:lineRule="auto"/>
        <w:rPr>
          <w:rFonts w:ascii="Arial"/>
          <w:sz w:val="21"/>
        </w:rPr>
      </w:pPr>
    </w:p>
    <w:p w14:paraId="50A1C34D">
      <w:pPr>
        <w:spacing w:line="249" w:lineRule="auto"/>
        <w:rPr>
          <w:rFonts w:ascii="Arial"/>
          <w:sz w:val="21"/>
        </w:rPr>
      </w:pPr>
    </w:p>
    <w:p w14:paraId="1E1BAD14">
      <w:pPr>
        <w:spacing w:line="249" w:lineRule="auto"/>
        <w:rPr>
          <w:rFonts w:ascii="Arial"/>
          <w:sz w:val="21"/>
        </w:rPr>
      </w:pPr>
    </w:p>
    <w:p w14:paraId="287EC583">
      <w:pPr>
        <w:spacing w:line="249" w:lineRule="auto"/>
        <w:rPr>
          <w:rFonts w:ascii="Arial"/>
          <w:sz w:val="21"/>
        </w:rPr>
      </w:pPr>
    </w:p>
    <w:p w14:paraId="392A72BD">
      <w:pPr>
        <w:spacing w:line="249" w:lineRule="auto"/>
        <w:rPr>
          <w:rFonts w:ascii="Arial"/>
          <w:sz w:val="21"/>
        </w:rPr>
      </w:pPr>
    </w:p>
    <w:p w14:paraId="1D9DA25C">
      <w:pPr>
        <w:spacing w:line="249" w:lineRule="auto"/>
        <w:rPr>
          <w:rFonts w:ascii="Arial"/>
          <w:sz w:val="21"/>
        </w:rPr>
      </w:pPr>
    </w:p>
    <w:p w14:paraId="5116B725">
      <w:pPr>
        <w:spacing w:line="249" w:lineRule="auto"/>
        <w:rPr>
          <w:rFonts w:ascii="Arial"/>
          <w:sz w:val="21"/>
        </w:rPr>
      </w:pPr>
    </w:p>
    <w:p w14:paraId="7EDFB41D">
      <w:pPr>
        <w:spacing w:line="249" w:lineRule="auto"/>
        <w:rPr>
          <w:rFonts w:ascii="Arial"/>
          <w:sz w:val="21"/>
        </w:rPr>
      </w:pPr>
    </w:p>
    <w:p w14:paraId="34021758">
      <w:pPr>
        <w:spacing w:line="249" w:lineRule="auto"/>
        <w:rPr>
          <w:rFonts w:ascii="Arial"/>
          <w:sz w:val="21"/>
        </w:rPr>
      </w:pPr>
    </w:p>
    <w:p w14:paraId="40ED07E9">
      <w:pPr>
        <w:spacing w:line="249" w:lineRule="auto"/>
        <w:rPr>
          <w:rFonts w:ascii="Arial"/>
          <w:sz w:val="21"/>
        </w:rPr>
      </w:pPr>
    </w:p>
    <w:p w14:paraId="65482117">
      <w:pPr>
        <w:spacing w:line="249" w:lineRule="auto"/>
        <w:rPr>
          <w:rFonts w:ascii="Arial"/>
          <w:sz w:val="21"/>
        </w:rPr>
      </w:pPr>
    </w:p>
    <w:p w14:paraId="79A54264">
      <w:pPr>
        <w:spacing w:line="249" w:lineRule="auto"/>
        <w:rPr>
          <w:rFonts w:ascii="Arial"/>
          <w:sz w:val="21"/>
        </w:rPr>
      </w:pPr>
    </w:p>
    <w:p w14:paraId="083EC6C5">
      <w:pPr>
        <w:spacing w:line="249" w:lineRule="auto"/>
        <w:rPr>
          <w:rFonts w:ascii="Arial"/>
          <w:sz w:val="21"/>
        </w:rPr>
      </w:pPr>
    </w:p>
    <w:p w14:paraId="54F621DE">
      <w:pPr>
        <w:spacing w:line="249" w:lineRule="auto"/>
        <w:rPr>
          <w:rFonts w:ascii="Arial"/>
          <w:sz w:val="21"/>
        </w:rPr>
      </w:pPr>
    </w:p>
    <w:p w14:paraId="4D7324B9">
      <w:pPr>
        <w:spacing w:line="249" w:lineRule="auto"/>
        <w:rPr>
          <w:rFonts w:ascii="Arial"/>
          <w:sz w:val="21"/>
        </w:rPr>
      </w:pPr>
    </w:p>
    <w:p w14:paraId="0294A0A9">
      <w:pPr>
        <w:spacing w:before="117" w:line="220" w:lineRule="auto"/>
        <w:ind w:left="1702"/>
        <w:rPr>
          <w:rFonts w:ascii="宋体" w:hAnsi="宋体" w:eastAsia="宋体" w:cs="宋体"/>
          <w:b/>
          <w:bCs/>
          <w:color w:val="auto"/>
          <w:sz w:val="36"/>
          <w:szCs w:val="36"/>
        </w:rPr>
      </w:pPr>
      <w:r>
        <w:rPr>
          <w:rFonts w:ascii="宋体" w:hAnsi="宋体" w:eastAsia="宋体" w:cs="宋体"/>
          <w:b/>
          <w:bCs/>
          <w:color w:val="auto"/>
          <w:spacing w:val="-6"/>
          <w:sz w:val="36"/>
          <w:szCs w:val="36"/>
        </w:rPr>
        <w:t>保密审查情况：已审查</w:t>
      </w:r>
    </w:p>
    <w:p w14:paraId="62D4F169">
      <w:pPr>
        <w:spacing w:line="289" w:lineRule="auto"/>
        <w:rPr>
          <w:rFonts w:ascii="Arial"/>
          <w:b/>
          <w:bCs/>
          <w:color w:val="auto"/>
          <w:sz w:val="21"/>
        </w:rPr>
      </w:pPr>
    </w:p>
    <w:p w14:paraId="71F6AE48">
      <w:pPr>
        <w:spacing w:line="290" w:lineRule="auto"/>
        <w:rPr>
          <w:rFonts w:ascii="Arial"/>
          <w:b/>
          <w:bCs/>
          <w:color w:val="auto"/>
          <w:sz w:val="21"/>
        </w:rPr>
      </w:pPr>
    </w:p>
    <w:p w14:paraId="4603E05E">
      <w:pPr>
        <w:spacing w:before="117" w:line="219" w:lineRule="auto"/>
        <w:ind w:left="1702"/>
        <w:rPr>
          <w:rFonts w:ascii="宋体" w:hAnsi="宋体" w:eastAsia="宋体" w:cs="宋体"/>
          <w:b/>
          <w:bCs/>
          <w:color w:val="auto"/>
          <w:sz w:val="36"/>
          <w:szCs w:val="36"/>
        </w:rPr>
      </w:pPr>
      <w:r>
        <w:rPr>
          <w:rFonts w:ascii="宋体" w:hAnsi="宋体" w:eastAsia="宋体" w:cs="宋体"/>
          <w:b/>
          <w:bCs/>
          <w:color w:val="auto"/>
          <w:spacing w:val="-5"/>
          <w:sz w:val="36"/>
          <w:szCs w:val="36"/>
        </w:rPr>
        <w:t>部门主要负责人审签情况：已审签</w:t>
      </w:r>
    </w:p>
    <w:p w14:paraId="6225D665">
      <w:pPr>
        <w:sectPr>
          <w:pgSz w:w="11820" w:h="16950"/>
          <w:pgMar w:top="1440" w:right="1773" w:bottom="0" w:left="1773" w:header="0" w:footer="0" w:gutter="0"/>
          <w:cols w:space="720" w:num="1"/>
        </w:sectPr>
      </w:pPr>
    </w:p>
    <w:p w14:paraId="170CB676">
      <w:pPr>
        <w:spacing w:line="320" w:lineRule="auto"/>
        <w:rPr>
          <w:rFonts w:ascii="Arial"/>
          <w:sz w:val="21"/>
        </w:rPr>
      </w:pPr>
    </w:p>
    <w:p w14:paraId="4F677678">
      <w:pPr>
        <w:spacing w:before="124" w:line="222" w:lineRule="auto"/>
        <w:jc w:val="center"/>
        <w:rPr>
          <w:rFonts w:ascii="黑体" w:hAnsi="黑体" w:eastAsia="黑体" w:cs="黑体"/>
          <w:b/>
          <w:bCs/>
          <w:spacing w:val="-36"/>
          <w:sz w:val="44"/>
          <w:szCs w:val="44"/>
        </w:rPr>
      </w:pPr>
      <w:r>
        <w:rPr>
          <w:rFonts w:ascii="黑体" w:hAnsi="黑体" w:eastAsia="黑体" w:cs="黑体"/>
          <w:b/>
          <w:bCs/>
          <w:spacing w:val="-36"/>
          <w:sz w:val="44"/>
          <w:szCs w:val="44"/>
        </w:rPr>
        <w:t>目</w:t>
      </w:r>
      <w:r>
        <w:rPr>
          <w:rFonts w:ascii="黑体" w:hAnsi="黑体" w:eastAsia="黑体" w:cs="黑体"/>
          <w:spacing w:val="183"/>
          <w:sz w:val="44"/>
          <w:szCs w:val="44"/>
        </w:rPr>
        <w:t xml:space="preserve"> </w:t>
      </w:r>
      <w:r>
        <w:rPr>
          <w:rFonts w:ascii="黑体" w:hAnsi="黑体" w:eastAsia="黑体" w:cs="黑体"/>
          <w:b/>
          <w:bCs/>
          <w:spacing w:val="-36"/>
          <w:sz w:val="44"/>
          <w:szCs w:val="44"/>
        </w:rPr>
        <w:t>录</w:t>
      </w:r>
    </w:p>
    <w:p w14:paraId="1383BB60">
      <w:pPr>
        <w:spacing w:before="124" w:line="222" w:lineRule="auto"/>
        <w:jc w:val="center"/>
        <w:rPr>
          <w:rFonts w:ascii="宋体" w:hAnsi="宋体" w:eastAsia="宋体" w:cs="宋体"/>
          <w:b/>
          <w:bCs/>
          <w:spacing w:val="12"/>
          <w:sz w:val="44"/>
          <w:szCs w:val="44"/>
        </w:rPr>
      </w:pPr>
    </w:p>
    <w:p w14:paraId="529EB7C2">
      <w:pPr>
        <w:spacing w:before="124" w:line="222" w:lineRule="auto"/>
        <w:jc w:val="center"/>
        <w:rPr>
          <w:rFonts w:ascii="宋体" w:hAnsi="宋体" w:eastAsia="宋体" w:cs="宋体"/>
          <w:b/>
          <w:bCs/>
          <w:sz w:val="44"/>
          <w:szCs w:val="44"/>
        </w:rPr>
      </w:pPr>
      <w:r>
        <w:rPr>
          <w:rFonts w:ascii="宋体" w:hAnsi="宋体" w:eastAsia="宋体" w:cs="宋体"/>
          <w:b/>
          <w:bCs/>
          <w:spacing w:val="12"/>
          <w:sz w:val="44"/>
          <w:szCs w:val="44"/>
        </w:rPr>
        <w:t>第一部分</w:t>
      </w:r>
      <w:r>
        <w:rPr>
          <w:rFonts w:ascii="宋体" w:hAnsi="宋体" w:eastAsia="宋体" w:cs="宋体"/>
          <w:b/>
          <w:bCs/>
          <w:spacing w:val="3"/>
          <w:sz w:val="44"/>
          <w:szCs w:val="44"/>
        </w:rPr>
        <w:t xml:space="preserve">  </w:t>
      </w:r>
      <w:r>
        <w:rPr>
          <w:rFonts w:ascii="宋体" w:hAnsi="宋体" w:eastAsia="宋体" w:cs="宋体"/>
          <w:b/>
          <w:bCs/>
          <w:spacing w:val="12"/>
          <w:sz w:val="44"/>
          <w:szCs w:val="44"/>
        </w:rPr>
        <w:t>部门概况</w:t>
      </w:r>
    </w:p>
    <w:p w14:paraId="15C12283">
      <w:pPr>
        <w:spacing w:line="344" w:lineRule="auto"/>
        <w:rPr>
          <w:rFonts w:ascii="Arial"/>
          <w:sz w:val="21"/>
        </w:rPr>
      </w:pPr>
    </w:p>
    <w:p w14:paraId="1C1DD308">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z w:val="31"/>
          <w:szCs w:val="31"/>
        </w:rPr>
      </w:pPr>
      <w:r>
        <w:rPr>
          <w:rFonts w:ascii="仿宋" w:hAnsi="仿宋" w:eastAsia="仿宋" w:cs="仿宋"/>
          <w:spacing w:val="7"/>
          <w:sz w:val="31"/>
          <w:szCs w:val="31"/>
        </w:rPr>
        <w:t>一、部门主要职责及内设机构</w:t>
      </w:r>
    </w:p>
    <w:p w14:paraId="74673C37">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7"/>
          <w:sz w:val="31"/>
          <w:szCs w:val="31"/>
        </w:rPr>
      </w:pPr>
      <w:r>
        <w:rPr>
          <w:rFonts w:ascii="仿宋" w:hAnsi="仿宋" w:eastAsia="仿宋" w:cs="仿宋"/>
          <w:spacing w:val="7"/>
          <w:sz w:val="31"/>
          <w:szCs w:val="31"/>
        </w:rPr>
        <w:t>二、部门决算单位构成</w:t>
      </w:r>
    </w:p>
    <w:p w14:paraId="01EEA92A">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7"/>
          <w:sz w:val="31"/>
          <w:szCs w:val="31"/>
        </w:rPr>
      </w:pPr>
      <w:r>
        <w:rPr>
          <w:rFonts w:ascii="仿宋" w:hAnsi="仿宋" w:eastAsia="仿宋" w:cs="仿宋"/>
          <w:spacing w:val="7"/>
          <w:sz w:val="31"/>
          <w:szCs w:val="31"/>
        </w:rPr>
        <w:t>三、部门人员情况</w:t>
      </w:r>
    </w:p>
    <w:p w14:paraId="3C882546">
      <w:pPr>
        <w:spacing w:line="328" w:lineRule="auto"/>
        <w:rPr>
          <w:rFonts w:ascii="Arial"/>
          <w:sz w:val="21"/>
        </w:rPr>
      </w:pPr>
    </w:p>
    <w:p w14:paraId="4950CB15">
      <w:pPr>
        <w:spacing w:before="124" w:line="222" w:lineRule="auto"/>
        <w:jc w:val="center"/>
        <w:rPr>
          <w:rFonts w:ascii="宋体" w:hAnsi="宋体" w:eastAsia="宋体" w:cs="宋体"/>
          <w:b/>
          <w:bCs/>
          <w:spacing w:val="12"/>
          <w:sz w:val="44"/>
          <w:szCs w:val="44"/>
        </w:rPr>
      </w:pPr>
      <w:r>
        <w:rPr>
          <w:rFonts w:ascii="宋体" w:hAnsi="宋体" w:eastAsia="宋体" w:cs="宋体"/>
          <w:b/>
          <w:bCs/>
          <w:spacing w:val="12"/>
          <w:sz w:val="44"/>
          <w:szCs w:val="44"/>
        </w:rPr>
        <w:t>第二部分 2019年部门决算表</w:t>
      </w:r>
    </w:p>
    <w:p w14:paraId="55FFCA50">
      <w:pPr>
        <w:spacing w:line="324" w:lineRule="auto"/>
        <w:rPr>
          <w:rFonts w:ascii="Arial"/>
          <w:sz w:val="21"/>
        </w:rPr>
      </w:pPr>
    </w:p>
    <w:p w14:paraId="04C04F30">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ascii="仿宋" w:hAnsi="仿宋" w:eastAsia="仿宋" w:cs="仿宋"/>
          <w:sz w:val="31"/>
          <w:szCs w:val="31"/>
        </w:rPr>
      </w:pPr>
      <w:r>
        <w:rPr>
          <w:rFonts w:ascii="仿宋" w:hAnsi="仿宋" w:eastAsia="仿宋" w:cs="仿宋"/>
          <w:spacing w:val="6"/>
          <w:sz w:val="31"/>
          <w:szCs w:val="31"/>
        </w:rPr>
        <w:t>一、收入支出决算总表</w:t>
      </w:r>
    </w:p>
    <w:p w14:paraId="4EA92E85">
      <w:pPr>
        <w:keepNext w:val="0"/>
        <w:keepLines w:val="0"/>
        <w:pageBreakBefore w:val="0"/>
        <w:widowControl/>
        <w:kinsoku w:val="0"/>
        <w:wordWrap/>
        <w:overflowPunct/>
        <w:topLinePunct w:val="0"/>
        <w:autoSpaceDE w:val="0"/>
        <w:autoSpaceDN w:val="0"/>
        <w:bidi w:val="0"/>
        <w:adjustRightInd w:val="0"/>
        <w:snapToGrid w:val="0"/>
        <w:spacing w:before="317" w:line="240" w:lineRule="auto"/>
        <w:textAlignment w:val="baseline"/>
        <w:rPr>
          <w:rFonts w:ascii="仿宋" w:hAnsi="仿宋" w:eastAsia="仿宋" w:cs="仿宋"/>
          <w:sz w:val="31"/>
          <w:szCs w:val="31"/>
        </w:rPr>
      </w:pPr>
      <w:r>
        <w:rPr>
          <w:rFonts w:ascii="仿宋" w:hAnsi="仿宋" w:eastAsia="仿宋" w:cs="仿宋"/>
          <w:spacing w:val="-6"/>
          <w:sz w:val="31"/>
          <w:szCs w:val="31"/>
        </w:rPr>
        <w:t>二、</w:t>
      </w:r>
      <w:r>
        <w:rPr>
          <w:rFonts w:ascii="仿宋" w:hAnsi="仿宋" w:eastAsia="仿宋" w:cs="仿宋"/>
          <w:spacing w:val="-53"/>
          <w:sz w:val="31"/>
          <w:szCs w:val="31"/>
        </w:rPr>
        <w:t xml:space="preserve"> </w:t>
      </w:r>
      <w:r>
        <w:rPr>
          <w:rFonts w:ascii="仿宋" w:hAnsi="仿宋" w:eastAsia="仿宋" w:cs="仿宋"/>
          <w:spacing w:val="-6"/>
          <w:sz w:val="31"/>
          <w:szCs w:val="31"/>
        </w:rPr>
        <w:t>收入决算总表</w:t>
      </w:r>
    </w:p>
    <w:p w14:paraId="2A43450B">
      <w:pPr>
        <w:keepNext w:val="0"/>
        <w:keepLines w:val="0"/>
        <w:pageBreakBefore w:val="0"/>
        <w:widowControl/>
        <w:kinsoku w:val="0"/>
        <w:wordWrap/>
        <w:overflowPunct/>
        <w:topLinePunct w:val="0"/>
        <w:autoSpaceDE w:val="0"/>
        <w:autoSpaceDN w:val="0"/>
        <w:bidi w:val="0"/>
        <w:adjustRightInd w:val="0"/>
        <w:snapToGrid w:val="0"/>
        <w:spacing w:before="318" w:line="240" w:lineRule="auto"/>
        <w:textAlignment w:val="baseline"/>
        <w:rPr>
          <w:rFonts w:ascii="仿宋" w:hAnsi="仿宋" w:eastAsia="仿宋" w:cs="仿宋"/>
          <w:color w:val="auto"/>
          <w:sz w:val="31"/>
          <w:szCs w:val="31"/>
        </w:rPr>
      </w:pPr>
      <w:r>
        <w:rPr>
          <w:rFonts w:ascii="仿宋" w:hAnsi="仿宋" w:eastAsia="仿宋" w:cs="仿宋"/>
          <w:color w:val="auto"/>
          <w:spacing w:val="-18"/>
          <w:sz w:val="31"/>
          <w:szCs w:val="31"/>
        </w:rPr>
        <w:t>三、</w:t>
      </w:r>
      <w:r>
        <w:rPr>
          <w:rFonts w:ascii="仿宋" w:hAnsi="仿宋" w:eastAsia="仿宋" w:cs="仿宋"/>
          <w:color w:val="auto"/>
          <w:spacing w:val="-90"/>
          <w:sz w:val="31"/>
          <w:szCs w:val="31"/>
        </w:rPr>
        <w:t xml:space="preserve"> </w:t>
      </w:r>
      <w:r>
        <w:rPr>
          <w:rFonts w:ascii="仿宋" w:hAnsi="仿宋" w:eastAsia="仿宋" w:cs="仿宋"/>
          <w:color w:val="auto"/>
          <w:spacing w:val="-18"/>
          <w:sz w:val="31"/>
          <w:szCs w:val="31"/>
        </w:rPr>
        <w:t>支出决算总表</w:t>
      </w:r>
    </w:p>
    <w:p w14:paraId="6D10414E">
      <w:pPr>
        <w:keepNext w:val="0"/>
        <w:keepLines w:val="0"/>
        <w:pageBreakBefore w:val="0"/>
        <w:widowControl/>
        <w:kinsoku w:val="0"/>
        <w:wordWrap/>
        <w:overflowPunct/>
        <w:topLinePunct w:val="0"/>
        <w:autoSpaceDE w:val="0"/>
        <w:autoSpaceDN w:val="0"/>
        <w:bidi w:val="0"/>
        <w:adjustRightInd w:val="0"/>
        <w:snapToGrid w:val="0"/>
        <w:spacing w:before="317" w:line="240" w:lineRule="auto"/>
        <w:textAlignment w:val="baseline"/>
        <w:rPr>
          <w:rFonts w:ascii="仿宋" w:hAnsi="仿宋" w:eastAsia="仿宋" w:cs="仿宋"/>
          <w:sz w:val="31"/>
          <w:szCs w:val="31"/>
        </w:rPr>
      </w:pPr>
      <w:r>
        <w:rPr>
          <w:rFonts w:ascii="仿宋" w:hAnsi="仿宋" w:eastAsia="仿宋" w:cs="仿宋"/>
          <w:spacing w:val="-1"/>
          <w:sz w:val="31"/>
          <w:szCs w:val="31"/>
        </w:rPr>
        <w:t>四、</w:t>
      </w:r>
      <w:r>
        <w:rPr>
          <w:rFonts w:ascii="仿宋" w:hAnsi="仿宋" w:eastAsia="仿宋" w:cs="仿宋"/>
          <w:spacing w:val="-77"/>
          <w:sz w:val="31"/>
          <w:szCs w:val="31"/>
        </w:rPr>
        <w:t xml:space="preserve"> </w:t>
      </w:r>
      <w:r>
        <w:rPr>
          <w:rFonts w:ascii="仿宋" w:hAnsi="仿宋" w:eastAsia="仿宋" w:cs="仿宋"/>
          <w:spacing w:val="-1"/>
          <w:sz w:val="31"/>
          <w:szCs w:val="31"/>
        </w:rPr>
        <w:t>财政拨款收入支出决算总表</w:t>
      </w:r>
    </w:p>
    <w:p w14:paraId="774A8F87">
      <w:pPr>
        <w:keepNext w:val="0"/>
        <w:keepLines w:val="0"/>
        <w:pageBreakBefore w:val="0"/>
        <w:widowControl/>
        <w:kinsoku w:val="0"/>
        <w:wordWrap/>
        <w:overflowPunct/>
        <w:topLinePunct w:val="0"/>
        <w:autoSpaceDE w:val="0"/>
        <w:autoSpaceDN w:val="0"/>
        <w:bidi w:val="0"/>
        <w:adjustRightInd w:val="0"/>
        <w:snapToGrid w:val="0"/>
        <w:spacing w:before="317" w:line="240" w:lineRule="auto"/>
        <w:textAlignment w:val="baseline"/>
        <w:rPr>
          <w:rFonts w:ascii="仿宋" w:hAnsi="仿宋" w:eastAsia="仿宋" w:cs="仿宋"/>
          <w:sz w:val="31"/>
          <w:szCs w:val="31"/>
        </w:rPr>
      </w:pPr>
      <w:r>
        <w:rPr>
          <w:rFonts w:ascii="仿宋" w:hAnsi="仿宋" w:eastAsia="仿宋" w:cs="仿宋"/>
          <w:sz w:val="31"/>
          <w:szCs w:val="31"/>
        </w:rPr>
        <w:t>五、</w:t>
      </w:r>
      <w:r>
        <w:rPr>
          <w:rFonts w:ascii="仿宋" w:hAnsi="仿宋" w:eastAsia="仿宋" w:cs="仿宋"/>
          <w:spacing w:val="-61"/>
          <w:sz w:val="31"/>
          <w:szCs w:val="31"/>
        </w:rPr>
        <w:t xml:space="preserve"> </w:t>
      </w:r>
      <w:r>
        <w:rPr>
          <w:rFonts w:ascii="仿宋" w:hAnsi="仿宋" w:eastAsia="仿宋" w:cs="仿宋"/>
          <w:sz w:val="31"/>
          <w:szCs w:val="31"/>
        </w:rPr>
        <w:t>一般公共预算财政拨款支出决算表</w:t>
      </w:r>
    </w:p>
    <w:p w14:paraId="2E0C9F04">
      <w:pPr>
        <w:keepNext w:val="0"/>
        <w:keepLines w:val="0"/>
        <w:pageBreakBefore w:val="0"/>
        <w:widowControl/>
        <w:kinsoku w:val="0"/>
        <w:wordWrap/>
        <w:overflowPunct/>
        <w:topLinePunct w:val="0"/>
        <w:autoSpaceDE w:val="0"/>
        <w:autoSpaceDN w:val="0"/>
        <w:bidi w:val="0"/>
        <w:adjustRightInd w:val="0"/>
        <w:snapToGrid w:val="0"/>
        <w:spacing w:before="317" w:line="240" w:lineRule="auto"/>
        <w:textAlignment w:val="baseline"/>
        <w:rPr>
          <w:rFonts w:ascii="仿宋" w:hAnsi="仿宋" w:eastAsia="仿宋" w:cs="仿宋"/>
          <w:sz w:val="31"/>
          <w:szCs w:val="31"/>
        </w:rPr>
      </w:pPr>
      <w:r>
        <w:rPr>
          <w:rFonts w:ascii="仿宋" w:hAnsi="仿宋" w:eastAsia="仿宋" w:cs="仿宋"/>
          <w:spacing w:val="1"/>
          <w:sz w:val="31"/>
          <w:szCs w:val="31"/>
        </w:rPr>
        <w:t>六、</w:t>
      </w:r>
      <w:r>
        <w:rPr>
          <w:rFonts w:ascii="仿宋" w:hAnsi="仿宋" w:eastAsia="仿宋" w:cs="仿宋"/>
          <w:spacing w:val="-40"/>
          <w:sz w:val="31"/>
          <w:szCs w:val="31"/>
        </w:rPr>
        <w:t xml:space="preserve"> </w:t>
      </w:r>
      <w:r>
        <w:rPr>
          <w:rFonts w:ascii="仿宋" w:hAnsi="仿宋" w:eastAsia="仿宋" w:cs="仿宋"/>
          <w:spacing w:val="1"/>
          <w:sz w:val="31"/>
          <w:szCs w:val="31"/>
        </w:rPr>
        <w:t>一般公共预算财政拨款基本支出决算表</w:t>
      </w:r>
    </w:p>
    <w:p w14:paraId="53859699">
      <w:pPr>
        <w:keepNext w:val="0"/>
        <w:keepLines w:val="0"/>
        <w:pageBreakBefore w:val="0"/>
        <w:widowControl/>
        <w:kinsoku w:val="0"/>
        <w:wordWrap/>
        <w:overflowPunct/>
        <w:topLinePunct w:val="0"/>
        <w:autoSpaceDE w:val="0"/>
        <w:autoSpaceDN w:val="0"/>
        <w:bidi w:val="0"/>
        <w:adjustRightInd w:val="0"/>
        <w:snapToGrid w:val="0"/>
        <w:spacing w:before="318" w:line="560" w:lineRule="exact"/>
        <w:textAlignment w:val="baseline"/>
        <w:rPr>
          <w:rFonts w:ascii="仿宋" w:hAnsi="仿宋" w:eastAsia="仿宋" w:cs="仿宋"/>
          <w:color w:val="auto"/>
          <w:sz w:val="31"/>
          <w:szCs w:val="31"/>
        </w:rPr>
      </w:pPr>
      <w:r>
        <w:rPr>
          <w:rFonts w:ascii="仿宋" w:hAnsi="仿宋" w:eastAsia="仿宋" w:cs="仿宋"/>
          <w:spacing w:val="-18"/>
          <w:sz w:val="31"/>
          <w:szCs w:val="31"/>
        </w:rPr>
        <w:t>七、</w:t>
      </w:r>
      <w:r>
        <w:rPr>
          <w:rFonts w:ascii="仿宋" w:hAnsi="仿宋" w:eastAsia="仿宋" w:cs="仿宋"/>
          <w:spacing w:val="-60"/>
          <w:sz w:val="31"/>
          <w:szCs w:val="31"/>
        </w:rPr>
        <w:t xml:space="preserve"> </w:t>
      </w:r>
      <w:r>
        <w:rPr>
          <w:rFonts w:ascii="仿宋" w:hAnsi="仿宋" w:eastAsia="仿宋" w:cs="仿宋"/>
          <w:spacing w:val="-18"/>
          <w:sz w:val="31"/>
          <w:szCs w:val="31"/>
        </w:rPr>
        <w:t>一般公共预算财政拨款“三公”经费及会议费、培训</w:t>
      </w:r>
      <w:r>
        <w:rPr>
          <w:rFonts w:ascii="仿宋" w:hAnsi="仿宋" w:eastAsia="仿宋" w:cs="仿宋"/>
          <w:spacing w:val="-19"/>
          <w:sz w:val="31"/>
          <w:szCs w:val="31"/>
        </w:rPr>
        <w:t>费支出决</w:t>
      </w:r>
      <w:r>
        <w:rPr>
          <w:rFonts w:ascii="仿宋" w:hAnsi="仿宋" w:eastAsia="仿宋" w:cs="仿宋"/>
          <w:color w:val="auto"/>
          <w:spacing w:val="17"/>
          <w:sz w:val="31"/>
          <w:szCs w:val="31"/>
        </w:rPr>
        <w:t>算表</w:t>
      </w:r>
    </w:p>
    <w:p w14:paraId="01EFEDB7">
      <w:pPr>
        <w:keepNext w:val="0"/>
        <w:keepLines w:val="0"/>
        <w:pageBreakBefore w:val="0"/>
        <w:widowControl/>
        <w:kinsoku w:val="0"/>
        <w:wordWrap/>
        <w:overflowPunct/>
        <w:topLinePunct w:val="0"/>
        <w:autoSpaceDE w:val="0"/>
        <w:autoSpaceDN w:val="0"/>
        <w:bidi w:val="0"/>
        <w:adjustRightInd w:val="0"/>
        <w:snapToGrid w:val="0"/>
        <w:spacing w:before="226" w:line="560" w:lineRule="exact"/>
        <w:textAlignment w:val="baseline"/>
        <w:rPr>
          <w:rFonts w:ascii="仿宋" w:hAnsi="仿宋" w:eastAsia="仿宋" w:cs="仿宋"/>
          <w:sz w:val="31"/>
          <w:szCs w:val="31"/>
        </w:rPr>
      </w:pPr>
      <w:r>
        <w:rPr>
          <w:rFonts w:ascii="仿宋" w:hAnsi="仿宋" w:eastAsia="仿宋" w:cs="仿宋"/>
          <w:spacing w:val="2"/>
          <w:sz w:val="31"/>
          <w:szCs w:val="31"/>
        </w:rPr>
        <w:t>八、</w:t>
      </w:r>
      <w:r>
        <w:rPr>
          <w:rFonts w:ascii="仿宋" w:hAnsi="仿宋" w:eastAsia="仿宋" w:cs="仿宋"/>
          <w:spacing w:val="-51"/>
          <w:sz w:val="31"/>
          <w:szCs w:val="31"/>
        </w:rPr>
        <w:t xml:space="preserve"> </w:t>
      </w:r>
      <w:r>
        <w:rPr>
          <w:rFonts w:ascii="仿宋" w:hAnsi="仿宋" w:eastAsia="仿宋" w:cs="仿宋"/>
          <w:spacing w:val="2"/>
          <w:sz w:val="31"/>
          <w:szCs w:val="31"/>
        </w:rPr>
        <w:t>政府性基金预算财政拨款收入支出决算表</w:t>
      </w:r>
    </w:p>
    <w:p w14:paraId="43B56399">
      <w:pPr>
        <w:spacing w:line="313" w:lineRule="auto"/>
        <w:rPr>
          <w:rFonts w:ascii="Arial"/>
          <w:sz w:val="21"/>
        </w:rPr>
      </w:pPr>
    </w:p>
    <w:p w14:paraId="56181986">
      <w:pPr>
        <w:spacing w:before="101" w:line="219" w:lineRule="auto"/>
        <w:ind w:left="1790"/>
        <w:rPr>
          <w:rFonts w:ascii="宋体" w:hAnsi="宋体" w:eastAsia="宋体" w:cs="宋体"/>
          <w:spacing w:val="13"/>
          <w:sz w:val="31"/>
          <w:szCs w:val="31"/>
        </w:rPr>
      </w:pPr>
    </w:p>
    <w:p w14:paraId="042FE716">
      <w:pPr>
        <w:spacing w:before="124" w:line="222" w:lineRule="auto"/>
        <w:jc w:val="center"/>
        <w:rPr>
          <w:rFonts w:ascii="宋体" w:hAnsi="宋体" w:eastAsia="宋体" w:cs="宋体"/>
          <w:b/>
          <w:bCs/>
          <w:spacing w:val="12"/>
          <w:sz w:val="44"/>
          <w:szCs w:val="44"/>
        </w:rPr>
      </w:pPr>
    </w:p>
    <w:p w14:paraId="716760A8">
      <w:pPr>
        <w:spacing w:before="124" w:line="222" w:lineRule="auto"/>
        <w:jc w:val="center"/>
        <w:rPr>
          <w:rFonts w:ascii="宋体" w:hAnsi="宋体" w:eastAsia="宋体" w:cs="宋体"/>
          <w:b/>
          <w:bCs/>
          <w:spacing w:val="12"/>
          <w:sz w:val="44"/>
          <w:szCs w:val="44"/>
        </w:rPr>
      </w:pPr>
      <w:r>
        <w:rPr>
          <w:rFonts w:ascii="宋体" w:hAnsi="宋体" w:eastAsia="宋体" w:cs="宋体"/>
          <w:b/>
          <w:bCs/>
          <w:spacing w:val="12"/>
          <w:sz w:val="44"/>
          <w:szCs w:val="44"/>
        </w:rPr>
        <w:t>第三部分  2019年部门决算情况说明</w:t>
      </w:r>
    </w:p>
    <w:p w14:paraId="460ED813">
      <w:pPr>
        <w:spacing w:before="124" w:line="222" w:lineRule="auto"/>
        <w:jc w:val="center"/>
        <w:rPr>
          <w:rFonts w:ascii="宋体" w:hAnsi="宋体" w:eastAsia="宋体" w:cs="宋体"/>
          <w:b/>
          <w:bCs/>
          <w:spacing w:val="12"/>
          <w:sz w:val="44"/>
          <w:szCs w:val="44"/>
        </w:rPr>
      </w:pPr>
    </w:p>
    <w:p w14:paraId="00629FAF">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一、收入支出决算总体情况说明</w:t>
      </w:r>
    </w:p>
    <w:p w14:paraId="2C627652">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二、收入决算情况说明</w:t>
      </w:r>
    </w:p>
    <w:p w14:paraId="43126D1C">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三、支出决算情况说明</w:t>
      </w:r>
    </w:p>
    <w:p w14:paraId="1AD87302">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四、财政拨款收入支出决算总体情况说明</w:t>
      </w:r>
    </w:p>
    <w:p w14:paraId="7300F8C6">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hint="eastAsia" w:ascii="仿宋" w:hAnsi="仿宋" w:eastAsia="仿宋" w:cs="仿宋"/>
          <w:spacing w:val="0"/>
          <w:position w:val="0"/>
          <w:sz w:val="31"/>
          <w:szCs w:val="31"/>
          <w:lang w:val="en-US" w:eastAsia="zh-CN"/>
        </w:rPr>
      </w:pPr>
      <w:r>
        <w:rPr>
          <w:rFonts w:ascii="仿宋" w:hAnsi="仿宋" w:eastAsia="仿宋" w:cs="仿宋"/>
          <w:spacing w:val="0"/>
          <w:position w:val="0"/>
          <w:sz w:val="31"/>
          <w:szCs w:val="31"/>
        </w:rPr>
        <w:t>五、一般公共预算财政拨款支出决算情况说</w:t>
      </w:r>
      <w:r>
        <w:rPr>
          <w:rFonts w:hint="eastAsia" w:ascii="仿宋" w:hAnsi="仿宋" w:eastAsia="仿宋" w:cs="仿宋"/>
          <w:spacing w:val="0"/>
          <w:position w:val="0"/>
          <w:sz w:val="31"/>
          <w:szCs w:val="31"/>
          <w:lang w:val="en-US" w:eastAsia="zh-CN"/>
        </w:rPr>
        <w:t>明</w:t>
      </w:r>
    </w:p>
    <w:p w14:paraId="1D4E98FF">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0" w:firstLineChars="200"/>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(一)财政拨款支出决算总体情况说明</w:t>
      </w:r>
    </w:p>
    <w:p w14:paraId="78AE3EB2">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0" w:firstLineChars="200"/>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(二)财政拨款支出决算具体情况说明</w:t>
      </w:r>
    </w:p>
    <w:p w14:paraId="62ED7522">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六、一般公共预算财政拨款基本支出决算情况说明</w:t>
      </w:r>
    </w:p>
    <w:p w14:paraId="6E572B61">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七、一般公共预算财政拨款“三公”经费及会议费、培训支</w:t>
      </w:r>
      <w:r>
        <w:rPr>
          <w:rFonts w:hint="eastAsia" w:ascii="仿宋" w:hAnsi="仿宋" w:eastAsia="仿宋" w:cs="仿宋"/>
          <w:spacing w:val="0"/>
          <w:position w:val="0"/>
          <w:sz w:val="31"/>
          <w:szCs w:val="31"/>
          <w:lang w:val="en-US" w:eastAsia="zh-CN"/>
        </w:rPr>
        <w:t>出决</w:t>
      </w:r>
      <w:r>
        <w:rPr>
          <w:rFonts w:ascii="仿宋" w:hAnsi="仿宋" w:eastAsia="仿宋" w:cs="仿宋"/>
          <w:spacing w:val="0"/>
          <w:position w:val="0"/>
          <w:sz w:val="31"/>
          <w:szCs w:val="31"/>
        </w:rPr>
        <w:t>算情况说明</w:t>
      </w:r>
    </w:p>
    <w:p w14:paraId="2BCFDB22">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0" w:firstLineChars="200"/>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(一)“三公”经费财政拨款支出决算总体情况说明</w:t>
      </w:r>
    </w:p>
    <w:p w14:paraId="705D2024">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0" w:firstLineChars="200"/>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(二)“三公”经费财政拨款支出决算具体情况说明</w:t>
      </w:r>
    </w:p>
    <w:p w14:paraId="5457F4BD">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0" w:firstLineChars="200"/>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(三)培训费支出情况说明</w:t>
      </w:r>
    </w:p>
    <w:p w14:paraId="53E1BA7D">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20" w:firstLineChars="200"/>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(四)会议费支出情况说明</w:t>
      </w:r>
    </w:p>
    <w:p w14:paraId="58FA8CCC">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八、政府性基金预算财政拨款收入支出情况说明</w:t>
      </w:r>
    </w:p>
    <w:p w14:paraId="70435428">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九、国有资本经营财政拨款收入支出情况说明</w:t>
      </w:r>
    </w:p>
    <w:p w14:paraId="6C8799DA">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十、预算绩效情况说明</w:t>
      </w:r>
    </w:p>
    <w:p w14:paraId="6EE296D2">
      <w:pPr>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(一)预算绩效管理工作开展情况说明</w:t>
      </w:r>
    </w:p>
    <w:p w14:paraId="6C4969DF">
      <w:pPr>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textAlignment w:val="baseline"/>
        <w:rPr>
          <w:rFonts w:ascii="仿宋" w:hAnsi="仿宋" w:eastAsia="仿宋" w:cs="仿宋"/>
          <w:spacing w:val="0"/>
          <w:position w:val="0"/>
          <w:sz w:val="31"/>
          <w:szCs w:val="31"/>
        </w:rPr>
      </w:pPr>
      <w:r>
        <w:rPr>
          <w:rFonts w:ascii="仿宋" w:hAnsi="仿宋" w:eastAsia="仿宋" w:cs="仿宋"/>
          <w:spacing w:val="0"/>
          <w:position w:val="0"/>
          <w:sz w:val="31"/>
          <w:szCs w:val="31"/>
        </w:rPr>
        <w:t>(二)部门决算中项目绩效自评结果</w:t>
      </w:r>
    </w:p>
    <w:p w14:paraId="5BD26EC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仿宋" w:hAnsi="仿宋" w:eastAsia="仿宋" w:cs="仿宋"/>
          <w:spacing w:val="6"/>
          <w:position w:val="0"/>
          <w:sz w:val="31"/>
          <w:szCs w:val="31"/>
        </w:rPr>
      </w:pPr>
      <w:r>
        <w:rPr>
          <w:rFonts w:ascii="仿宋" w:hAnsi="仿宋" w:eastAsia="仿宋" w:cs="仿宋"/>
          <w:spacing w:val="6"/>
          <w:position w:val="0"/>
          <w:sz w:val="31"/>
          <w:szCs w:val="31"/>
        </w:rPr>
        <w:t>十一、其他重要事项说明</w:t>
      </w:r>
    </w:p>
    <w:p w14:paraId="17833096">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4" w:firstLineChars="200"/>
        <w:textAlignment w:val="baseline"/>
        <w:rPr>
          <w:rFonts w:ascii="仿宋" w:hAnsi="仿宋" w:eastAsia="仿宋" w:cs="仿宋"/>
          <w:spacing w:val="6"/>
          <w:position w:val="0"/>
          <w:sz w:val="31"/>
          <w:szCs w:val="31"/>
        </w:rPr>
      </w:pPr>
      <w:r>
        <w:rPr>
          <w:rFonts w:ascii="仿宋" w:hAnsi="仿宋" w:eastAsia="仿宋" w:cs="仿宋"/>
          <w:spacing w:val="6"/>
          <w:position w:val="0"/>
          <w:sz w:val="31"/>
          <w:szCs w:val="31"/>
        </w:rPr>
        <w:t>(一)机关运行经费支出情况说明</w:t>
      </w:r>
    </w:p>
    <w:p w14:paraId="09C843F0">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4" w:firstLineChars="200"/>
        <w:textAlignment w:val="baseline"/>
        <w:rPr>
          <w:rFonts w:ascii="仿宋" w:hAnsi="仿宋" w:eastAsia="仿宋" w:cs="仿宋"/>
          <w:spacing w:val="6"/>
          <w:position w:val="0"/>
          <w:sz w:val="31"/>
          <w:szCs w:val="31"/>
        </w:rPr>
      </w:pPr>
      <w:r>
        <w:rPr>
          <w:rFonts w:ascii="仿宋" w:hAnsi="仿宋" w:eastAsia="仿宋" w:cs="仿宋"/>
          <w:spacing w:val="6"/>
          <w:position w:val="0"/>
          <w:sz w:val="31"/>
          <w:szCs w:val="31"/>
        </w:rPr>
        <w:t>(二)政府采购支出情况说明</w:t>
      </w:r>
    </w:p>
    <w:p w14:paraId="12BC8143">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44" w:firstLineChars="200"/>
        <w:textAlignment w:val="baseline"/>
        <w:rPr>
          <w:rFonts w:ascii="仿宋" w:hAnsi="仿宋" w:eastAsia="仿宋" w:cs="仿宋"/>
          <w:spacing w:val="5"/>
          <w:position w:val="27"/>
          <w:sz w:val="31"/>
          <w:szCs w:val="31"/>
        </w:rPr>
      </w:pPr>
      <w:r>
        <w:rPr>
          <w:rFonts w:ascii="仿宋" w:hAnsi="仿宋" w:eastAsia="仿宋" w:cs="仿宋"/>
          <w:spacing w:val="6"/>
          <w:position w:val="0"/>
          <w:sz w:val="31"/>
          <w:szCs w:val="31"/>
        </w:rPr>
        <w:t>(三)国有资产占用及购置情况说明</w:t>
      </w:r>
    </w:p>
    <w:p w14:paraId="2EC00A34">
      <w:pPr>
        <w:keepNext w:val="0"/>
        <w:keepLines w:val="0"/>
        <w:pageBreakBefore w:val="0"/>
        <w:widowControl/>
        <w:kinsoku w:val="0"/>
        <w:wordWrap/>
        <w:overflowPunct/>
        <w:topLinePunct w:val="0"/>
        <w:autoSpaceDE w:val="0"/>
        <w:autoSpaceDN w:val="0"/>
        <w:bidi w:val="0"/>
        <w:adjustRightInd w:val="0"/>
        <w:snapToGrid w:val="0"/>
        <w:spacing w:before="101" w:line="560" w:lineRule="exact"/>
        <w:textAlignment w:val="baseline"/>
        <w:rPr>
          <w:rFonts w:ascii="仿宋" w:hAnsi="仿宋" w:eastAsia="仿宋" w:cs="仿宋"/>
          <w:spacing w:val="5"/>
          <w:position w:val="27"/>
          <w:sz w:val="31"/>
          <w:szCs w:val="31"/>
        </w:rPr>
      </w:pPr>
    </w:p>
    <w:p w14:paraId="7D0DF4C3">
      <w:pPr>
        <w:keepNext w:val="0"/>
        <w:keepLines w:val="0"/>
        <w:pageBreakBefore w:val="0"/>
        <w:widowControl/>
        <w:kinsoku w:val="0"/>
        <w:wordWrap/>
        <w:overflowPunct/>
        <w:topLinePunct w:val="0"/>
        <w:autoSpaceDE w:val="0"/>
        <w:autoSpaceDN w:val="0"/>
        <w:bidi w:val="0"/>
        <w:adjustRightInd w:val="0"/>
        <w:snapToGrid w:val="0"/>
        <w:spacing w:before="101" w:line="560" w:lineRule="exact"/>
        <w:jc w:val="center"/>
        <w:textAlignment w:val="baseline"/>
        <w:rPr>
          <w:rFonts w:ascii="仿宋" w:hAnsi="仿宋" w:eastAsia="仿宋" w:cs="仿宋"/>
          <w:spacing w:val="5"/>
          <w:position w:val="27"/>
          <w:sz w:val="44"/>
          <w:szCs w:val="44"/>
        </w:rPr>
      </w:pPr>
    </w:p>
    <w:p w14:paraId="386A7137">
      <w:pPr>
        <w:keepNext w:val="0"/>
        <w:keepLines w:val="0"/>
        <w:pageBreakBefore w:val="0"/>
        <w:widowControl/>
        <w:kinsoku w:val="0"/>
        <w:wordWrap/>
        <w:overflowPunct/>
        <w:topLinePunct w:val="0"/>
        <w:autoSpaceDE w:val="0"/>
        <w:autoSpaceDN w:val="0"/>
        <w:bidi w:val="0"/>
        <w:adjustRightInd w:val="0"/>
        <w:snapToGrid w:val="0"/>
        <w:spacing w:before="101" w:line="560" w:lineRule="exact"/>
        <w:jc w:val="center"/>
        <w:textAlignment w:val="baseline"/>
        <w:rPr>
          <w:rFonts w:ascii="仿宋" w:hAnsi="仿宋" w:eastAsia="仿宋" w:cs="仿宋"/>
          <w:b/>
          <w:bCs/>
          <w:spacing w:val="5"/>
          <w:position w:val="27"/>
          <w:sz w:val="44"/>
          <w:szCs w:val="44"/>
        </w:rPr>
      </w:pPr>
      <w:r>
        <w:rPr>
          <w:rFonts w:ascii="仿宋" w:hAnsi="仿宋" w:eastAsia="仿宋" w:cs="仿宋"/>
          <w:b/>
          <w:bCs/>
          <w:spacing w:val="6"/>
          <w:position w:val="0"/>
          <w:sz w:val="44"/>
          <w:szCs w:val="44"/>
        </w:rPr>
        <w:t>第四部分专业名词解释</w:t>
      </w:r>
    </w:p>
    <w:p w14:paraId="78A4B94A">
      <w:pPr>
        <w:keepNext w:val="0"/>
        <w:keepLines w:val="0"/>
        <w:pageBreakBefore w:val="0"/>
        <w:widowControl/>
        <w:kinsoku w:val="0"/>
        <w:wordWrap/>
        <w:overflowPunct/>
        <w:topLinePunct w:val="0"/>
        <w:autoSpaceDE w:val="0"/>
        <w:autoSpaceDN w:val="0"/>
        <w:bidi w:val="0"/>
        <w:adjustRightInd w:val="0"/>
        <w:snapToGrid w:val="0"/>
        <w:spacing w:before="101" w:line="240" w:lineRule="auto"/>
        <w:textAlignment w:val="baseline"/>
        <w:rPr>
          <w:rFonts w:ascii="仿宋" w:hAnsi="仿宋" w:eastAsia="仿宋" w:cs="仿宋"/>
          <w:spacing w:val="5"/>
          <w:position w:val="27"/>
          <w:sz w:val="31"/>
          <w:szCs w:val="31"/>
        </w:rPr>
        <w:sectPr>
          <w:pgSz w:w="11906" w:h="16840"/>
          <w:pgMar w:top="1769" w:right="1720" w:bottom="1417" w:left="1831" w:header="0" w:footer="0" w:gutter="0"/>
          <w:cols w:space="720" w:num="1"/>
        </w:sectPr>
      </w:pPr>
    </w:p>
    <w:p w14:paraId="3157F155">
      <w:pPr>
        <w:spacing w:before="261" w:line="808" w:lineRule="exact"/>
        <w:jc w:val="center"/>
        <w:rPr>
          <w:rFonts w:ascii="黑体" w:hAnsi="黑体" w:eastAsia="黑体" w:cs="黑体"/>
          <w:sz w:val="43"/>
          <w:szCs w:val="43"/>
        </w:rPr>
      </w:pPr>
      <w:r>
        <w:rPr>
          <w:rFonts w:ascii="黑体" w:hAnsi="黑体" w:eastAsia="黑体" w:cs="黑体"/>
          <w:b/>
          <w:bCs/>
          <w:spacing w:val="27"/>
          <w:position w:val="27"/>
          <w:sz w:val="43"/>
          <w:szCs w:val="43"/>
        </w:rPr>
        <w:t>第一部分部门概况</w:t>
      </w:r>
    </w:p>
    <w:p w14:paraId="0D60B23B">
      <w:pPr>
        <w:spacing w:before="1" w:line="220" w:lineRule="auto"/>
        <w:ind w:left="694"/>
        <w:rPr>
          <w:rFonts w:ascii="黑体" w:hAnsi="黑体" w:eastAsia="黑体" w:cs="黑体"/>
          <w:color w:val="auto"/>
          <w:sz w:val="32"/>
          <w:szCs w:val="32"/>
        </w:rPr>
      </w:pPr>
      <w:r>
        <w:rPr>
          <w:rFonts w:ascii="黑体" w:hAnsi="黑体" w:eastAsia="黑体" w:cs="黑体"/>
          <w:b/>
          <w:bCs/>
          <w:color w:val="auto"/>
          <w:spacing w:val="-9"/>
          <w:sz w:val="32"/>
          <w:szCs w:val="32"/>
        </w:rPr>
        <w:t>一</w:t>
      </w:r>
      <w:r>
        <w:rPr>
          <w:rFonts w:ascii="黑体" w:hAnsi="黑体" w:eastAsia="黑体" w:cs="黑体"/>
          <w:color w:val="auto"/>
          <w:spacing w:val="-86"/>
          <w:sz w:val="32"/>
          <w:szCs w:val="32"/>
        </w:rPr>
        <w:t xml:space="preserve"> </w:t>
      </w:r>
      <w:r>
        <w:rPr>
          <w:rFonts w:ascii="黑体" w:hAnsi="黑体" w:eastAsia="黑体" w:cs="黑体"/>
          <w:b/>
          <w:bCs/>
          <w:color w:val="auto"/>
          <w:spacing w:val="-9"/>
          <w:sz w:val="32"/>
          <w:szCs w:val="32"/>
        </w:rPr>
        <w:t>、部门主要职责及内设机构</w:t>
      </w:r>
    </w:p>
    <w:p w14:paraId="6C74BCAA">
      <w:pPr>
        <w:spacing w:line="279" w:lineRule="auto"/>
        <w:rPr>
          <w:rFonts w:ascii="Arial"/>
          <w:color w:val="auto"/>
          <w:sz w:val="21"/>
        </w:rPr>
      </w:pPr>
    </w:p>
    <w:p w14:paraId="4DC458A5">
      <w:pPr>
        <w:spacing w:before="104" w:line="224" w:lineRule="auto"/>
        <w:ind w:firstLine="715" w:firstLineChars="200"/>
        <w:rPr>
          <w:rFonts w:ascii="楷体" w:hAnsi="楷体" w:eastAsia="楷体" w:cs="楷体"/>
          <w:color w:val="auto"/>
          <w:sz w:val="32"/>
          <w:szCs w:val="32"/>
        </w:rPr>
      </w:pPr>
      <w:r>
        <w:rPr>
          <w:rFonts w:ascii="楷体" w:hAnsi="楷体" w:eastAsia="楷体" w:cs="楷体"/>
          <w:b/>
          <w:bCs/>
          <w:color w:val="auto"/>
          <w:spacing w:val="18"/>
          <w:sz w:val="32"/>
          <w:szCs w:val="32"/>
        </w:rPr>
        <w:t>(一)主要职责</w:t>
      </w:r>
    </w:p>
    <w:p w14:paraId="229098A1">
      <w:pPr>
        <w:keepNext/>
        <w:keepLines w:val="0"/>
        <w:pageBreakBefore w:val="0"/>
        <w:widowControl w:val="0"/>
        <w:kinsoku w:val="0"/>
        <w:wordWrap/>
        <w:overflowPunct w:val="0"/>
        <w:topLinePunct/>
        <w:autoSpaceDE w:val="0"/>
        <w:autoSpaceDN w:val="0"/>
        <w:bidi w:val="0"/>
        <w:adjustRightInd w:val="0"/>
        <w:snapToGrid w:val="0"/>
        <w:spacing w:before="184" w:line="560" w:lineRule="exact"/>
        <w:ind w:left="0" w:leftChars="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拟订并组织实施全县国民经济和社会发展战略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中长期规划和年度计划，统筹协调经济社会发展，研究分析县内外经济形势，提出全县国民经济发展、价格总水平调控和优化重大经济结构的目标、政策，提出综合运用各种经济手段和政策的建议，受县政府委托向县人大提交国民经济和社会发展计划的报告。</w:t>
      </w:r>
    </w:p>
    <w:p w14:paraId="700BBBFD">
      <w:pPr>
        <w:keepNext/>
        <w:keepLines w:val="0"/>
        <w:pageBreakBefore w:val="0"/>
        <w:widowControl w:val="0"/>
        <w:kinsoku w:val="0"/>
        <w:wordWrap/>
        <w:overflowPunct w:val="0"/>
        <w:topLinePunct w:val="0"/>
        <w:autoSpaceDE w:val="0"/>
        <w:autoSpaceDN/>
        <w:bidi w:val="0"/>
        <w:adjustRightInd w:val="0"/>
        <w:snapToGrid w:val="0"/>
        <w:spacing w:before="184" w:line="560" w:lineRule="exact"/>
        <w:ind w:left="0" w:leftChars="0" w:firstLine="640" w:firstLineChars="200"/>
        <w:jc w:val="both"/>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2、负责监测全县宏观经济和社会发展态势，承担预测预警和信息引导的责任，研究宏观经济运行、总量平衡、全县经济安全和总体产业安全等重要问题并提出宏观调控政策建议，负责协调解决经济运行中的重大问题，调节经济运行，负责组织重要物资的紧急调度和交通运输协调。</w:t>
      </w:r>
    </w:p>
    <w:p w14:paraId="23113685">
      <w:pPr>
        <w:keepNext/>
        <w:keepLines w:val="0"/>
        <w:pageBreakBefore w:val="0"/>
        <w:widowControl w:val="0"/>
        <w:kinsoku w:val="0"/>
        <w:wordWrap/>
        <w:overflowPunct w:val="0"/>
        <w:topLinePunct/>
        <w:autoSpaceDE w:val="0"/>
        <w:autoSpaceDN w:val="0"/>
        <w:bidi w:val="0"/>
        <w:adjustRightInd w:val="0"/>
        <w:snapToGrid w:val="0"/>
        <w:spacing w:before="184"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3、负责汇总分析全县财政、金融等方面的情况，参</w:t>
      </w:r>
      <w:r>
        <w:rPr>
          <w:rFonts w:hint="eastAsia" w:ascii="仿宋_GB2312" w:hAnsi="仿宋_GB2312" w:eastAsia="仿宋_GB2312" w:cs="仿宋_GB2312"/>
          <w:color w:val="auto"/>
          <w:spacing w:val="0"/>
          <w:position w:val="0"/>
          <w:sz w:val="32"/>
          <w:szCs w:val="32"/>
          <w:lang w:val="en-US" w:eastAsia="zh-CN"/>
        </w:rPr>
        <w:t>与拟订</w:t>
      </w:r>
      <w:r>
        <w:rPr>
          <w:rFonts w:hint="eastAsia" w:ascii="仿宋_GB2312" w:hAnsi="仿宋_GB2312" w:eastAsia="仿宋_GB2312" w:cs="仿宋_GB2312"/>
          <w:color w:val="auto"/>
          <w:spacing w:val="0"/>
          <w:position w:val="0"/>
          <w:sz w:val="32"/>
          <w:szCs w:val="32"/>
        </w:rPr>
        <w:t>财政政策和土地政策；综合分析全县财政、金融、土地政策的执行效果。</w:t>
      </w:r>
    </w:p>
    <w:p w14:paraId="44C533F6">
      <w:pPr>
        <w:keepNext/>
        <w:keepLines w:val="0"/>
        <w:pageBreakBefore w:val="0"/>
        <w:widowControl w:val="0"/>
        <w:kinsoku w:val="0"/>
        <w:wordWrap/>
        <w:overflowPunct w:val="0"/>
        <w:topLinePunct/>
        <w:autoSpaceDE w:val="0"/>
        <w:autoSpaceDN w:val="0"/>
        <w:bidi w:val="0"/>
        <w:adjustRightInd w:val="0"/>
        <w:snapToGrid w:val="0"/>
        <w:spacing w:before="184"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4、研究经济体制改革的重大问题，组织拟订综合性经 济体制改革方案</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协调有关专项经济体制改革方案；会同有关部门搞好重要专项经济体制改革之间的衔接，指导经济体制改革试点和改革试验区工作。</w:t>
      </w:r>
    </w:p>
    <w:p w14:paraId="0D369DD3">
      <w:pPr>
        <w:keepNext/>
        <w:keepLines w:val="0"/>
        <w:pageBreakBefore w:val="0"/>
        <w:widowControl w:val="0"/>
        <w:kinsoku w:val="0"/>
        <w:wordWrap/>
        <w:overflowPunct w:val="0"/>
        <w:topLinePunct/>
        <w:autoSpaceDE w:val="0"/>
        <w:autoSpaceDN w:val="0"/>
        <w:bidi w:val="0"/>
        <w:adjustRightInd w:val="0"/>
        <w:snapToGrid w:val="0"/>
        <w:spacing w:before="184"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5</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拟订全县固定资产投资总规模和投资结构的调控目 标、政策及措施，衔接平衡需要安排政府投资和涉及重大建设项目的专项规划。争取中央、省、市级财政性项目</w:t>
      </w:r>
      <w:r>
        <w:rPr>
          <w:rFonts w:hint="eastAsia" w:ascii="仿宋_GB2312" w:hAnsi="仿宋_GB2312" w:eastAsia="仿宋_GB2312" w:cs="仿宋_GB2312"/>
          <w:color w:val="auto"/>
          <w:spacing w:val="0"/>
          <w:position w:val="0"/>
          <w:sz w:val="32"/>
          <w:szCs w:val="32"/>
          <w:lang w:val="en-US" w:eastAsia="zh-CN"/>
        </w:rPr>
        <w:t>建</w:t>
      </w:r>
      <w:r>
        <w:rPr>
          <w:rFonts w:hint="eastAsia" w:ascii="仿宋_GB2312" w:hAnsi="仿宋_GB2312" w:eastAsia="仿宋_GB2312" w:cs="仿宋_GB2312"/>
          <w:color w:val="auto"/>
          <w:spacing w:val="0"/>
          <w:position w:val="0"/>
          <w:sz w:val="32"/>
          <w:szCs w:val="32"/>
        </w:rPr>
        <w:t>设资金，安排县级财政性项目建设资金，按照规定权限审 批、核准、备案重大建设项目、重大外资项目和大额用汇 投资项目。引导民间投资的方向，研究提出利用外资的战略规划、总量平衡和结构优化的目标和政策。组织开展重大建设项目稽</w:t>
      </w:r>
      <w:r>
        <w:rPr>
          <w:rFonts w:hint="eastAsia" w:ascii="仿宋_GB2312" w:hAnsi="仿宋_GB2312" w:eastAsia="仿宋_GB2312" w:cs="仿宋_GB2312"/>
          <w:color w:val="auto"/>
          <w:spacing w:val="0"/>
          <w:position w:val="0"/>
          <w:sz w:val="32"/>
          <w:szCs w:val="32"/>
          <w:lang w:val="en-US" w:eastAsia="zh-CN"/>
        </w:rPr>
        <w:t>查</w:t>
      </w:r>
      <w:r>
        <w:rPr>
          <w:rFonts w:hint="eastAsia" w:ascii="仿宋_GB2312" w:hAnsi="仿宋_GB2312" w:eastAsia="仿宋_GB2312" w:cs="仿宋_GB2312"/>
          <w:color w:val="auto"/>
          <w:spacing w:val="0"/>
          <w:position w:val="0"/>
          <w:sz w:val="32"/>
          <w:szCs w:val="32"/>
        </w:rPr>
        <w:t>。指导工程咨询业发展。</w:t>
      </w:r>
    </w:p>
    <w:p w14:paraId="01EAA597">
      <w:pPr>
        <w:keepNext/>
        <w:keepLines w:val="0"/>
        <w:pageBreakBefore w:val="0"/>
        <w:widowControl w:val="0"/>
        <w:kinsoku w:val="0"/>
        <w:wordWrap/>
        <w:overflowPunct w:val="0"/>
        <w:topLinePunct/>
        <w:autoSpaceDE w:val="0"/>
        <w:autoSpaceDN w:val="0"/>
        <w:bidi w:val="0"/>
        <w:adjustRightInd w:val="0"/>
        <w:snapToGrid w:val="0"/>
        <w:spacing w:before="184"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6、推进全县经济结构战略性调整。组织拟订综合性产业政策，负责协调第一、二、三产业发展的重大问题并衔 接平衡相关发展规划和重大政策，做好与国民经济和社会 发展规划、计划的衔接平衡；协调农业和农村经济社会发展的重大问题；会同有关部门拟订服务业发展战略和重大政策，组织拟订高技术产业发展、技术进步的战略规划和重大政策，协调解决重大技术装备推广应用等方面的重大问题。负责石化、电力、煤炭等能源行业管理，拟订能源发展的战略、规划和政策。</w:t>
      </w:r>
    </w:p>
    <w:p w14:paraId="49A60C4D">
      <w:pPr>
        <w:keepNext/>
        <w:keepLines w:val="0"/>
        <w:pageBreakBefore w:val="0"/>
        <w:widowControl w:val="0"/>
        <w:kinsoku w:val="0"/>
        <w:wordWrap/>
        <w:overflowPunct w:val="0"/>
        <w:topLinePunct/>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7、组织拟订区域协调发展的战略规划和重大政策，研究提出城镇化发展战略和重大政策，负责地区经济协作的统筹协调。</w:t>
      </w:r>
    </w:p>
    <w:p w14:paraId="02D3DA37">
      <w:pPr>
        <w:keepNext/>
        <w:keepLines w:val="0"/>
        <w:pageBreakBefore w:val="0"/>
        <w:widowControl w:val="0"/>
        <w:kinsoku w:val="0"/>
        <w:wordWrap/>
        <w:overflowPunct w:val="0"/>
        <w:topLinePunct/>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8</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编制重要农产品、工业品和原材料进入口总量计划并监督执行，拟订战略物资储备规划，负责组织战略物资的收储、动用、轮换和管理。</w:t>
      </w:r>
    </w:p>
    <w:p w14:paraId="3EC2077A">
      <w:pPr>
        <w:keepNext/>
        <w:keepLines w:val="0"/>
        <w:pageBreakBefore w:val="0"/>
        <w:widowControl w:val="0"/>
        <w:kinsoku w:val="0"/>
        <w:wordWrap/>
        <w:overflowPunct w:val="0"/>
        <w:topLinePunct/>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9、负责全县社会发展与国民经济发展的政策衔接。组织拟订社会发展战略、总体规划和年度计划；参与拟订人口 和计划生育、科学技术、教育、文化、卫生、民政等发展政策，推进社会事业建设；研究提出促进就业、调整收入分配、完善社会保障与经济协调发展的政策建议；协调社会事业发展和改革中的重大问题及政策。</w:t>
      </w:r>
    </w:p>
    <w:p w14:paraId="1AE27548">
      <w:pPr>
        <w:keepNext/>
        <w:keepLines w:val="0"/>
        <w:pageBreakBefore w:val="0"/>
        <w:widowControl w:val="0"/>
        <w:numPr>
          <w:ilvl w:val="0"/>
          <w:numId w:val="0"/>
        </w:numPr>
        <w:kinsoku w:val="0"/>
        <w:wordWrap/>
        <w:overflowPunct w:val="0"/>
        <w:topLinePunct/>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snapToGrid w:val="0"/>
          <w:color w:val="auto"/>
          <w:spacing w:val="0"/>
          <w:kern w:val="0"/>
          <w:position w:val="0"/>
          <w:sz w:val="32"/>
          <w:szCs w:val="32"/>
        </w:rPr>
        <w:t>10、</w:t>
      </w:r>
      <w:r>
        <w:rPr>
          <w:rFonts w:hint="eastAsia" w:ascii="仿宋_GB2312" w:hAnsi="仿宋_GB2312" w:eastAsia="仿宋_GB2312" w:cs="仿宋_GB2312"/>
          <w:color w:val="auto"/>
          <w:spacing w:val="0"/>
          <w:position w:val="0"/>
          <w:sz w:val="32"/>
          <w:szCs w:val="32"/>
        </w:rPr>
        <w:t>推进可持续发展战略，负责全县节能降耗的综合协调工作。组织拟订全县发展循环经济、全社会资源节约和综合利用规划及政策措施并协调实施；参与编制生态</w:t>
      </w:r>
      <w:r>
        <w:rPr>
          <w:rFonts w:hint="eastAsia" w:ascii="仿宋_GB2312" w:hAnsi="仿宋_GB2312" w:eastAsia="仿宋_GB2312" w:cs="仿宋_GB2312"/>
          <w:color w:val="auto"/>
          <w:spacing w:val="0"/>
          <w:position w:val="0"/>
          <w:sz w:val="32"/>
          <w:szCs w:val="32"/>
          <w:lang w:val="en-US" w:eastAsia="zh-CN"/>
        </w:rPr>
        <w:t>文明</w:t>
      </w:r>
      <w:r>
        <w:rPr>
          <w:rFonts w:hint="eastAsia" w:ascii="仿宋_GB2312" w:hAnsi="仿宋_GB2312" w:eastAsia="仿宋_GB2312" w:cs="仿宋_GB2312"/>
          <w:color w:val="auto"/>
          <w:spacing w:val="0"/>
          <w:position w:val="0"/>
          <w:sz w:val="32"/>
          <w:szCs w:val="32"/>
        </w:rPr>
        <w:t>建设、环境保护规划，协调生态</w:t>
      </w:r>
      <w:r>
        <w:rPr>
          <w:rFonts w:hint="eastAsia" w:ascii="仿宋_GB2312" w:hAnsi="仿宋_GB2312" w:eastAsia="仿宋_GB2312" w:cs="仿宋_GB2312"/>
          <w:color w:val="auto"/>
          <w:spacing w:val="0"/>
          <w:position w:val="0"/>
          <w:sz w:val="32"/>
          <w:szCs w:val="32"/>
          <w:lang w:val="en-US" w:eastAsia="zh-CN"/>
        </w:rPr>
        <w:t>文明</w:t>
      </w:r>
      <w:r>
        <w:rPr>
          <w:rFonts w:hint="eastAsia" w:ascii="仿宋_GB2312" w:hAnsi="仿宋_GB2312" w:eastAsia="仿宋_GB2312" w:cs="仿宋_GB2312"/>
          <w:color w:val="auto"/>
          <w:spacing w:val="0"/>
          <w:position w:val="0"/>
          <w:sz w:val="32"/>
          <w:szCs w:val="32"/>
        </w:rPr>
        <w:t>建设、能源资源节约和综合利用的重大问题，综合协调环保产业和清洁生产促进有关</w:t>
      </w:r>
      <w:r>
        <w:rPr>
          <w:rFonts w:hint="eastAsia" w:ascii="仿宋_GB2312" w:hAnsi="仿宋_GB2312" w:eastAsia="仿宋_GB2312" w:cs="仿宋_GB2312"/>
          <w:color w:val="auto"/>
          <w:spacing w:val="0"/>
          <w:position w:val="0"/>
          <w:sz w:val="32"/>
          <w:szCs w:val="32"/>
          <w:lang w:val="en-US" w:eastAsia="zh-CN"/>
        </w:rPr>
        <w:t>工作</w:t>
      </w:r>
      <w:r>
        <w:rPr>
          <w:rFonts w:hint="eastAsia" w:ascii="仿宋_GB2312" w:hAnsi="仿宋_GB2312" w:eastAsia="仿宋_GB2312" w:cs="仿宋_GB2312"/>
          <w:color w:val="auto"/>
          <w:spacing w:val="0"/>
          <w:position w:val="0"/>
          <w:sz w:val="32"/>
          <w:szCs w:val="32"/>
        </w:rPr>
        <w:t>；落实国家应对气候变化的有关政策措施。</w:t>
      </w:r>
    </w:p>
    <w:p w14:paraId="7AD1C5B6">
      <w:pPr>
        <w:keepNext/>
        <w:keepLines w:val="0"/>
        <w:pageBreakBefore w:val="0"/>
        <w:widowControl w:val="0"/>
        <w:numPr>
          <w:ilvl w:val="0"/>
          <w:numId w:val="0"/>
        </w:numPr>
        <w:kinsoku w:val="0"/>
        <w:wordWrap/>
        <w:overflowPunct w:val="0"/>
        <w:topLinePunct/>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11、拟订全县国民经济和社会发展、经济体制改革的有关规范性文件；负责全县招投标综合管理工作。</w:t>
      </w:r>
    </w:p>
    <w:p w14:paraId="4916CAED">
      <w:pPr>
        <w:keepNext/>
        <w:keepLines w:val="0"/>
        <w:pageBreakBefore w:val="0"/>
        <w:widowControl w:val="0"/>
        <w:numPr>
          <w:ilvl w:val="0"/>
          <w:numId w:val="0"/>
        </w:numPr>
        <w:kinsoku w:val="0"/>
        <w:wordWrap/>
        <w:overflowPunct w:val="0"/>
        <w:topLinePunct/>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12、组织编制全县国民经济动员规划、计划，研究国民经济动员与国民经济、国防建设的关系，协调相关重大问题，组织实施国民经济动员有关工作。</w:t>
      </w:r>
    </w:p>
    <w:p w14:paraId="50D7DC92">
      <w:pPr>
        <w:keepNext/>
        <w:keepLines w:val="0"/>
        <w:pageBreakBefore w:val="0"/>
        <w:widowControl w:val="0"/>
        <w:numPr>
          <w:ilvl w:val="0"/>
          <w:numId w:val="0"/>
        </w:numPr>
        <w:kinsoku w:val="0"/>
        <w:wordWrap/>
        <w:overflowPunct w:val="0"/>
        <w:topLinePunct/>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13</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贯彻执行国务院《粮食流通管理条例》和有关粮食工作方面的法律法规及方针政策，负责全县粮食宏观调控和粮食流通的行政管理。</w:t>
      </w:r>
    </w:p>
    <w:p w14:paraId="20C4A507">
      <w:pPr>
        <w:keepNext/>
        <w:keepLines w:val="0"/>
        <w:pageBreakBefore w:val="0"/>
        <w:widowControl w:val="0"/>
        <w:numPr>
          <w:ilvl w:val="0"/>
          <w:numId w:val="0"/>
        </w:numPr>
        <w:kinsoku w:val="0"/>
        <w:wordWrap/>
        <w:overflowPunct w:val="0"/>
        <w:topLinePunct/>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snapToGrid w:val="0"/>
          <w:color w:val="auto"/>
          <w:spacing w:val="0"/>
          <w:kern w:val="0"/>
          <w:position w:val="0"/>
          <w:sz w:val="32"/>
          <w:szCs w:val="32"/>
        </w:rPr>
        <w:t>1</w:t>
      </w:r>
      <w:r>
        <w:rPr>
          <w:rFonts w:hint="eastAsia" w:ascii="仿宋_GB2312" w:hAnsi="仿宋_GB2312" w:eastAsia="仿宋_GB2312" w:cs="仿宋_GB2312"/>
          <w:snapToGrid w:val="0"/>
          <w:color w:val="auto"/>
          <w:spacing w:val="0"/>
          <w:kern w:val="0"/>
          <w:position w:val="0"/>
          <w:sz w:val="32"/>
          <w:szCs w:val="32"/>
          <w:lang w:val="en-US" w:eastAsia="zh-CN"/>
        </w:rPr>
        <w:t>4、</w:t>
      </w:r>
      <w:r>
        <w:rPr>
          <w:rFonts w:hint="eastAsia" w:ascii="仿宋_GB2312" w:hAnsi="仿宋_GB2312" w:eastAsia="仿宋_GB2312" w:cs="仿宋_GB2312"/>
          <w:color w:val="auto"/>
          <w:spacing w:val="0"/>
          <w:position w:val="0"/>
          <w:sz w:val="32"/>
          <w:szCs w:val="32"/>
        </w:rPr>
        <w:t>贯彻执行物价工作方面的法律法规和方针政策，监督价格政策的执行，监控物价总体水平，制定和调整县管重要商品价格与重要收费标准；承担价格鉴定、认证、评估的管理和监督工作；负责本行政区域内反价格垄断执法工作。</w:t>
      </w:r>
    </w:p>
    <w:p w14:paraId="6232E2ED">
      <w:pPr>
        <w:keepNext/>
        <w:keepLines w:val="0"/>
        <w:pageBreakBefore w:val="0"/>
        <w:widowControl w:val="0"/>
        <w:numPr>
          <w:ilvl w:val="0"/>
          <w:numId w:val="0"/>
        </w:numPr>
        <w:kinsoku w:val="0"/>
        <w:wordWrap/>
        <w:overflowPunct w:val="0"/>
        <w:topLinePunct/>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15、承办县政府交办的其他事项。</w:t>
      </w:r>
    </w:p>
    <w:p w14:paraId="11289911">
      <w:pPr>
        <w:keepNext/>
        <w:keepLines w:val="0"/>
        <w:pageBreakBefore w:val="0"/>
        <w:widowControl w:val="0"/>
        <w:kinsoku w:val="0"/>
        <w:wordWrap/>
        <w:overflowPunct w:val="0"/>
        <w:topLinePunct/>
        <w:autoSpaceDE w:val="0"/>
        <w:autoSpaceDN w:val="0"/>
        <w:bidi w:val="0"/>
        <w:adjustRightInd w:val="0"/>
        <w:snapToGrid w:val="0"/>
        <w:spacing w:line="560" w:lineRule="exact"/>
        <w:ind w:left="0" w:leftChars="0"/>
        <w:jc w:val="both"/>
        <w:textAlignment w:val="baseline"/>
        <w:rPr>
          <w:rFonts w:ascii="Arial"/>
          <w:color w:val="auto"/>
          <w:spacing w:val="0"/>
          <w:position w:val="0"/>
          <w:sz w:val="21"/>
        </w:rPr>
      </w:pPr>
    </w:p>
    <w:p w14:paraId="7185EE80">
      <w:pPr>
        <w:keepNext/>
        <w:keepLines w:val="0"/>
        <w:pageBreakBefore w:val="0"/>
        <w:widowControl w:val="0"/>
        <w:kinsoku w:val="0"/>
        <w:wordWrap/>
        <w:overflowPunct w:val="0"/>
        <w:topLinePunct/>
        <w:autoSpaceDE w:val="0"/>
        <w:autoSpaceDN w:val="0"/>
        <w:bidi w:val="0"/>
        <w:adjustRightInd w:val="0"/>
        <w:snapToGrid w:val="0"/>
        <w:spacing w:line="560" w:lineRule="exact"/>
        <w:ind w:left="0" w:leftChars="0"/>
        <w:jc w:val="both"/>
        <w:textAlignment w:val="baseline"/>
        <w:rPr>
          <w:rFonts w:hint="eastAsia" w:ascii="仿宋_GB2312" w:hAnsi="仿宋_GB2312" w:eastAsia="仿宋_GB2312" w:cs="仿宋_GB2312"/>
          <w:color w:val="auto"/>
          <w:spacing w:val="0"/>
          <w:position w:val="0"/>
          <w:sz w:val="32"/>
          <w:szCs w:val="32"/>
        </w:rPr>
      </w:pPr>
    </w:p>
    <w:p w14:paraId="0F728169">
      <w:pPr>
        <w:keepNext/>
        <w:keepLines w:val="0"/>
        <w:pageBreakBefore w:val="0"/>
        <w:widowControl w:val="0"/>
        <w:kinsoku w:val="0"/>
        <w:wordWrap/>
        <w:overflowPunct w:val="0"/>
        <w:topLinePunct/>
        <w:autoSpaceDE w:val="0"/>
        <w:autoSpaceDN w:val="0"/>
        <w:bidi w:val="0"/>
        <w:adjustRightInd w:val="0"/>
        <w:snapToGrid w:val="0"/>
        <w:spacing w:line="560" w:lineRule="exact"/>
        <w:ind w:left="0" w:leftChars="0"/>
        <w:jc w:val="both"/>
        <w:textAlignment w:val="baseline"/>
        <w:rPr>
          <w:rFonts w:hint="eastAsia" w:ascii="仿宋_GB2312" w:hAnsi="仿宋_GB2312" w:eastAsia="仿宋_GB2312" w:cs="仿宋_GB2312"/>
          <w:color w:val="auto"/>
          <w:spacing w:val="0"/>
          <w:position w:val="0"/>
          <w:sz w:val="32"/>
          <w:szCs w:val="32"/>
        </w:rPr>
        <w:sectPr>
          <w:pgSz w:w="11906" w:h="16838"/>
          <w:pgMar w:top="1441" w:right="1831" w:bottom="1191" w:left="1831" w:header="0" w:footer="0" w:gutter="0"/>
          <w:cols w:space="720" w:num="1"/>
        </w:sectPr>
      </w:pPr>
    </w:p>
    <w:p w14:paraId="1CF5965B">
      <w:pPr>
        <w:keepNext/>
        <w:keepLines w:val="0"/>
        <w:pageBreakBefore w:val="0"/>
        <w:widowControl w:val="0"/>
        <w:kinsoku w:val="0"/>
        <w:wordWrap/>
        <w:overflowPunct w:val="0"/>
        <w:topLinePunct/>
        <w:autoSpaceDE w:val="0"/>
        <w:autoSpaceDN w:val="0"/>
        <w:bidi w:val="0"/>
        <w:adjustRightInd w:val="0"/>
        <w:snapToGrid w:val="0"/>
        <w:spacing w:before="104" w:line="225" w:lineRule="auto"/>
        <w:ind w:left="0" w:leftChars="0" w:firstLine="643" w:firstLineChars="200"/>
        <w:jc w:val="both"/>
        <w:textAlignment w:val="baseline"/>
        <w:rPr>
          <w:rFonts w:ascii="楷体" w:hAnsi="楷体" w:eastAsia="楷体" w:cs="楷体"/>
          <w:spacing w:val="0"/>
          <w:position w:val="0"/>
          <w:sz w:val="32"/>
          <w:szCs w:val="32"/>
        </w:rPr>
      </w:pPr>
      <w:r>
        <w:rPr>
          <w:rFonts w:ascii="楷体" w:hAnsi="楷体" w:eastAsia="楷体" w:cs="楷体"/>
          <w:b/>
          <w:bCs/>
          <w:spacing w:val="0"/>
          <w:position w:val="0"/>
          <w:sz w:val="32"/>
          <w:szCs w:val="32"/>
        </w:rPr>
        <w:t>(二)内设机构</w:t>
      </w:r>
    </w:p>
    <w:p w14:paraId="2B884125">
      <w:pPr>
        <w:keepNext/>
        <w:keepLines w:val="0"/>
        <w:pageBreakBefore w:val="0"/>
        <w:widowControl w:val="0"/>
        <w:kinsoku w:val="0"/>
        <w:wordWrap/>
        <w:overflowPunct w:val="0"/>
        <w:topLinePunct/>
        <w:autoSpaceDE w:val="0"/>
        <w:autoSpaceDN w:val="0"/>
        <w:bidi w:val="0"/>
        <w:adjustRightInd w:val="0"/>
        <w:snapToGrid w:val="0"/>
        <w:spacing w:line="560" w:lineRule="exact"/>
        <w:ind w:left="0" w:leftChars="0" w:firstLine="640" w:firstLineChars="200"/>
        <w:jc w:val="both"/>
        <w:textAlignment w:val="baseline"/>
        <w:rPr>
          <w:rFonts w:hint="eastAsia" w:ascii="仿宋" w:hAnsi="仿宋" w:eastAsia="仿宋" w:cs="仿宋"/>
          <w:color w:val="auto"/>
          <w:spacing w:val="0"/>
          <w:w w:val="98"/>
          <w:position w:val="0"/>
          <w:sz w:val="32"/>
          <w:szCs w:val="32"/>
          <w:lang w:eastAsia="zh-CN"/>
        </w:rPr>
      </w:pPr>
      <w:r>
        <w:rPr>
          <w:rFonts w:ascii="仿宋" w:hAnsi="仿宋" w:eastAsia="仿宋" w:cs="仿宋"/>
          <w:color w:val="auto"/>
          <w:spacing w:val="0"/>
          <w:position w:val="0"/>
          <w:sz w:val="32"/>
          <w:szCs w:val="32"/>
        </w:rPr>
        <w:t>本单位内设机构</w:t>
      </w:r>
      <w:r>
        <w:rPr>
          <w:rFonts w:hint="eastAsia" w:ascii="仿宋" w:hAnsi="仿宋" w:eastAsia="仿宋" w:cs="仿宋"/>
          <w:color w:val="auto"/>
          <w:spacing w:val="0"/>
          <w:position w:val="0"/>
          <w:sz w:val="32"/>
          <w:szCs w:val="32"/>
          <w:lang w:val="en-US" w:eastAsia="zh-CN"/>
        </w:rPr>
        <w:t>8</w:t>
      </w:r>
      <w:r>
        <w:rPr>
          <w:rFonts w:ascii="仿宋" w:hAnsi="仿宋" w:eastAsia="仿宋" w:cs="仿宋"/>
          <w:color w:val="auto"/>
          <w:spacing w:val="0"/>
          <w:position w:val="0"/>
          <w:sz w:val="32"/>
          <w:szCs w:val="32"/>
        </w:rPr>
        <w:t>个太白县发展和改革局为全额财政拨款</w:t>
      </w:r>
      <w:r>
        <w:rPr>
          <w:rFonts w:ascii="仿宋" w:hAnsi="仿宋" w:eastAsia="仿宋" w:cs="仿宋"/>
          <w:color w:val="auto"/>
          <w:spacing w:val="0"/>
          <w:w w:val="98"/>
          <w:position w:val="0"/>
          <w:sz w:val="32"/>
          <w:szCs w:val="32"/>
        </w:rPr>
        <w:t>行政单位，机关内设办公室、项目股、发展股、投</w:t>
      </w:r>
      <w:r>
        <w:rPr>
          <w:rFonts w:hint="eastAsia" w:ascii="仿宋" w:hAnsi="仿宋" w:eastAsia="仿宋" w:cs="仿宋"/>
          <w:color w:val="auto"/>
          <w:spacing w:val="0"/>
          <w:w w:val="98"/>
          <w:position w:val="0"/>
          <w:sz w:val="32"/>
          <w:szCs w:val="32"/>
          <w:lang w:val="en-US" w:eastAsia="zh-CN"/>
        </w:rPr>
        <w:t>资</w:t>
      </w:r>
      <w:r>
        <w:rPr>
          <w:rFonts w:ascii="仿宋" w:hAnsi="仿宋" w:eastAsia="仿宋" w:cs="仿宋"/>
          <w:color w:val="auto"/>
          <w:spacing w:val="0"/>
          <w:w w:val="98"/>
          <w:position w:val="0"/>
          <w:sz w:val="32"/>
          <w:szCs w:val="32"/>
        </w:rPr>
        <w:t>管</w:t>
      </w:r>
      <w:r>
        <w:rPr>
          <w:rFonts w:hint="eastAsia" w:ascii="仿宋" w:hAnsi="仿宋" w:eastAsia="仿宋" w:cs="仿宋"/>
          <w:color w:val="auto"/>
          <w:spacing w:val="0"/>
          <w:w w:val="98"/>
          <w:position w:val="0"/>
          <w:sz w:val="32"/>
          <w:szCs w:val="32"/>
          <w:lang w:val="en-US" w:eastAsia="zh-CN"/>
        </w:rPr>
        <w:t>理</w:t>
      </w:r>
      <w:r>
        <w:rPr>
          <w:rFonts w:ascii="仿宋" w:hAnsi="仿宋" w:eastAsia="仿宋" w:cs="仿宋"/>
          <w:color w:val="auto"/>
          <w:spacing w:val="0"/>
          <w:w w:val="98"/>
          <w:position w:val="0"/>
          <w:sz w:val="32"/>
          <w:szCs w:val="32"/>
        </w:rPr>
        <w:t>股、农经股、节能股</w:t>
      </w:r>
      <w:r>
        <w:rPr>
          <w:rFonts w:hint="eastAsia" w:ascii="仿宋" w:hAnsi="仿宋" w:eastAsia="仿宋" w:cs="仿宋"/>
          <w:color w:val="auto"/>
          <w:spacing w:val="0"/>
          <w:w w:val="98"/>
          <w:position w:val="0"/>
          <w:sz w:val="32"/>
          <w:szCs w:val="32"/>
          <w:lang w:eastAsia="zh-CN"/>
        </w:rPr>
        <w:t>、</w:t>
      </w:r>
      <w:r>
        <w:rPr>
          <w:rFonts w:ascii="仿宋" w:hAnsi="仿宋" w:eastAsia="仿宋" w:cs="仿宋"/>
          <w:color w:val="auto"/>
          <w:spacing w:val="0"/>
          <w:w w:val="98"/>
          <w:position w:val="0"/>
          <w:sz w:val="32"/>
          <w:szCs w:val="32"/>
        </w:rPr>
        <w:t>体改股、粮食股共8个职能股室</w:t>
      </w:r>
      <w:r>
        <w:rPr>
          <w:rFonts w:hint="eastAsia" w:ascii="仿宋" w:hAnsi="仿宋" w:eastAsia="仿宋" w:cs="仿宋"/>
          <w:color w:val="auto"/>
          <w:spacing w:val="0"/>
          <w:w w:val="98"/>
          <w:position w:val="0"/>
          <w:sz w:val="32"/>
          <w:szCs w:val="32"/>
          <w:lang w:eastAsia="zh-CN"/>
        </w:rPr>
        <w:t>。</w:t>
      </w:r>
    </w:p>
    <w:p w14:paraId="35B757EC">
      <w:pPr>
        <w:keepNext/>
        <w:keepLines w:val="0"/>
        <w:pageBreakBefore w:val="0"/>
        <w:widowControl w:val="0"/>
        <w:kinsoku w:val="0"/>
        <w:wordWrap/>
        <w:overflowPunct w:val="0"/>
        <w:topLinePunct/>
        <w:autoSpaceDE w:val="0"/>
        <w:autoSpaceDN w:val="0"/>
        <w:bidi w:val="0"/>
        <w:adjustRightInd w:val="0"/>
        <w:snapToGrid w:val="0"/>
        <w:spacing w:line="560" w:lineRule="exact"/>
        <w:ind w:left="0" w:leftChars="0" w:firstLine="643" w:firstLineChars="200"/>
        <w:jc w:val="both"/>
        <w:textAlignment w:val="baseline"/>
        <w:outlineLvl w:val="0"/>
        <w:rPr>
          <w:rFonts w:ascii="黑体" w:hAnsi="黑体" w:eastAsia="黑体" w:cs="黑体"/>
          <w:spacing w:val="0"/>
          <w:position w:val="0"/>
          <w:sz w:val="32"/>
          <w:szCs w:val="32"/>
        </w:rPr>
      </w:pPr>
      <w:r>
        <w:rPr>
          <w:rFonts w:hint="eastAsia" w:ascii="黑体" w:hAnsi="黑体" w:eastAsia="黑体" w:cs="黑体"/>
          <w:b/>
          <w:bCs/>
          <w:spacing w:val="0"/>
          <w:position w:val="0"/>
          <w:sz w:val="32"/>
          <w:szCs w:val="32"/>
          <w:lang w:val="en-US" w:eastAsia="zh-CN"/>
        </w:rPr>
        <w:t>二、</w:t>
      </w:r>
      <w:r>
        <w:rPr>
          <w:rFonts w:ascii="黑体" w:hAnsi="黑体" w:eastAsia="黑体" w:cs="黑体"/>
          <w:b/>
          <w:bCs/>
          <w:spacing w:val="0"/>
          <w:position w:val="0"/>
          <w:sz w:val="32"/>
          <w:szCs w:val="32"/>
        </w:rPr>
        <w:t>部门决算单位构成</w:t>
      </w:r>
    </w:p>
    <w:p w14:paraId="05B6AD5D">
      <w:pPr>
        <w:keepNext/>
        <w:keepLines w:val="0"/>
        <w:pageBreakBefore w:val="0"/>
        <w:widowControl w:val="0"/>
        <w:kinsoku w:val="0"/>
        <w:wordWrap/>
        <w:overflowPunct w:val="0"/>
        <w:topLinePunct/>
        <w:autoSpaceDE w:val="0"/>
        <w:autoSpaceDN w:val="0"/>
        <w:bidi w:val="0"/>
        <w:adjustRightInd w:val="0"/>
        <w:snapToGrid w:val="0"/>
        <w:spacing w:before="2" w:line="560" w:lineRule="exact"/>
        <w:ind w:left="0" w:leftChars="0" w:firstLine="640" w:firstLineChars="200"/>
        <w:jc w:val="both"/>
        <w:textAlignment w:val="baseline"/>
        <w:rPr>
          <w:rFonts w:hint="default" w:ascii="仿宋" w:hAnsi="仿宋" w:eastAsia="仿宋" w:cs="仿宋"/>
          <w:color w:val="auto"/>
          <w:spacing w:val="0"/>
          <w:position w:val="0"/>
          <w:sz w:val="32"/>
          <w:szCs w:val="32"/>
          <w:lang w:val="en-US" w:eastAsia="zh-CN"/>
        </w:rPr>
      </w:pPr>
      <w:r>
        <w:rPr>
          <w:rFonts w:ascii="仿宋" w:hAnsi="仿宋" w:eastAsia="仿宋" w:cs="仿宋"/>
          <w:color w:val="auto"/>
          <w:spacing w:val="0"/>
          <w:position w:val="0"/>
          <w:sz w:val="32"/>
          <w:szCs w:val="32"/>
        </w:rPr>
        <w:t>纳入本部门2019年部门决算编制范围的</w:t>
      </w:r>
      <w:r>
        <w:rPr>
          <w:rFonts w:hint="eastAsia" w:ascii="仿宋" w:hAnsi="仿宋" w:eastAsia="仿宋" w:cs="仿宋"/>
          <w:color w:val="auto"/>
          <w:spacing w:val="0"/>
          <w:position w:val="0"/>
          <w:sz w:val="32"/>
          <w:szCs w:val="32"/>
          <w:lang w:val="en-US" w:eastAsia="zh-CN"/>
        </w:rPr>
        <w:t>只包含局机关。</w:t>
      </w:r>
    </w:p>
    <w:p w14:paraId="5FDC9DBB">
      <w:pPr>
        <w:keepNext/>
        <w:keepLines w:val="0"/>
        <w:pageBreakBefore w:val="0"/>
        <w:widowControl w:val="0"/>
        <w:kinsoku w:val="0"/>
        <w:wordWrap/>
        <w:overflowPunct w:val="0"/>
        <w:topLinePunct/>
        <w:autoSpaceDE w:val="0"/>
        <w:autoSpaceDN w:val="0"/>
        <w:bidi w:val="0"/>
        <w:adjustRightInd w:val="0"/>
        <w:snapToGrid w:val="0"/>
        <w:spacing w:line="45" w:lineRule="auto"/>
        <w:ind w:left="0" w:leftChars="0"/>
        <w:textAlignment w:val="baseline"/>
        <w:rPr>
          <w:rFonts w:ascii="Arial"/>
          <w:spacing w:val="0"/>
          <w:position w:val="0"/>
          <w:sz w:val="2"/>
        </w:rPr>
      </w:pPr>
    </w:p>
    <w:p w14:paraId="62ACB9B2">
      <w:pPr>
        <w:spacing w:before="104" w:line="222" w:lineRule="auto"/>
        <w:ind w:firstLine="643" w:firstLineChars="200"/>
        <w:outlineLvl w:val="0"/>
        <w:rPr>
          <w:rFonts w:hint="eastAsia" w:ascii="黑体" w:hAnsi="黑体" w:eastAsia="黑体" w:cs="黑体"/>
          <w:spacing w:val="0"/>
          <w:position w:val="0"/>
          <w:sz w:val="32"/>
          <w:szCs w:val="32"/>
        </w:rPr>
      </w:pPr>
      <w:r>
        <w:rPr>
          <w:rFonts w:hint="eastAsia" w:ascii="黑体" w:hAnsi="黑体" w:eastAsia="黑体" w:cs="黑体"/>
          <w:b/>
          <w:bCs/>
          <w:spacing w:val="0"/>
          <w:position w:val="0"/>
          <w:sz w:val="32"/>
          <w:szCs w:val="32"/>
        </w:rPr>
        <w:t>三、</w:t>
      </w:r>
      <w:r>
        <w:rPr>
          <w:rFonts w:hint="eastAsia" w:ascii="黑体" w:hAnsi="黑体" w:eastAsia="黑体" w:cs="黑体"/>
          <w:spacing w:val="0"/>
          <w:position w:val="0"/>
          <w:sz w:val="32"/>
          <w:szCs w:val="32"/>
        </w:rPr>
        <w:t xml:space="preserve"> </w:t>
      </w:r>
      <w:r>
        <w:rPr>
          <w:rFonts w:hint="eastAsia" w:ascii="黑体" w:hAnsi="黑体" w:eastAsia="黑体" w:cs="黑体"/>
          <w:b/>
          <w:bCs/>
          <w:spacing w:val="0"/>
          <w:position w:val="0"/>
          <w:sz w:val="32"/>
          <w:szCs w:val="32"/>
        </w:rPr>
        <w:t>部门人员情况说明</w:t>
      </w:r>
    </w:p>
    <w:p w14:paraId="105766F7">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ascii="仿宋" w:hAnsi="仿宋" w:eastAsia="仿宋" w:cs="仿宋"/>
          <w:spacing w:val="0"/>
          <w:position w:val="0"/>
          <w:sz w:val="32"/>
          <w:szCs w:val="32"/>
        </w:rPr>
      </w:pPr>
      <w:r>
        <w:rPr>
          <w:rFonts w:ascii="仿宋" w:hAnsi="仿宋" w:eastAsia="仿宋" w:cs="仿宋"/>
          <w:spacing w:val="0"/>
          <w:position w:val="0"/>
          <w:sz w:val="32"/>
          <w:szCs w:val="32"/>
        </w:rPr>
        <w:t>截</w:t>
      </w:r>
      <w:r>
        <w:rPr>
          <w:rFonts w:hint="eastAsia" w:ascii="仿宋" w:hAnsi="仿宋" w:eastAsia="仿宋" w:cs="仿宋"/>
          <w:spacing w:val="0"/>
          <w:position w:val="0"/>
          <w:sz w:val="32"/>
          <w:szCs w:val="32"/>
          <w:lang w:val="en-US" w:eastAsia="zh-CN"/>
        </w:rPr>
        <w:t>至</w:t>
      </w:r>
      <w:r>
        <w:rPr>
          <w:rFonts w:ascii="仿宋" w:hAnsi="仿宋" w:eastAsia="仿宋" w:cs="仿宋"/>
          <w:spacing w:val="0"/>
          <w:position w:val="0"/>
          <w:sz w:val="32"/>
          <w:szCs w:val="32"/>
        </w:rPr>
        <w:t>2019年底，本部门人员编制19人，其中行政编9</w:t>
      </w:r>
      <w:r>
        <w:rPr>
          <w:rFonts w:ascii="仿宋" w:hAnsi="仿宋" w:eastAsia="仿宋" w:cs="仿宋"/>
          <w:color w:val="auto"/>
          <w:spacing w:val="0"/>
          <w:position w:val="0"/>
          <w:sz w:val="32"/>
          <w:szCs w:val="32"/>
        </w:rPr>
        <w:t>人、事业编制10人；实有人员23人，其中行政11人、事业</w:t>
      </w:r>
      <w:r>
        <w:rPr>
          <w:rFonts w:ascii="仿宋" w:hAnsi="仿宋" w:eastAsia="仿宋" w:cs="仿宋"/>
          <w:spacing w:val="0"/>
          <w:position w:val="0"/>
          <w:sz w:val="32"/>
          <w:szCs w:val="32"/>
        </w:rPr>
        <w:t>12人。单位管理的离退休人员0人。</w:t>
      </w:r>
    </w:p>
    <w:p w14:paraId="32165D80">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20" w:firstLineChars="200"/>
        <w:jc w:val="both"/>
        <w:textAlignment w:val="baseline"/>
        <w:rPr>
          <w:rFonts w:ascii="仿宋" w:hAnsi="仿宋" w:eastAsia="仿宋" w:cs="仿宋"/>
          <w:spacing w:val="0"/>
          <w:position w:val="0"/>
          <w:sz w:val="32"/>
          <w:szCs w:val="32"/>
        </w:rPr>
      </w:pPr>
      <w:r>
        <w:drawing>
          <wp:inline distT="0" distB="0" distL="114300" distR="114300">
            <wp:extent cx="4847590" cy="2847340"/>
            <wp:effectExtent l="4445" t="5080" r="5715" b="508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9F04CB1">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pacing w:val="0"/>
          <w:position w:val="0"/>
          <w:sz w:val="21"/>
        </w:rPr>
      </w:pPr>
    </w:p>
    <w:p w14:paraId="5B647EA3">
      <w:pPr>
        <w:spacing w:line="294" w:lineRule="auto"/>
        <w:rPr>
          <w:rFonts w:ascii="Arial"/>
          <w:sz w:val="21"/>
        </w:rPr>
      </w:pPr>
    </w:p>
    <w:p w14:paraId="6311F85D">
      <w:pPr>
        <w:spacing w:line="3280" w:lineRule="exact"/>
        <w:textAlignment w:val="center"/>
        <w:rPr>
          <w:rFonts w:hint="eastAsia"/>
          <w:lang w:eastAsia="zh-CN"/>
        </w:rPr>
        <w:sectPr>
          <w:pgSz w:w="11850" w:h="16970"/>
          <w:pgMar w:top="1442" w:right="1604" w:bottom="1531" w:left="1729" w:header="0" w:footer="0" w:gutter="0"/>
          <w:cols w:space="720" w:num="1"/>
        </w:sectPr>
      </w:pPr>
    </w:p>
    <w:p w14:paraId="72B548A0">
      <w:pPr>
        <w:spacing w:before="120" w:line="219" w:lineRule="auto"/>
        <w:ind w:firstLine="2558" w:firstLineChars="700"/>
        <w:jc w:val="both"/>
        <w:rPr>
          <w:rFonts w:ascii="宋体" w:hAnsi="宋体" w:eastAsia="宋体" w:cs="宋体"/>
          <w:sz w:val="37"/>
          <w:szCs w:val="37"/>
        </w:rPr>
      </w:pPr>
      <w:r>
        <w:rPr>
          <w:rFonts w:ascii="宋体" w:hAnsi="宋体" w:eastAsia="宋体" w:cs="宋体"/>
          <w:b/>
          <w:bCs/>
          <w:spacing w:val="-3"/>
          <w:sz w:val="37"/>
          <w:szCs w:val="37"/>
        </w:rPr>
        <w:t>第二部分</w:t>
      </w:r>
      <w:r>
        <w:rPr>
          <w:rFonts w:ascii="宋体" w:hAnsi="宋体" w:eastAsia="宋体" w:cs="宋体"/>
          <w:spacing w:val="16"/>
          <w:sz w:val="37"/>
          <w:szCs w:val="37"/>
        </w:rPr>
        <w:t xml:space="preserve">  </w:t>
      </w:r>
      <w:r>
        <w:rPr>
          <w:rFonts w:ascii="宋体" w:hAnsi="宋体" w:eastAsia="宋体" w:cs="宋体"/>
          <w:b/>
          <w:bCs/>
          <w:spacing w:val="-3"/>
          <w:sz w:val="37"/>
          <w:szCs w:val="37"/>
        </w:rPr>
        <w:t>2019年部门决算表</w:t>
      </w:r>
    </w:p>
    <w:p w14:paraId="39C8AF02">
      <w:pPr>
        <w:jc w:val="center"/>
      </w:pPr>
    </w:p>
    <w:p w14:paraId="0A2F5A79"/>
    <w:p w14:paraId="492C2E25">
      <w:pPr>
        <w:spacing w:line="97" w:lineRule="exact"/>
      </w:pPr>
    </w:p>
    <w:p w14:paraId="39898A21">
      <w:pPr>
        <w:sectPr>
          <w:pgSz w:w="11800" w:h="16940"/>
          <w:pgMar w:top="1439" w:right="1075" w:bottom="0" w:left="1059" w:header="0" w:footer="0" w:gutter="0"/>
          <w:cols w:equalWidth="0" w:num="1">
            <w:col w:w="9665"/>
          </w:cols>
        </w:sectPr>
      </w:pPr>
    </w:p>
    <w:p w14:paraId="70D840B2">
      <w:pPr>
        <w:spacing w:before="38" w:line="194" w:lineRule="auto"/>
        <w:rPr>
          <w:rFonts w:ascii="宋体" w:hAnsi="宋体" w:eastAsia="宋体" w:cs="宋体"/>
          <w:color w:val="auto"/>
          <w:sz w:val="19"/>
          <w:szCs w:val="19"/>
        </w:rPr>
      </w:pPr>
      <w:r>
        <w:rPr>
          <w:rFonts w:ascii="宋体" w:hAnsi="宋体" w:eastAsia="宋体" w:cs="宋体"/>
          <w:color w:val="auto"/>
          <w:spacing w:val="4"/>
          <w:sz w:val="19"/>
          <w:szCs w:val="19"/>
        </w:rPr>
        <w:t>编制单位：太白县发展和改革局</w:t>
      </w:r>
      <w:r>
        <w:rPr>
          <w:rFonts w:hint="eastAsia" w:ascii="宋体" w:hAnsi="宋体" w:eastAsia="宋体" w:cs="宋体"/>
          <w:color w:val="auto"/>
          <w:spacing w:val="4"/>
          <w:sz w:val="19"/>
          <w:szCs w:val="19"/>
          <w:lang w:val="en-US" w:eastAsia="zh-CN"/>
        </w:rPr>
        <w:t xml:space="preserve">                     </w:t>
      </w:r>
      <w:r>
        <w:rPr>
          <w:rFonts w:ascii="宋体" w:hAnsi="宋体" w:eastAsia="宋体" w:cs="宋体"/>
          <w:color w:val="auto"/>
          <w:spacing w:val="-2"/>
          <w:sz w:val="19"/>
          <w:szCs w:val="19"/>
        </w:rPr>
        <w:t>2019年</w:t>
      </w:r>
    </w:p>
    <w:p w14:paraId="52DCEEAF">
      <w:pPr>
        <w:spacing w:line="14" w:lineRule="auto"/>
        <w:rPr>
          <w:rFonts w:ascii="Arial"/>
          <w:color w:val="auto"/>
          <w:sz w:val="2"/>
        </w:rPr>
      </w:pPr>
      <w:r>
        <w:rPr>
          <w:rFonts w:ascii="Arial" w:hAnsi="Arial" w:eastAsia="Arial" w:cs="Arial"/>
          <w:color w:val="auto"/>
          <w:sz w:val="2"/>
          <w:szCs w:val="2"/>
        </w:rPr>
        <w:br w:type="column"/>
      </w:r>
    </w:p>
    <w:p w14:paraId="07E36357">
      <w:pPr>
        <w:spacing w:before="47" w:line="184" w:lineRule="auto"/>
        <w:jc w:val="right"/>
        <w:rPr>
          <w:rFonts w:ascii="宋体" w:hAnsi="宋体" w:eastAsia="宋体" w:cs="宋体"/>
          <w:color w:val="auto"/>
          <w:sz w:val="19"/>
          <w:szCs w:val="19"/>
        </w:rPr>
      </w:pPr>
      <w:r>
        <w:rPr>
          <w:rFonts w:hint="eastAsia" w:ascii="宋体" w:hAnsi="宋体" w:eastAsia="宋体" w:cs="宋体"/>
          <w:color w:val="auto"/>
          <w:spacing w:val="-2"/>
          <w:sz w:val="19"/>
          <w:szCs w:val="19"/>
          <w:lang w:val="en-US" w:eastAsia="zh-CN"/>
        </w:rPr>
        <w:t xml:space="preserve">   </w:t>
      </w:r>
      <w:r>
        <w:rPr>
          <w:rFonts w:ascii="宋体" w:hAnsi="宋体" w:eastAsia="宋体" w:cs="宋体"/>
          <w:color w:val="auto"/>
          <w:spacing w:val="-2"/>
          <w:sz w:val="19"/>
          <w:szCs w:val="19"/>
        </w:rPr>
        <w:t>单位：万元</w:t>
      </w:r>
    </w:p>
    <w:p w14:paraId="5FAB8D24">
      <w:pPr>
        <w:jc w:val="right"/>
        <w:rPr>
          <w:rFonts w:hint="eastAsia" w:eastAsia="宋体"/>
          <w:color w:val="auto"/>
          <w:lang w:val="en-US" w:eastAsia="zh-CN"/>
        </w:rPr>
        <w:sectPr>
          <w:type w:val="continuous"/>
          <w:pgSz w:w="11800" w:h="16940"/>
          <w:pgMar w:top="1439" w:right="1075" w:bottom="0" w:left="1059" w:header="0" w:footer="0" w:gutter="0"/>
          <w:cols w:equalWidth="0" w:num="3">
            <w:col w:w="6751" w:space="100"/>
            <w:col w:w="1260" w:space="100"/>
            <w:col w:w="1455"/>
          </w:cols>
        </w:sectPr>
      </w:pPr>
      <w:r>
        <w:rPr>
          <w:rFonts w:hint="eastAsia" w:eastAsia="宋体"/>
          <w:color w:val="auto"/>
          <w:lang w:val="en-US" w:eastAsia="zh-CN"/>
        </w:rPr>
        <w:t xml:space="preserve"> </w:t>
      </w:r>
    </w:p>
    <w:p w14:paraId="2E05D6A6">
      <w:pPr>
        <w:spacing w:line="127" w:lineRule="exact"/>
        <w:rPr>
          <w:color w:val="auto"/>
        </w:rPr>
      </w:pPr>
    </w:p>
    <w:tbl>
      <w:tblPr>
        <w:tblStyle w:val="4"/>
        <w:tblW w:w="977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6192"/>
        <w:gridCol w:w="921"/>
        <w:gridCol w:w="2050"/>
      </w:tblGrid>
      <w:tr w14:paraId="0D2E2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16" w:type="dxa"/>
            <w:vAlign w:val="top"/>
          </w:tcPr>
          <w:p w14:paraId="49DA84F9">
            <w:pPr>
              <w:spacing w:before="143" w:line="221" w:lineRule="auto"/>
              <w:ind w:left="24"/>
              <w:jc w:val="center"/>
              <w:rPr>
                <w:rFonts w:ascii="宋体" w:hAnsi="宋体" w:eastAsia="宋体" w:cs="宋体"/>
                <w:sz w:val="19"/>
                <w:szCs w:val="19"/>
              </w:rPr>
            </w:pPr>
            <w:r>
              <w:rPr>
                <w:rFonts w:ascii="宋体" w:hAnsi="宋体" w:eastAsia="宋体" w:cs="宋体"/>
                <w:spacing w:val="-2"/>
                <w:sz w:val="19"/>
                <w:szCs w:val="19"/>
              </w:rPr>
              <w:t>序号</w:t>
            </w:r>
          </w:p>
        </w:tc>
        <w:tc>
          <w:tcPr>
            <w:tcW w:w="6192" w:type="dxa"/>
            <w:vAlign w:val="top"/>
          </w:tcPr>
          <w:p w14:paraId="5AE91D5B">
            <w:pPr>
              <w:spacing w:before="143" w:line="221" w:lineRule="auto"/>
              <w:ind w:left="2700"/>
              <w:rPr>
                <w:rFonts w:ascii="宋体" w:hAnsi="宋体" w:eastAsia="宋体" w:cs="宋体"/>
                <w:sz w:val="19"/>
                <w:szCs w:val="19"/>
              </w:rPr>
            </w:pPr>
            <w:r>
              <w:rPr>
                <w:rFonts w:ascii="宋体" w:hAnsi="宋体" w:eastAsia="宋体" w:cs="宋体"/>
                <w:spacing w:val="-4"/>
                <w:sz w:val="19"/>
                <w:szCs w:val="19"/>
              </w:rPr>
              <w:t>表</w:t>
            </w:r>
            <w:r>
              <w:rPr>
                <w:rFonts w:ascii="宋体" w:hAnsi="宋体" w:eastAsia="宋体" w:cs="宋体"/>
                <w:spacing w:val="13"/>
                <w:sz w:val="19"/>
                <w:szCs w:val="19"/>
              </w:rPr>
              <w:t xml:space="preserve">     </w:t>
            </w:r>
            <w:r>
              <w:rPr>
                <w:rFonts w:ascii="宋体" w:hAnsi="宋体" w:eastAsia="宋体" w:cs="宋体"/>
                <w:spacing w:val="-4"/>
                <w:sz w:val="19"/>
                <w:szCs w:val="19"/>
              </w:rPr>
              <w:t>名</w:t>
            </w:r>
          </w:p>
        </w:tc>
        <w:tc>
          <w:tcPr>
            <w:tcW w:w="921" w:type="dxa"/>
            <w:vAlign w:val="top"/>
          </w:tcPr>
          <w:p w14:paraId="5F3567B8">
            <w:pPr>
              <w:spacing w:before="143" w:line="220" w:lineRule="auto"/>
              <w:ind w:left="67"/>
              <w:rPr>
                <w:rFonts w:ascii="宋体" w:hAnsi="宋体" w:eastAsia="宋体" w:cs="宋体"/>
                <w:sz w:val="19"/>
                <w:szCs w:val="19"/>
              </w:rPr>
            </w:pPr>
            <w:r>
              <w:rPr>
                <w:rFonts w:ascii="宋体" w:hAnsi="宋体" w:eastAsia="宋体" w:cs="宋体"/>
                <w:spacing w:val="-2"/>
                <w:sz w:val="19"/>
                <w:szCs w:val="19"/>
              </w:rPr>
              <w:t>是否空表</w:t>
            </w:r>
          </w:p>
        </w:tc>
        <w:tc>
          <w:tcPr>
            <w:tcW w:w="2050" w:type="dxa"/>
            <w:vAlign w:val="top"/>
          </w:tcPr>
          <w:p w14:paraId="0B8A4F25">
            <w:pPr>
              <w:spacing w:before="143" w:line="221" w:lineRule="auto"/>
              <w:ind w:left="439"/>
              <w:rPr>
                <w:rFonts w:ascii="宋体" w:hAnsi="宋体" w:eastAsia="宋体" w:cs="宋体"/>
                <w:sz w:val="19"/>
                <w:szCs w:val="19"/>
              </w:rPr>
            </w:pPr>
            <w:r>
              <w:rPr>
                <w:rFonts w:ascii="宋体" w:hAnsi="宋体" w:eastAsia="宋体" w:cs="宋体"/>
                <w:spacing w:val="3"/>
                <w:sz w:val="19"/>
                <w:szCs w:val="19"/>
              </w:rPr>
              <w:t>公开空表理由</w:t>
            </w:r>
          </w:p>
        </w:tc>
      </w:tr>
      <w:tr w14:paraId="2E46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6" w:type="dxa"/>
            <w:vAlign w:val="top"/>
          </w:tcPr>
          <w:p w14:paraId="07F32B40">
            <w:pPr>
              <w:spacing w:before="139" w:line="221" w:lineRule="auto"/>
              <w:ind w:left="75"/>
              <w:jc w:val="center"/>
              <w:rPr>
                <w:rFonts w:ascii="宋体" w:hAnsi="宋体" w:eastAsia="宋体" w:cs="宋体"/>
                <w:sz w:val="19"/>
                <w:szCs w:val="19"/>
              </w:rPr>
            </w:pPr>
            <w:r>
              <w:rPr>
                <w:rFonts w:ascii="宋体" w:hAnsi="宋体" w:eastAsia="宋体" w:cs="宋体"/>
                <w:spacing w:val="7"/>
                <w:sz w:val="19"/>
                <w:szCs w:val="19"/>
              </w:rPr>
              <w:t>表1</w:t>
            </w:r>
          </w:p>
        </w:tc>
        <w:tc>
          <w:tcPr>
            <w:tcW w:w="6192" w:type="dxa"/>
            <w:vAlign w:val="top"/>
          </w:tcPr>
          <w:p w14:paraId="595C17F4">
            <w:pPr>
              <w:spacing w:before="139" w:line="219" w:lineRule="auto"/>
              <w:ind w:left="40"/>
              <w:rPr>
                <w:rFonts w:ascii="宋体" w:hAnsi="宋体" w:eastAsia="宋体" w:cs="宋体"/>
                <w:sz w:val="19"/>
                <w:szCs w:val="19"/>
              </w:rPr>
            </w:pPr>
            <w:r>
              <w:rPr>
                <w:rFonts w:ascii="宋体" w:hAnsi="宋体" w:eastAsia="宋体" w:cs="宋体"/>
                <w:spacing w:val="-2"/>
                <w:sz w:val="19"/>
                <w:szCs w:val="19"/>
              </w:rPr>
              <w:t>部门决算收支总表</w:t>
            </w:r>
          </w:p>
        </w:tc>
        <w:tc>
          <w:tcPr>
            <w:tcW w:w="921" w:type="dxa"/>
            <w:vAlign w:val="top"/>
          </w:tcPr>
          <w:p w14:paraId="1230CDD2">
            <w:pPr>
              <w:spacing w:before="139" w:line="220" w:lineRule="auto"/>
              <w:ind w:left="357"/>
              <w:rPr>
                <w:rFonts w:ascii="宋体" w:hAnsi="宋体" w:eastAsia="宋体" w:cs="宋体"/>
                <w:sz w:val="19"/>
                <w:szCs w:val="19"/>
              </w:rPr>
            </w:pPr>
            <w:r>
              <w:rPr>
                <w:rFonts w:ascii="宋体" w:hAnsi="宋体" w:eastAsia="宋体" w:cs="宋体"/>
                <w:sz w:val="19"/>
                <w:szCs w:val="19"/>
              </w:rPr>
              <w:t>否</w:t>
            </w:r>
          </w:p>
        </w:tc>
        <w:tc>
          <w:tcPr>
            <w:tcW w:w="2050" w:type="dxa"/>
            <w:vAlign w:val="top"/>
          </w:tcPr>
          <w:p w14:paraId="6F4BAF24">
            <w:pPr>
              <w:rPr>
                <w:rFonts w:ascii="Arial"/>
                <w:sz w:val="21"/>
              </w:rPr>
            </w:pPr>
          </w:p>
        </w:tc>
      </w:tr>
      <w:tr w14:paraId="3838B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16" w:type="dxa"/>
            <w:vAlign w:val="top"/>
          </w:tcPr>
          <w:p w14:paraId="5B3CEC3D">
            <w:pPr>
              <w:spacing w:before="141" w:line="221" w:lineRule="auto"/>
              <w:ind w:left="75"/>
              <w:jc w:val="center"/>
              <w:rPr>
                <w:rFonts w:ascii="宋体" w:hAnsi="宋体" w:eastAsia="宋体" w:cs="宋体"/>
                <w:sz w:val="19"/>
                <w:szCs w:val="19"/>
              </w:rPr>
            </w:pPr>
            <w:r>
              <w:rPr>
                <w:rFonts w:ascii="宋体" w:hAnsi="宋体" w:eastAsia="宋体" w:cs="宋体"/>
                <w:spacing w:val="-3"/>
                <w:sz w:val="19"/>
                <w:szCs w:val="19"/>
              </w:rPr>
              <w:t>表2</w:t>
            </w:r>
          </w:p>
        </w:tc>
        <w:tc>
          <w:tcPr>
            <w:tcW w:w="6192" w:type="dxa"/>
            <w:vAlign w:val="top"/>
          </w:tcPr>
          <w:p w14:paraId="11F10E38">
            <w:pPr>
              <w:spacing w:before="140" w:line="219" w:lineRule="auto"/>
              <w:ind w:left="40"/>
              <w:rPr>
                <w:rFonts w:ascii="宋体" w:hAnsi="宋体" w:eastAsia="宋体" w:cs="宋体"/>
                <w:sz w:val="19"/>
                <w:szCs w:val="19"/>
              </w:rPr>
            </w:pPr>
            <w:r>
              <w:rPr>
                <w:rFonts w:ascii="宋体" w:hAnsi="宋体" w:eastAsia="宋体" w:cs="宋体"/>
                <w:spacing w:val="-2"/>
                <w:sz w:val="19"/>
                <w:szCs w:val="19"/>
              </w:rPr>
              <w:t>部门决算收入总表</w:t>
            </w:r>
          </w:p>
        </w:tc>
        <w:tc>
          <w:tcPr>
            <w:tcW w:w="921" w:type="dxa"/>
            <w:vAlign w:val="top"/>
          </w:tcPr>
          <w:p w14:paraId="1B2A828A">
            <w:pPr>
              <w:spacing w:before="141" w:line="220" w:lineRule="auto"/>
              <w:ind w:left="357"/>
              <w:rPr>
                <w:rFonts w:ascii="宋体" w:hAnsi="宋体" w:eastAsia="宋体" w:cs="宋体"/>
                <w:sz w:val="19"/>
                <w:szCs w:val="19"/>
              </w:rPr>
            </w:pPr>
            <w:r>
              <w:rPr>
                <w:rFonts w:ascii="宋体" w:hAnsi="宋体" w:eastAsia="宋体" w:cs="宋体"/>
                <w:sz w:val="19"/>
                <w:szCs w:val="19"/>
              </w:rPr>
              <w:t>否</w:t>
            </w:r>
          </w:p>
        </w:tc>
        <w:tc>
          <w:tcPr>
            <w:tcW w:w="2050" w:type="dxa"/>
            <w:vAlign w:val="top"/>
          </w:tcPr>
          <w:p w14:paraId="2EE2B604">
            <w:pPr>
              <w:rPr>
                <w:rFonts w:ascii="Arial"/>
                <w:sz w:val="21"/>
              </w:rPr>
            </w:pPr>
          </w:p>
        </w:tc>
      </w:tr>
      <w:tr w14:paraId="7C7EA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616" w:type="dxa"/>
            <w:vAlign w:val="top"/>
          </w:tcPr>
          <w:p w14:paraId="3B308A83">
            <w:pPr>
              <w:spacing w:before="142" w:line="221" w:lineRule="auto"/>
              <w:ind w:left="75"/>
              <w:jc w:val="center"/>
              <w:rPr>
                <w:rFonts w:ascii="宋体" w:hAnsi="宋体" w:eastAsia="宋体" w:cs="宋体"/>
                <w:sz w:val="19"/>
                <w:szCs w:val="19"/>
              </w:rPr>
            </w:pPr>
            <w:r>
              <w:rPr>
                <w:rFonts w:ascii="宋体" w:hAnsi="宋体" w:eastAsia="宋体" w:cs="宋体"/>
                <w:spacing w:val="-3"/>
                <w:sz w:val="19"/>
                <w:szCs w:val="19"/>
              </w:rPr>
              <w:t>表3</w:t>
            </w:r>
          </w:p>
        </w:tc>
        <w:tc>
          <w:tcPr>
            <w:tcW w:w="6192" w:type="dxa"/>
            <w:vAlign w:val="top"/>
          </w:tcPr>
          <w:p w14:paraId="289CCE2F">
            <w:pPr>
              <w:spacing w:before="142" w:line="219" w:lineRule="auto"/>
              <w:ind w:left="40"/>
              <w:rPr>
                <w:rFonts w:ascii="宋体" w:hAnsi="宋体" w:eastAsia="宋体" w:cs="宋体"/>
                <w:sz w:val="19"/>
                <w:szCs w:val="19"/>
              </w:rPr>
            </w:pPr>
            <w:r>
              <w:rPr>
                <w:rFonts w:ascii="宋体" w:hAnsi="宋体" w:eastAsia="宋体" w:cs="宋体"/>
                <w:spacing w:val="-2"/>
                <w:sz w:val="19"/>
                <w:szCs w:val="19"/>
              </w:rPr>
              <w:t>部门决算支出总表</w:t>
            </w:r>
          </w:p>
        </w:tc>
        <w:tc>
          <w:tcPr>
            <w:tcW w:w="921" w:type="dxa"/>
            <w:vAlign w:val="top"/>
          </w:tcPr>
          <w:p w14:paraId="62148D93">
            <w:pPr>
              <w:spacing w:before="142" w:line="220" w:lineRule="auto"/>
              <w:ind w:left="357"/>
              <w:rPr>
                <w:rFonts w:ascii="宋体" w:hAnsi="宋体" w:eastAsia="宋体" w:cs="宋体"/>
                <w:sz w:val="19"/>
                <w:szCs w:val="19"/>
              </w:rPr>
            </w:pPr>
            <w:r>
              <w:rPr>
                <w:rFonts w:ascii="宋体" w:hAnsi="宋体" w:eastAsia="宋体" w:cs="宋体"/>
                <w:sz w:val="19"/>
                <w:szCs w:val="19"/>
              </w:rPr>
              <w:t>否</w:t>
            </w:r>
          </w:p>
        </w:tc>
        <w:tc>
          <w:tcPr>
            <w:tcW w:w="2050" w:type="dxa"/>
            <w:vAlign w:val="top"/>
          </w:tcPr>
          <w:p w14:paraId="04488897">
            <w:pPr>
              <w:rPr>
                <w:rFonts w:ascii="Arial"/>
                <w:sz w:val="21"/>
              </w:rPr>
            </w:pPr>
          </w:p>
        </w:tc>
      </w:tr>
      <w:tr w14:paraId="453E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16" w:type="dxa"/>
            <w:vAlign w:val="top"/>
          </w:tcPr>
          <w:p w14:paraId="5ECC39F5">
            <w:pPr>
              <w:spacing w:before="144" w:line="221" w:lineRule="auto"/>
              <w:ind w:left="75"/>
              <w:jc w:val="center"/>
              <w:rPr>
                <w:rFonts w:ascii="宋体" w:hAnsi="宋体" w:eastAsia="宋体" w:cs="宋体"/>
                <w:sz w:val="19"/>
                <w:szCs w:val="19"/>
              </w:rPr>
            </w:pPr>
            <w:r>
              <w:rPr>
                <w:rFonts w:ascii="宋体" w:hAnsi="宋体" w:eastAsia="宋体" w:cs="宋体"/>
                <w:spacing w:val="-3"/>
                <w:sz w:val="19"/>
                <w:szCs w:val="19"/>
              </w:rPr>
              <w:t>表4</w:t>
            </w:r>
          </w:p>
        </w:tc>
        <w:tc>
          <w:tcPr>
            <w:tcW w:w="6192" w:type="dxa"/>
            <w:vAlign w:val="top"/>
          </w:tcPr>
          <w:p w14:paraId="077A83AB">
            <w:pPr>
              <w:spacing w:before="143" w:line="219" w:lineRule="auto"/>
              <w:ind w:left="40"/>
              <w:rPr>
                <w:rFonts w:ascii="宋体" w:hAnsi="宋体" w:eastAsia="宋体" w:cs="宋体"/>
                <w:sz w:val="19"/>
                <w:szCs w:val="19"/>
              </w:rPr>
            </w:pPr>
            <w:r>
              <w:rPr>
                <w:rFonts w:ascii="宋体" w:hAnsi="宋体" w:eastAsia="宋体" w:cs="宋体"/>
                <w:spacing w:val="-1"/>
                <w:sz w:val="19"/>
                <w:szCs w:val="19"/>
              </w:rPr>
              <w:t>部门决算财政拨款收支总表</w:t>
            </w:r>
          </w:p>
        </w:tc>
        <w:tc>
          <w:tcPr>
            <w:tcW w:w="921" w:type="dxa"/>
            <w:vAlign w:val="top"/>
          </w:tcPr>
          <w:p w14:paraId="3631CD4A">
            <w:pPr>
              <w:spacing w:before="144" w:line="220" w:lineRule="auto"/>
              <w:ind w:left="357"/>
              <w:rPr>
                <w:rFonts w:ascii="宋体" w:hAnsi="宋体" w:eastAsia="宋体" w:cs="宋体"/>
                <w:sz w:val="19"/>
                <w:szCs w:val="19"/>
              </w:rPr>
            </w:pPr>
            <w:r>
              <w:rPr>
                <w:rFonts w:ascii="宋体" w:hAnsi="宋体" w:eastAsia="宋体" w:cs="宋体"/>
                <w:sz w:val="19"/>
                <w:szCs w:val="19"/>
              </w:rPr>
              <w:t>否</w:t>
            </w:r>
          </w:p>
        </w:tc>
        <w:tc>
          <w:tcPr>
            <w:tcW w:w="2050" w:type="dxa"/>
            <w:vAlign w:val="top"/>
          </w:tcPr>
          <w:p w14:paraId="2035F16F">
            <w:pPr>
              <w:rPr>
                <w:rFonts w:ascii="Arial"/>
                <w:sz w:val="21"/>
              </w:rPr>
            </w:pPr>
          </w:p>
        </w:tc>
      </w:tr>
      <w:tr w14:paraId="64107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6" w:type="dxa"/>
            <w:vAlign w:val="top"/>
          </w:tcPr>
          <w:p w14:paraId="66947FEE">
            <w:pPr>
              <w:spacing w:before="145" w:line="221" w:lineRule="auto"/>
              <w:ind w:left="75"/>
              <w:jc w:val="center"/>
              <w:rPr>
                <w:rFonts w:ascii="宋体" w:hAnsi="宋体" w:eastAsia="宋体" w:cs="宋体"/>
                <w:sz w:val="19"/>
                <w:szCs w:val="19"/>
              </w:rPr>
            </w:pPr>
            <w:r>
              <w:rPr>
                <w:rFonts w:ascii="宋体" w:hAnsi="宋体" w:eastAsia="宋体" w:cs="宋体"/>
                <w:spacing w:val="-3"/>
                <w:sz w:val="19"/>
                <w:szCs w:val="19"/>
              </w:rPr>
              <w:t>表5</w:t>
            </w:r>
          </w:p>
        </w:tc>
        <w:tc>
          <w:tcPr>
            <w:tcW w:w="6192" w:type="dxa"/>
            <w:vAlign w:val="top"/>
          </w:tcPr>
          <w:p w14:paraId="41DED141">
            <w:pPr>
              <w:spacing w:before="143" w:line="219" w:lineRule="auto"/>
              <w:ind w:left="40"/>
              <w:rPr>
                <w:rFonts w:ascii="宋体" w:hAnsi="宋体" w:eastAsia="宋体" w:cs="宋体"/>
                <w:sz w:val="19"/>
                <w:szCs w:val="19"/>
              </w:rPr>
            </w:pPr>
            <w:r>
              <w:rPr>
                <w:rFonts w:ascii="宋体" w:hAnsi="宋体" w:eastAsia="宋体" w:cs="宋体"/>
                <w:spacing w:val="1"/>
                <w:sz w:val="19"/>
                <w:szCs w:val="19"/>
              </w:rPr>
              <w:t>部门决算一般公共预算财政拨款支出明细表(按功能分类科目)</w:t>
            </w:r>
          </w:p>
        </w:tc>
        <w:tc>
          <w:tcPr>
            <w:tcW w:w="921" w:type="dxa"/>
            <w:vAlign w:val="top"/>
          </w:tcPr>
          <w:p w14:paraId="53AC5782">
            <w:pPr>
              <w:spacing w:before="145" w:line="220" w:lineRule="auto"/>
              <w:ind w:left="357"/>
              <w:rPr>
                <w:rFonts w:ascii="宋体" w:hAnsi="宋体" w:eastAsia="宋体" w:cs="宋体"/>
                <w:sz w:val="19"/>
                <w:szCs w:val="19"/>
              </w:rPr>
            </w:pPr>
            <w:r>
              <w:rPr>
                <w:rFonts w:ascii="宋体" w:hAnsi="宋体" w:eastAsia="宋体" w:cs="宋体"/>
                <w:sz w:val="19"/>
                <w:szCs w:val="19"/>
              </w:rPr>
              <w:t>否</w:t>
            </w:r>
          </w:p>
        </w:tc>
        <w:tc>
          <w:tcPr>
            <w:tcW w:w="2050" w:type="dxa"/>
            <w:vAlign w:val="top"/>
          </w:tcPr>
          <w:p w14:paraId="57525076">
            <w:pPr>
              <w:rPr>
                <w:rFonts w:ascii="Arial"/>
                <w:sz w:val="21"/>
              </w:rPr>
            </w:pPr>
          </w:p>
        </w:tc>
      </w:tr>
      <w:tr w14:paraId="17F8A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16" w:type="dxa"/>
            <w:vAlign w:val="top"/>
          </w:tcPr>
          <w:p w14:paraId="5CEF1EFD">
            <w:pPr>
              <w:spacing w:before="148" w:line="221" w:lineRule="auto"/>
              <w:ind w:left="75"/>
              <w:jc w:val="center"/>
              <w:rPr>
                <w:rFonts w:ascii="宋体" w:hAnsi="宋体" w:eastAsia="宋体" w:cs="宋体"/>
                <w:sz w:val="19"/>
                <w:szCs w:val="19"/>
              </w:rPr>
            </w:pPr>
            <w:r>
              <w:rPr>
                <w:rFonts w:ascii="宋体" w:hAnsi="宋体" w:eastAsia="宋体" w:cs="宋体"/>
                <w:spacing w:val="-3"/>
                <w:sz w:val="19"/>
                <w:szCs w:val="19"/>
              </w:rPr>
              <w:t>表6</w:t>
            </w:r>
          </w:p>
        </w:tc>
        <w:tc>
          <w:tcPr>
            <w:tcW w:w="6192" w:type="dxa"/>
            <w:vAlign w:val="top"/>
          </w:tcPr>
          <w:p w14:paraId="527EE387">
            <w:pPr>
              <w:spacing w:before="145" w:line="219" w:lineRule="auto"/>
              <w:ind w:left="40"/>
              <w:rPr>
                <w:rFonts w:ascii="宋体" w:hAnsi="宋体" w:eastAsia="宋体" w:cs="宋体"/>
                <w:sz w:val="19"/>
                <w:szCs w:val="19"/>
              </w:rPr>
            </w:pPr>
            <w:r>
              <w:rPr>
                <w:rFonts w:ascii="宋体" w:hAnsi="宋体" w:eastAsia="宋体" w:cs="宋体"/>
                <w:spacing w:val="1"/>
                <w:sz w:val="19"/>
                <w:szCs w:val="19"/>
              </w:rPr>
              <w:t>部门决算一般公共预算财政拨款基本支出表(按经济分类科目)</w:t>
            </w:r>
          </w:p>
        </w:tc>
        <w:tc>
          <w:tcPr>
            <w:tcW w:w="921" w:type="dxa"/>
            <w:vAlign w:val="top"/>
          </w:tcPr>
          <w:p w14:paraId="159638DC">
            <w:pPr>
              <w:spacing w:before="147" w:line="220" w:lineRule="auto"/>
              <w:ind w:left="357"/>
              <w:rPr>
                <w:rFonts w:ascii="宋体" w:hAnsi="宋体" w:eastAsia="宋体" w:cs="宋体"/>
                <w:sz w:val="19"/>
                <w:szCs w:val="19"/>
              </w:rPr>
            </w:pPr>
            <w:r>
              <w:rPr>
                <w:rFonts w:ascii="宋体" w:hAnsi="宋体" w:eastAsia="宋体" w:cs="宋体"/>
                <w:sz w:val="19"/>
                <w:szCs w:val="19"/>
              </w:rPr>
              <w:t>否</w:t>
            </w:r>
          </w:p>
        </w:tc>
        <w:tc>
          <w:tcPr>
            <w:tcW w:w="2050" w:type="dxa"/>
            <w:vAlign w:val="top"/>
          </w:tcPr>
          <w:p w14:paraId="6B498FB8">
            <w:pPr>
              <w:rPr>
                <w:rFonts w:ascii="Arial"/>
                <w:sz w:val="21"/>
              </w:rPr>
            </w:pPr>
          </w:p>
        </w:tc>
      </w:tr>
      <w:tr w14:paraId="4C712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16" w:type="dxa"/>
            <w:vAlign w:val="top"/>
          </w:tcPr>
          <w:p w14:paraId="5AC43591">
            <w:pPr>
              <w:spacing w:before="148" w:line="221" w:lineRule="auto"/>
              <w:ind w:left="75"/>
              <w:jc w:val="center"/>
              <w:rPr>
                <w:rFonts w:ascii="宋体" w:hAnsi="宋体" w:eastAsia="宋体" w:cs="宋体"/>
                <w:sz w:val="19"/>
                <w:szCs w:val="19"/>
              </w:rPr>
            </w:pPr>
            <w:r>
              <w:rPr>
                <w:rFonts w:ascii="宋体" w:hAnsi="宋体" w:eastAsia="宋体" w:cs="宋体"/>
                <w:spacing w:val="-3"/>
                <w:sz w:val="19"/>
                <w:szCs w:val="19"/>
              </w:rPr>
              <w:t>表7</w:t>
            </w:r>
          </w:p>
        </w:tc>
        <w:tc>
          <w:tcPr>
            <w:tcW w:w="6192" w:type="dxa"/>
            <w:vAlign w:val="top"/>
          </w:tcPr>
          <w:p w14:paraId="5A684B6C">
            <w:pPr>
              <w:spacing w:before="146" w:line="219" w:lineRule="auto"/>
              <w:ind w:left="40"/>
              <w:rPr>
                <w:rFonts w:ascii="宋体" w:hAnsi="宋体" w:eastAsia="宋体" w:cs="宋体"/>
                <w:sz w:val="19"/>
                <w:szCs w:val="19"/>
              </w:rPr>
            </w:pPr>
            <w:r>
              <w:rPr>
                <w:rFonts w:ascii="宋体" w:hAnsi="宋体" w:eastAsia="宋体" w:cs="宋体"/>
                <w:spacing w:val="2"/>
                <w:sz w:val="19"/>
                <w:szCs w:val="19"/>
              </w:rPr>
              <w:t>部门决算一般公共决算财政拨款</w:t>
            </w:r>
            <w:r>
              <w:rPr>
                <w:rFonts w:hint="eastAsia" w:ascii="宋体" w:hAnsi="宋体" w:eastAsia="宋体" w:cs="宋体"/>
                <w:spacing w:val="2"/>
                <w:sz w:val="19"/>
                <w:szCs w:val="19"/>
                <w:lang w:eastAsia="zh-CN"/>
              </w:rPr>
              <w:t>“</w:t>
            </w:r>
            <w:r>
              <w:rPr>
                <w:rFonts w:ascii="宋体" w:hAnsi="宋体" w:eastAsia="宋体" w:cs="宋体"/>
                <w:spacing w:val="2"/>
                <w:sz w:val="19"/>
                <w:szCs w:val="19"/>
              </w:rPr>
              <w:t>三公</w:t>
            </w:r>
            <w:r>
              <w:rPr>
                <w:rFonts w:hint="eastAsia" w:ascii="宋体" w:hAnsi="宋体" w:eastAsia="宋体" w:cs="宋体"/>
                <w:spacing w:val="2"/>
                <w:sz w:val="19"/>
                <w:szCs w:val="19"/>
                <w:lang w:eastAsia="zh-CN"/>
              </w:rPr>
              <w:t>”</w:t>
            </w:r>
            <w:r>
              <w:rPr>
                <w:rFonts w:ascii="宋体" w:hAnsi="宋体" w:eastAsia="宋体" w:cs="宋体"/>
                <w:spacing w:val="2"/>
                <w:sz w:val="19"/>
                <w:szCs w:val="19"/>
              </w:rPr>
              <w:t>经费及会议费、培训费支出表</w:t>
            </w:r>
          </w:p>
        </w:tc>
        <w:tc>
          <w:tcPr>
            <w:tcW w:w="921" w:type="dxa"/>
            <w:vAlign w:val="top"/>
          </w:tcPr>
          <w:p w14:paraId="34CD5677">
            <w:pPr>
              <w:spacing w:before="148" w:line="220" w:lineRule="auto"/>
              <w:ind w:left="357"/>
              <w:rPr>
                <w:rFonts w:ascii="宋体" w:hAnsi="宋体" w:eastAsia="宋体" w:cs="宋体"/>
                <w:sz w:val="19"/>
                <w:szCs w:val="19"/>
              </w:rPr>
            </w:pPr>
            <w:r>
              <w:rPr>
                <w:rFonts w:ascii="宋体" w:hAnsi="宋体" w:eastAsia="宋体" w:cs="宋体"/>
                <w:sz w:val="19"/>
                <w:szCs w:val="19"/>
              </w:rPr>
              <w:t>否</w:t>
            </w:r>
          </w:p>
        </w:tc>
        <w:tc>
          <w:tcPr>
            <w:tcW w:w="2050" w:type="dxa"/>
            <w:vAlign w:val="top"/>
          </w:tcPr>
          <w:p w14:paraId="4DEA7A20">
            <w:pPr>
              <w:rPr>
                <w:rFonts w:ascii="Arial"/>
                <w:sz w:val="21"/>
              </w:rPr>
            </w:pPr>
          </w:p>
        </w:tc>
      </w:tr>
      <w:tr w14:paraId="70F1A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616" w:type="dxa"/>
            <w:vAlign w:val="top"/>
          </w:tcPr>
          <w:p w14:paraId="412AF326">
            <w:pPr>
              <w:spacing w:before="149" w:line="221" w:lineRule="auto"/>
              <w:ind w:left="75"/>
              <w:jc w:val="center"/>
              <w:rPr>
                <w:rFonts w:ascii="宋体" w:hAnsi="宋体" w:eastAsia="宋体" w:cs="宋体"/>
                <w:sz w:val="19"/>
                <w:szCs w:val="19"/>
              </w:rPr>
            </w:pPr>
            <w:r>
              <w:rPr>
                <w:rFonts w:ascii="宋体" w:hAnsi="宋体" w:eastAsia="宋体" w:cs="宋体"/>
                <w:spacing w:val="-3"/>
                <w:sz w:val="19"/>
                <w:szCs w:val="19"/>
              </w:rPr>
              <w:t>表8</w:t>
            </w:r>
          </w:p>
        </w:tc>
        <w:tc>
          <w:tcPr>
            <w:tcW w:w="6192" w:type="dxa"/>
            <w:vAlign w:val="top"/>
          </w:tcPr>
          <w:p w14:paraId="3B3D2C50">
            <w:pPr>
              <w:spacing w:before="147" w:line="219" w:lineRule="auto"/>
              <w:ind w:left="40"/>
              <w:rPr>
                <w:rFonts w:ascii="宋体" w:hAnsi="宋体" w:eastAsia="宋体" w:cs="宋体"/>
                <w:sz w:val="19"/>
                <w:szCs w:val="19"/>
              </w:rPr>
            </w:pPr>
            <w:r>
              <w:rPr>
                <w:rFonts w:ascii="宋体" w:hAnsi="宋体" w:eastAsia="宋体" w:cs="宋体"/>
                <w:spacing w:val="-1"/>
                <w:sz w:val="19"/>
                <w:szCs w:val="19"/>
              </w:rPr>
              <w:t>部门决算政府性基金收支表</w:t>
            </w:r>
          </w:p>
        </w:tc>
        <w:tc>
          <w:tcPr>
            <w:tcW w:w="921" w:type="dxa"/>
            <w:vAlign w:val="top"/>
          </w:tcPr>
          <w:p w14:paraId="098D5CA9">
            <w:pPr>
              <w:spacing w:before="152" w:line="223" w:lineRule="auto"/>
              <w:ind w:left="357"/>
              <w:rPr>
                <w:rFonts w:ascii="宋体" w:hAnsi="宋体" w:eastAsia="宋体" w:cs="宋体"/>
                <w:sz w:val="19"/>
                <w:szCs w:val="19"/>
              </w:rPr>
            </w:pPr>
            <w:r>
              <w:rPr>
                <w:rFonts w:ascii="宋体" w:hAnsi="宋体" w:eastAsia="宋体" w:cs="宋体"/>
                <w:sz w:val="19"/>
                <w:szCs w:val="19"/>
              </w:rPr>
              <w:t>是</w:t>
            </w:r>
          </w:p>
        </w:tc>
        <w:tc>
          <w:tcPr>
            <w:tcW w:w="2050" w:type="dxa"/>
            <w:vAlign w:val="top"/>
          </w:tcPr>
          <w:p w14:paraId="6218BA8E">
            <w:pPr>
              <w:spacing w:before="149" w:line="221" w:lineRule="auto"/>
              <w:ind w:left="719"/>
              <w:rPr>
                <w:rFonts w:ascii="宋体" w:hAnsi="宋体" w:eastAsia="宋体" w:cs="宋体"/>
                <w:sz w:val="19"/>
                <w:szCs w:val="19"/>
              </w:rPr>
            </w:pPr>
            <w:r>
              <w:rPr>
                <w:rFonts w:ascii="宋体" w:hAnsi="宋体" w:eastAsia="宋体" w:cs="宋体"/>
                <w:spacing w:val="3"/>
                <w:sz w:val="19"/>
                <w:szCs w:val="19"/>
              </w:rPr>
              <w:t>不涉及</w:t>
            </w:r>
          </w:p>
        </w:tc>
      </w:tr>
    </w:tbl>
    <w:p w14:paraId="3A564671">
      <w:pPr>
        <w:spacing w:line="14" w:lineRule="auto"/>
        <w:rPr>
          <w:rFonts w:ascii="Arial"/>
          <w:sz w:val="2"/>
        </w:rPr>
      </w:pPr>
    </w:p>
    <w:p w14:paraId="4239F2AA">
      <w:pPr>
        <w:sectPr>
          <w:type w:val="continuous"/>
          <w:pgSz w:w="11800" w:h="16940"/>
          <w:pgMar w:top="1439" w:right="1075" w:bottom="0" w:left="1059" w:header="0" w:footer="0" w:gutter="0"/>
          <w:cols w:equalWidth="0" w:num="1">
            <w:col w:w="9665"/>
          </w:cols>
        </w:sectPr>
      </w:pPr>
    </w:p>
    <w:p w14:paraId="42737F5F">
      <w:pPr>
        <w:spacing w:line="243" w:lineRule="auto"/>
        <w:rPr>
          <w:rFonts w:ascii="Arial"/>
          <w:sz w:val="21"/>
        </w:rPr>
      </w:pPr>
    </w:p>
    <w:tbl>
      <w:tblPr>
        <w:tblStyle w:val="2"/>
        <w:tblpPr w:leftFromText="180" w:rightFromText="180" w:vertAnchor="text" w:horzAnchor="page" w:tblpX="1717" w:tblpY="24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6"/>
        <w:gridCol w:w="913"/>
        <w:gridCol w:w="3163"/>
        <w:gridCol w:w="1086"/>
      </w:tblGrid>
      <w:tr w14:paraId="56AC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000" w:type="pct"/>
            <w:gridSpan w:val="4"/>
            <w:tcBorders>
              <w:top w:val="nil"/>
              <w:left w:val="nil"/>
              <w:bottom w:val="nil"/>
              <w:right w:val="nil"/>
            </w:tcBorders>
            <w:shd w:val="clear" w:color="auto" w:fill="auto"/>
            <w:noWrap/>
            <w:vAlign w:val="bottom"/>
          </w:tcPr>
          <w:p w14:paraId="7E2F7873">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snapToGrid w:val="0"/>
                <w:color w:val="000000"/>
                <w:kern w:val="0"/>
                <w:sz w:val="36"/>
                <w:szCs w:val="36"/>
                <w:u w:val="none"/>
                <w:lang w:val="en-US" w:eastAsia="zh-CN" w:bidi="ar"/>
              </w:rPr>
              <w:t>收入支出决算总表</w:t>
            </w:r>
          </w:p>
        </w:tc>
      </w:tr>
      <w:tr w14:paraId="5DA3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959" w:type="pct"/>
            <w:tcBorders>
              <w:top w:val="nil"/>
              <w:left w:val="nil"/>
              <w:bottom w:val="nil"/>
              <w:right w:val="nil"/>
            </w:tcBorders>
            <w:shd w:val="clear" w:color="auto" w:fill="auto"/>
            <w:noWrap/>
            <w:vAlign w:val="bottom"/>
          </w:tcPr>
          <w:p w14:paraId="3455BEA9">
            <w:pPr>
              <w:rPr>
                <w:rFonts w:hint="eastAsia" w:ascii="Arial" w:hAnsi="Arial" w:cs="Arial"/>
                <w:i w:val="0"/>
                <w:iCs w:val="0"/>
                <w:color w:val="000000"/>
                <w:sz w:val="20"/>
                <w:szCs w:val="20"/>
                <w:u w:val="none"/>
              </w:rPr>
            </w:pPr>
          </w:p>
        </w:tc>
        <w:tc>
          <w:tcPr>
            <w:tcW w:w="537" w:type="pct"/>
            <w:tcBorders>
              <w:top w:val="nil"/>
              <w:left w:val="nil"/>
              <w:bottom w:val="nil"/>
              <w:right w:val="nil"/>
            </w:tcBorders>
            <w:shd w:val="clear" w:color="auto" w:fill="auto"/>
            <w:noWrap/>
            <w:vAlign w:val="bottom"/>
          </w:tcPr>
          <w:p w14:paraId="42DAD497">
            <w:pPr>
              <w:rPr>
                <w:rFonts w:hint="default" w:ascii="Arial" w:hAnsi="Arial" w:cs="Arial"/>
                <w:i w:val="0"/>
                <w:iCs w:val="0"/>
                <w:color w:val="000000"/>
                <w:sz w:val="20"/>
                <w:szCs w:val="20"/>
                <w:u w:val="none"/>
              </w:rPr>
            </w:pPr>
          </w:p>
        </w:tc>
        <w:tc>
          <w:tcPr>
            <w:tcW w:w="1863" w:type="pct"/>
            <w:tcBorders>
              <w:top w:val="nil"/>
              <w:left w:val="nil"/>
              <w:bottom w:val="nil"/>
              <w:right w:val="nil"/>
            </w:tcBorders>
            <w:shd w:val="clear" w:color="auto" w:fill="auto"/>
            <w:noWrap/>
            <w:vAlign w:val="bottom"/>
          </w:tcPr>
          <w:p w14:paraId="3957CB65">
            <w:pPr>
              <w:rPr>
                <w:rFonts w:hint="default" w:ascii="Arial" w:hAnsi="Arial" w:cs="Arial"/>
                <w:i w:val="0"/>
                <w:iCs w:val="0"/>
                <w:color w:val="000000"/>
                <w:sz w:val="20"/>
                <w:szCs w:val="20"/>
                <w:u w:val="none"/>
              </w:rPr>
            </w:pPr>
          </w:p>
        </w:tc>
        <w:tc>
          <w:tcPr>
            <w:tcW w:w="639" w:type="pct"/>
            <w:tcBorders>
              <w:top w:val="nil"/>
              <w:left w:val="nil"/>
              <w:bottom w:val="nil"/>
              <w:right w:val="nil"/>
            </w:tcBorders>
            <w:shd w:val="clear" w:color="auto" w:fill="auto"/>
            <w:noWrap/>
            <w:vAlign w:val="bottom"/>
          </w:tcPr>
          <w:p w14:paraId="491C148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公开01表</w:t>
            </w:r>
          </w:p>
        </w:tc>
      </w:tr>
      <w:tr w14:paraId="1607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959" w:type="pct"/>
            <w:tcBorders>
              <w:top w:val="nil"/>
              <w:left w:val="nil"/>
              <w:bottom w:val="nil"/>
              <w:right w:val="nil"/>
            </w:tcBorders>
            <w:shd w:val="clear" w:color="auto" w:fill="auto"/>
            <w:noWrap/>
            <w:vAlign w:val="bottom"/>
          </w:tcPr>
          <w:p w14:paraId="7A9570F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编制部门：太白县发展和改革局</w:t>
            </w:r>
          </w:p>
        </w:tc>
        <w:tc>
          <w:tcPr>
            <w:tcW w:w="537" w:type="pct"/>
            <w:tcBorders>
              <w:top w:val="nil"/>
              <w:left w:val="nil"/>
              <w:bottom w:val="nil"/>
              <w:right w:val="nil"/>
            </w:tcBorders>
            <w:shd w:val="clear" w:color="auto" w:fill="auto"/>
            <w:noWrap/>
            <w:vAlign w:val="bottom"/>
          </w:tcPr>
          <w:p w14:paraId="5292F9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2019年</w:t>
            </w:r>
          </w:p>
        </w:tc>
        <w:tc>
          <w:tcPr>
            <w:tcW w:w="2502" w:type="pct"/>
            <w:gridSpan w:val="2"/>
            <w:tcBorders>
              <w:top w:val="nil"/>
              <w:left w:val="nil"/>
              <w:bottom w:val="nil"/>
              <w:right w:val="nil"/>
            </w:tcBorders>
            <w:shd w:val="clear" w:color="auto" w:fill="auto"/>
            <w:noWrap/>
            <w:vAlign w:val="bottom"/>
          </w:tcPr>
          <w:p w14:paraId="243DF5A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6153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9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收入</w:t>
            </w:r>
          </w:p>
        </w:tc>
        <w:tc>
          <w:tcPr>
            <w:tcW w:w="2502" w:type="pct"/>
            <w:gridSpan w:val="2"/>
            <w:tcBorders>
              <w:top w:val="single" w:color="000000" w:sz="4" w:space="0"/>
              <w:left w:val="nil"/>
              <w:bottom w:val="single" w:color="000000" w:sz="4" w:space="0"/>
              <w:right w:val="single" w:color="000000" w:sz="4" w:space="0"/>
            </w:tcBorders>
            <w:shd w:val="clear" w:color="auto" w:fill="auto"/>
            <w:noWrap/>
            <w:vAlign w:val="center"/>
          </w:tcPr>
          <w:p w14:paraId="5E6AA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支出</w:t>
            </w:r>
          </w:p>
        </w:tc>
      </w:tr>
      <w:tr w14:paraId="288B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1E9C5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537" w:type="pct"/>
            <w:tcBorders>
              <w:top w:val="nil"/>
              <w:left w:val="nil"/>
              <w:bottom w:val="single" w:color="000000" w:sz="4" w:space="0"/>
              <w:right w:val="single" w:color="000000" w:sz="4" w:space="0"/>
            </w:tcBorders>
            <w:shd w:val="clear" w:color="auto" w:fill="auto"/>
            <w:noWrap/>
            <w:vAlign w:val="center"/>
          </w:tcPr>
          <w:p w14:paraId="3DE19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c>
          <w:tcPr>
            <w:tcW w:w="1863" w:type="pct"/>
            <w:tcBorders>
              <w:top w:val="nil"/>
              <w:left w:val="nil"/>
              <w:bottom w:val="single" w:color="000000" w:sz="4" w:space="0"/>
              <w:right w:val="single" w:color="000000" w:sz="4" w:space="0"/>
            </w:tcBorders>
            <w:shd w:val="clear" w:color="auto" w:fill="auto"/>
            <w:noWrap/>
            <w:vAlign w:val="center"/>
          </w:tcPr>
          <w:p w14:paraId="19FB5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w:t>
            </w:r>
          </w:p>
        </w:tc>
        <w:tc>
          <w:tcPr>
            <w:tcW w:w="639" w:type="pct"/>
            <w:tcBorders>
              <w:top w:val="nil"/>
              <w:left w:val="nil"/>
              <w:bottom w:val="single" w:color="000000" w:sz="4" w:space="0"/>
              <w:right w:val="single" w:color="000000" w:sz="8" w:space="0"/>
            </w:tcBorders>
            <w:shd w:val="clear" w:color="auto" w:fill="auto"/>
            <w:noWrap/>
            <w:vAlign w:val="center"/>
          </w:tcPr>
          <w:p w14:paraId="04A7E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决算数</w:t>
            </w:r>
          </w:p>
        </w:tc>
      </w:tr>
      <w:tr w14:paraId="16115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55E296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1、一般公共预算财政拨款</w:t>
            </w:r>
          </w:p>
        </w:tc>
        <w:tc>
          <w:tcPr>
            <w:tcW w:w="537" w:type="pct"/>
            <w:tcBorders>
              <w:top w:val="nil"/>
              <w:left w:val="nil"/>
              <w:bottom w:val="single" w:color="000000" w:sz="4" w:space="0"/>
              <w:right w:val="single" w:color="000000" w:sz="4" w:space="0"/>
            </w:tcBorders>
            <w:shd w:val="clear" w:color="auto" w:fill="auto"/>
            <w:noWrap/>
            <w:vAlign w:val="center"/>
          </w:tcPr>
          <w:p w14:paraId="0023CE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761.59</w:t>
            </w:r>
          </w:p>
        </w:tc>
        <w:tc>
          <w:tcPr>
            <w:tcW w:w="1863" w:type="pct"/>
            <w:tcBorders>
              <w:top w:val="nil"/>
              <w:left w:val="nil"/>
              <w:bottom w:val="single" w:color="000000" w:sz="4" w:space="0"/>
              <w:right w:val="single" w:color="000000" w:sz="4" w:space="0"/>
            </w:tcBorders>
            <w:shd w:val="clear" w:color="auto" w:fill="auto"/>
            <w:noWrap/>
            <w:vAlign w:val="center"/>
          </w:tcPr>
          <w:p w14:paraId="7D80A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1、一般公共服务支出</w:t>
            </w:r>
          </w:p>
        </w:tc>
        <w:tc>
          <w:tcPr>
            <w:tcW w:w="639" w:type="pct"/>
            <w:tcBorders>
              <w:top w:val="nil"/>
              <w:left w:val="nil"/>
              <w:bottom w:val="single" w:color="000000" w:sz="4" w:space="0"/>
              <w:right w:val="single" w:color="000000" w:sz="8" w:space="0"/>
            </w:tcBorders>
            <w:shd w:val="clear" w:color="auto" w:fill="auto"/>
            <w:noWrap/>
            <w:vAlign w:val="center"/>
          </w:tcPr>
          <w:p w14:paraId="7517F9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437.18</w:t>
            </w:r>
          </w:p>
        </w:tc>
      </w:tr>
      <w:tr w14:paraId="4639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7999B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2、政府性基金预算财政拨款</w:t>
            </w:r>
          </w:p>
        </w:tc>
        <w:tc>
          <w:tcPr>
            <w:tcW w:w="537" w:type="pct"/>
            <w:tcBorders>
              <w:top w:val="nil"/>
              <w:left w:val="nil"/>
              <w:bottom w:val="single" w:color="000000" w:sz="4" w:space="0"/>
              <w:right w:val="single" w:color="000000" w:sz="4" w:space="0"/>
            </w:tcBorders>
            <w:shd w:val="clear" w:color="auto" w:fill="auto"/>
            <w:noWrap/>
            <w:vAlign w:val="center"/>
          </w:tcPr>
          <w:p w14:paraId="05EB1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63" w:type="pct"/>
            <w:tcBorders>
              <w:top w:val="nil"/>
              <w:left w:val="nil"/>
              <w:bottom w:val="single" w:color="000000" w:sz="4" w:space="0"/>
              <w:right w:val="single" w:color="000000" w:sz="4" w:space="0"/>
            </w:tcBorders>
            <w:shd w:val="clear" w:color="auto" w:fill="auto"/>
            <w:noWrap/>
            <w:vAlign w:val="center"/>
          </w:tcPr>
          <w:p w14:paraId="709C4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2、外交支出</w:t>
            </w:r>
          </w:p>
        </w:tc>
        <w:tc>
          <w:tcPr>
            <w:tcW w:w="639" w:type="pct"/>
            <w:tcBorders>
              <w:top w:val="nil"/>
              <w:left w:val="nil"/>
              <w:bottom w:val="single" w:color="000000" w:sz="4" w:space="0"/>
              <w:right w:val="single" w:color="000000" w:sz="8" w:space="0"/>
            </w:tcBorders>
            <w:shd w:val="clear" w:color="auto" w:fill="auto"/>
            <w:noWrap/>
            <w:vAlign w:val="center"/>
          </w:tcPr>
          <w:p w14:paraId="3CA8B3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DFE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227C1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3、国有资本经营预算财政拨款</w:t>
            </w:r>
          </w:p>
        </w:tc>
        <w:tc>
          <w:tcPr>
            <w:tcW w:w="537" w:type="pct"/>
            <w:tcBorders>
              <w:top w:val="nil"/>
              <w:left w:val="nil"/>
              <w:bottom w:val="single" w:color="000000" w:sz="4" w:space="0"/>
              <w:right w:val="single" w:color="000000" w:sz="4" w:space="0"/>
            </w:tcBorders>
            <w:shd w:val="clear" w:color="auto" w:fill="auto"/>
            <w:noWrap/>
            <w:vAlign w:val="center"/>
          </w:tcPr>
          <w:p w14:paraId="70A7B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63" w:type="pct"/>
            <w:tcBorders>
              <w:top w:val="nil"/>
              <w:left w:val="nil"/>
              <w:bottom w:val="single" w:color="000000" w:sz="4" w:space="0"/>
              <w:right w:val="single" w:color="000000" w:sz="4" w:space="0"/>
            </w:tcBorders>
            <w:shd w:val="clear" w:color="auto" w:fill="auto"/>
            <w:noWrap/>
            <w:vAlign w:val="center"/>
          </w:tcPr>
          <w:p w14:paraId="6BB33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3、国防支出</w:t>
            </w:r>
          </w:p>
        </w:tc>
        <w:tc>
          <w:tcPr>
            <w:tcW w:w="639" w:type="pct"/>
            <w:tcBorders>
              <w:top w:val="nil"/>
              <w:left w:val="nil"/>
              <w:bottom w:val="single" w:color="000000" w:sz="4" w:space="0"/>
              <w:right w:val="single" w:color="000000" w:sz="8" w:space="0"/>
            </w:tcBorders>
            <w:shd w:val="clear" w:color="auto" w:fill="auto"/>
            <w:noWrap/>
            <w:vAlign w:val="center"/>
          </w:tcPr>
          <w:p w14:paraId="33755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25F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729D2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4、上级补助收入</w:t>
            </w:r>
          </w:p>
        </w:tc>
        <w:tc>
          <w:tcPr>
            <w:tcW w:w="537" w:type="pct"/>
            <w:tcBorders>
              <w:top w:val="nil"/>
              <w:left w:val="nil"/>
              <w:bottom w:val="single" w:color="000000" w:sz="4" w:space="0"/>
              <w:right w:val="single" w:color="000000" w:sz="4" w:space="0"/>
            </w:tcBorders>
            <w:shd w:val="clear" w:color="auto" w:fill="auto"/>
            <w:noWrap/>
            <w:vAlign w:val="center"/>
          </w:tcPr>
          <w:p w14:paraId="47FC12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63" w:type="pct"/>
            <w:tcBorders>
              <w:top w:val="nil"/>
              <w:left w:val="nil"/>
              <w:bottom w:val="single" w:color="000000" w:sz="4" w:space="0"/>
              <w:right w:val="single" w:color="000000" w:sz="4" w:space="0"/>
            </w:tcBorders>
            <w:shd w:val="clear" w:color="auto" w:fill="auto"/>
            <w:noWrap/>
            <w:vAlign w:val="center"/>
          </w:tcPr>
          <w:p w14:paraId="4014D2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4、公共安全支出</w:t>
            </w:r>
          </w:p>
        </w:tc>
        <w:tc>
          <w:tcPr>
            <w:tcW w:w="639" w:type="pct"/>
            <w:tcBorders>
              <w:top w:val="nil"/>
              <w:left w:val="nil"/>
              <w:bottom w:val="single" w:color="000000" w:sz="4" w:space="0"/>
              <w:right w:val="single" w:color="000000" w:sz="8" w:space="0"/>
            </w:tcBorders>
            <w:shd w:val="clear" w:color="auto" w:fill="auto"/>
            <w:noWrap/>
            <w:vAlign w:val="center"/>
          </w:tcPr>
          <w:p w14:paraId="04A396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F31E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53302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5、事业收入</w:t>
            </w:r>
          </w:p>
        </w:tc>
        <w:tc>
          <w:tcPr>
            <w:tcW w:w="537" w:type="pct"/>
            <w:tcBorders>
              <w:top w:val="nil"/>
              <w:left w:val="nil"/>
              <w:bottom w:val="single" w:color="000000" w:sz="4" w:space="0"/>
              <w:right w:val="single" w:color="000000" w:sz="4" w:space="0"/>
            </w:tcBorders>
            <w:shd w:val="clear" w:color="auto" w:fill="auto"/>
            <w:noWrap/>
            <w:vAlign w:val="center"/>
          </w:tcPr>
          <w:p w14:paraId="30C946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63" w:type="pct"/>
            <w:tcBorders>
              <w:top w:val="nil"/>
              <w:left w:val="nil"/>
              <w:bottom w:val="single" w:color="000000" w:sz="4" w:space="0"/>
              <w:right w:val="single" w:color="000000" w:sz="4" w:space="0"/>
            </w:tcBorders>
            <w:shd w:val="clear" w:color="auto" w:fill="auto"/>
            <w:noWrap/>
            <w:vAlign w:val="center"/>
          </w:tcPr>
          <w:p w14:paraId="0A12A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5、教育支出</w:t>
            </w:r>
          </w:p>
        </w:tc>
        <w:tc>
          <w:tcPr>
            <w:tcW w:w="639" w:type="pct"/>
            <w:tcBorders>
              <w:top w:val="nil"/>
              <w:left w:val="nil"/>
              <w:bottom w:val="single" w:color="000000" w:sz="4" w:space="0"/>
              <w:right w:val="single" w:color="000000" w:sz="8" w:space="0"/>
            </w:tcBorders>
            <w:shd w:val="clear" w:color="auto" w:fill="auto"/>
            <w:noWrap/>
            <w:vAlign w:val="center"/>
          </w:tcPr>
          <w:p w14:paraId="62C429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D56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6E16A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6、经营收入</w:t>
            </w:r>
          </w:p>
        </w:tc>
        <w:tc>
          <w:tcPr>
            <w:tcW w:w="537" w:type="pct"/>
            <w:tcBorders>
              <w:top w:val="nil"/>
              <w:left w:val="nil"/>
              <w:bottom w:val="single" w:color="000000" w:sz="4" w:space="0"/>
              <w:right w:val="single" w:color="000000" w:sz="4" w:space="0"/>
            </w:tcBorders>
            <w:shd w:val="clear" w:color="auto" w:fill="auto"/>
            <w:noWrap/>
            <w:vAlign w:val="center"/>
          </w:tcPr>
          <w:p w14:paraId="38C60D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63" w:type="pct"/>
            <w:tcBorders>
              <w:top w:val="nil"/>
              <w:left w:val="nil"/>
              <w:bottom w:val="single" w:color="000000" w:sz="4" w:space="0"/>
              <w:right w:val="single" w:color="000000" w:sz="4" w:space="0"/>
            </w:tcBorders>
            <w:shd w:val="clear" w:color="auto" w:fill="auto"/>
            <w:noWrap/>
            <w:vAlign w:val="center"/>
          </w:tcPr>
          <w:p w14:paraId="4EC03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6、科学技术支出</w:t>
            </w:r>
          </w:p>
        </w:tc>
        <w:tc>
          <w:tcPr>
            <w:tcW w:w="639" w:type="pct"/>
            <w:tcBorders>
              <w:top w:val="nil"/>
              <w:left w:val="nil"/>
              <w:bottom w:val="single" w:color="000000" w:sz="4" w:space="0"/>
              <w:right w:val="single" w:color="000000" w:sz="8" w:space="0"/>
            </w:tcBorders>
            <w:shd w:val="clear" w:color="auto" w:fill="auto"/>
            <w:noWrap/>
            <w:vAlign w:val="center"/>
          </w:tcPr>
          <w:p w14:paraId="244234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A9AA23A">
        <w:tblPrEx>
          <w:shd w:val="clear" w:color="auto" w:fill="auto"/>
          <w:tblCellMar>
            <w:top w:w="0" w:type="dxa"/>
            <w:left w:w="108" w:type="dxa"/>
            <w:bottom w:w="0" w:type="dxa"/>
            <w:right w:w="108" w:type="dxa"/>
          </w:tblCellMar>
        </w:tblPrEx>
        <w:trPr>
          <w:trHeight w:val="459"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53566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7、附属单位上缴收入</w:t>
            </w:r>
          </w:p>
        </w:tc>
        <w:tc>
          <w:tcPr>
            <w:tcW w:w="537" w:type="pct"/>
            <w:tcBorders>
              <w:top w:val="nil"/>
              <w:left w:val="nil"/>
              <w:bottom w:val="single" w:color="000000" w:sz="4" w:space="0"/>
              <w:right w:val="single" w:color="000000" w:sz="4" w:space="0"/>
            </w:tcBorders>
            <w:shd w:val="clear" w:color="auto" w:fill="auto"/>
            <w:noWrap/>
            <w:vAlign w:val="center"/>
          </w:tcPr>
          <w:p w14:paraId="57E6D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63" w:type="pct"/>
            <w:tcBorders>
              <w:top w:val="nil"/>
              <w:left w:val="nil"/>
              <w:bottom w:val="single" w:color="000000" w:sz="4" w:space="0"/>
              <w:right w:val="single" w:color="000000" w:sz="4" w:space="0"/>
            </w:tcBorders>
            <w:shd w:val="clear" w:color="auto" w:fill="auto"/>
            <w:noWrap/>
            <w:vAlign w:val="center"/>
          </w:tcPr>
          <w:p w14:paraId="10FF7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7、文化旅游体育与传媒支出</w:t>
            </w:r>
          </w:p>
        </w:tc>
        <w:tc>
          <w:tcPr>
            <w:tcW w:w="639" w:type="pct"/>
            <w:tcBorders>
              <w:top w:val="nil"/>
              <w:left w:val="nil"/>
              <w:bottom w:val="single" w:color="000000" w:sz="4" w:space="0"/>
              <w:right w:val="single" w:color="000000" w:sz="8" w:space="0"/>
            </w:tcBorders>
            <w:shd w:val="clear" w:color="auto" w:fill="auto"/>
            <w:noWrap/>
            <w:vAlign w:val="center"/>
          </w:tcPr>
          <w:p w14:paraId="0FC5B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1C89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41D26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8、其他收入</w:t>
            </w:r>
          </w:p>
        </w:tc>
        <w:tc>
          <w:tcPr>
            <w:tcW w:w="537" w:type="pct"/>
            <w:tcBorders>
              <w:top w:val="nil"/>
              <w:left w:val="nil"/>
              <w:bottom w:val="single" w:color="000000" w:sz="4" w:space="0"/>
              <w:right w:val="single" w:color="000000" w:sz="4" w:space="0"/>
            </w:tcBorders>
            <w:shd w:val="clear" w:color="auto" w:fill="auto"/>
            <w:noWrap/>
            <w:vAlign w:val="center"/>
          </w:tcPr>
          <w:p w14:paraId="2AF5A0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63" w:type="pct"/>
            <w:tcBorders>
              <w:top w:val="nil"/>
              <w:left w:val="nil"/>
              <w:bottom w:val="single" w:color="000000" w:sz="4" w:space="0"/>
              <w:right w:val="single" w:color="000000" w:sz="4" w:space="0"/>
            </w:tcBorders>
            <w:shd w:val="clear" w:color="auto" w:fill="auto"/>
            <w:noWrap/>
            <w:vAlign w:val="center"/>
          </w:tcPr>
          <w:p w14:paraId="170AA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8、社会保障和就业支出</w:t>
            </w:r>
          </w:p>
        </w:tc>
        <w:tc>
          <w:tcPr>
            <w:tcW w:w="639" w:type="pct"/>
            <w:tcBorders>
              <w:top w:val="nil"/>
              <w:left w:val="nil"/>
              <w:bottom w:val="single" w:color="000000" w:sz="4" w:space="0"/>
              <w:right w:val="single" w:color="000000" w:sz="8" w:space="0"/>
            </w:tcBorders>
            <w:shd w:val="clear" w:color="auto" w:fill="auto"/>
            <w:noWrap/>
            <w:vAlign w:val="center"/>
          </w:tcPr>
          <w:p w14:paraId="0C112E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43.17</w:t>
            </w:r>
          </w:p>
        </w:tc>
      </w:tr>
      <w:tr w14:paraId="2BBD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575FE65E">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4EADC011">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08ACD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9、卫生健康支出</w:t>
            </w:r>
          </w:p>
        </w:tc>
        <w:tc>
          <w:tcPr>
            <w:tcW w:w="639" w:type="pct"/>
            <w:tcBorders>
              <w:top w:val="nil"/>
              <w:left w:val="nil"/>
              <w:bottom w:val="single" w:color="000000" w:sz="4" w:space="0"/>
              <w:right w:val="single" w:color="000000" w:sz="8" w:space="0"/>
            </w:tcBorders>
            <w:shd w:val="clear" w:color="auto" w:fill="auto"/>
            <w:noWrap/>
            <w:vAlign w:val="center"/>
          </w:tcPr>
          <w:p w14:paraId="72489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2CA7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681E6BC1">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50A92CBB">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55FCE3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10、节能环保支出</w:t>
            </w:r>
          </w:p>
        </w:tc>
        <w:tc>
          <w:tcPr>
            <w:tcW w:w="639" w:type="pct"/>
            <w:tcBorders>
              <w:top w:val="nil"/>
              <w:left w:val="nil"/>
              <w:bottom w:val="single" w:color="000000" w:sz="4" w:space="0"/>
              <w:right w:val="single" w:color="000000" w:sz="8" w:space="0"/>
            </w:tcBorders>
            <w:shd w:val="clear" w:color="auto" w:fill="auto"/>
            <w:noWrap/>
            <w:vAlign w:val="center"/>
          </w:tcPr>
          <w:p w14:paraId="38F3B0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281.00</w:t>
            </w:r>
          </w:p>
        </w:tc>
      </w:tr>
      <w:tr w14:paraId="5484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61DA573D">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4E97CAF3">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281A9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11、城乡社区支出</w:t>
            </w:r>
          </w:p>
        </w:tc>
        <w:tc>
          <w:tcPr>
            <w:tcW w:w="639" w:type="pct"/>
            <w:tcBorders>
              <w:top w:val="nil"/>
              <w:left w:val="nil"/>
              <w:bottom w:val="single" w:color="000000" w:sz="4" w:space="0"/>
              <w:right w:val="single" w:color="000000" w:sz="8" w:space="0"/>
            </w:tcBorders>
            <w:shd w:val="clear" w:color="auto" w:fill="auto"/>
            <w:noWrap/>
            <w:vAlign w:val="center"/>
          </w:tcPr>
          <w:p w14:paraId="1A9AE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0E63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79D6D6F4">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1CACB2BF">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1573C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12、农林水支出</w:t>
            </w:r>
          </w:p>
        </w:tc>
        <w:tc>
          <w:tcPr>
            <w:tcW w:w="639" w:type="pct"/>
            <w:tcBorders>
              <w:top w:val="nil"/>
              <w:left w:val="nil"/>
              <w:bottom w:val="single" w:color="000000" w:sz="4" w:space="0"/>
              <w:right w:val="single" w:color="000000" w:sz="8" w:space="0"/>
            </w:tcBorders>
            <w:shd w:val="clear" w:color="auto" w:fill="auto"/>
            <w:noWrap/>
            <w:vAlign w:val="center"/>
          </w:tcPr>
          <w:p w14:paraId="690D9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3.17</w:t>
            </w:r>
          </w:p>
        </w:tc>
      </w:tr>
      <w:tr w14:paraId="13811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1CC8697E">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57E0D5AA">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1D25F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13、交通运输支出</w:t>
            </w:r>
          </w:p>
        </w:tc>
        <w:tc>
          <w:tcPr>
            <w:tcW w:w="639" w:type="pct"/>
            <w:tcBorders>
              <w:top w:val="nil"/>
              <w:left w:val="nil"/>
              <w:bottom w:val="single" w:color="000000" w:sz="4" w:space="0"/>
              <w:right w:val="single" w:color="000000" w:sz="8" w:space="0"/>
            </w:tcBorders>
            <w:shd w:val="clear" w:color="auto" w:fill="auto"/>
            <w:noWrap/>
            <w:vAlign w:val="center"/>
          </w:tcPr>
          <w:p w14:paraId="68480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F2F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4B948854">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694C8DC6">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216AF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14、资源勘探信息等支出</w:t>
            </w:r>
          </w:p>
        </w:tc>
        <w:tc>
          <w:tcPr>
            <w:tcW w:w="639" w:type="pct"/>
            <w:tcBorders>
              <w:top w:val="nil"/>
              <w:left w:val="nil"/>
              <w:bottom w:val="single" w:color="000000" w:sz="4" w:space="0"/>
              <w:right w:val="single" w:color="000000" w:sz="8" w:space="0"/>
            </w:tcBorders>
            <w:shd w:val="clear" w:color="auto" w:fill="auto"/>
            <w:noWrap/>
            <w:vAlign w:val="center"/>
          </w:tcPr>
          <w:p w14:paraId="1C2ED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5066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589C1E56">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02A5628C">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413C8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15、商业服务业等支出</w:t>
            </w:r>
          </w:p>
        </w:tc>
        <w:tc>
          <w:tcPr>
            <w:tcW w:w="639" w:type="pct"/>
            <w:tcBorders>
              <w:top w:val="nil"/>
              <w:left w:val="nil"/>
              <w:bottom w:val="single" w:color="000000" w:sz="4" w:space="0"/>
              <w:right w:val="single" w:color="000000" w:sz="8" w:space="0"/>
            </w:tcBorders>
            <w:shd w:val="clear" w:color="auto" w:fill="auto"/>
            <w:noWrap/>
            <w:vAlign w:val="center"/>
          </w:tcPr>
          <w:p w14:paraId="103718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F0E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5F6053AF">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6AFDB1E4">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42109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16、金融支出</w:t>
            </w:r>
          </w:p>
        </w:tc>
        <w:tc>
          <w:tcPr>
            <w:tcW w:w="639" w:type="pct"/>
            <w:tcBorders>
              <w:top w:val="nil"/>
              <w:left w:val="nil"/>
              <w:bottom w:val="single" w:color="000000" w:sz="4" w:space="0"/>
              <w:right w:val="single" w:color="000000" w:sz="8" w:space="0"/>
            </w:tcBorders>
            <w:shd w:val="clear" w:color="auto" w:fill="auto"/>
            <w:noWrap/>
            <w:vAlign w:val="center"/>
          </w:tcPr>
          <w:p w14:paraId="4A941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811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54D88891">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3F8D879F">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7A284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17、援助其他地区支出</w:t>
            </w:r>
          </w:p>
        </w:tc>
        <w:tc>
          <w:tcPr>
            <w:tcW w:w="639" w:type="pct"/>
            <w:tcBorders>
              <w:top w:val="nil"/>
              <w:left w:val="nil"/>
              <w:bottom w:val="single" w:color="000000" w:sz="4" w:space="0"/>
              <w:right w:val="single" w:color="000000" w:sz="8" w:space="0"/>
            </w:tcBorders>
            <w:shd w:val="clear" w:color="auto" w:fill="auto"/>
            <w:noWrap/>
            <w:vAlign w:val="center"/>
          </w:tcPr>
          <w:p w14:paraId="4258E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F2F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74896C77">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274C7D9A">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17483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18、自然资源海洋气象等支出</w:t>
            </w:r>
          </w:p>
        </w:tc>
        <w:tc>
          <w:tcPr>
            <w:tcW w:w="639" w:type="pct"/>
            <w:tcBorders>
              <w:top w:val="nil"/>
              <w:left w:val="nil"/>
              <w:bottom w:val="single" w:color="000000" w:sz="4" w:space="0"/>
              <w:right w:val="single" w:color="000000" w:sz="8" w:space="0"/>
            </w:tcBorders>
            <w:shd w:val="clear" w:color="auto" w:fill="auto"/>
            <w:noWrap/>
            <w:vAlign w:val="center"/>
          </w:tcPr>
          <w:p w14:paraId="77AEB4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66E2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4728AB56">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04BBBFAC">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40D33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19、住房保障支出</w:t>
            </w:r>
          </w:p>
        </w:tc>
        <w:tc>
          <w:tcPr>
            <w:tcW w:w="639" w:type="pct"/>
            <w:tcBorders>
              <w:top w:val="nil"/>
              <w:left w:val="nil"/>
              <w:bottom w:val="single" w:color="000000" w:sz="4" w:space="0"/>
              <w:right w:val="single" w:color="000000" w:sz="8" w:space="0"/>
            </w:tcBorders>
            <w:shd w:val="clear" w:color="auto" w:fill="auto"/>
            <w:noWrap/>
            <w:vAlign w:val="center"/>
          </w:tcPr>
          <w:p w14:paraId="335C3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254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52CA7ACA">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5BB8F293">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357EE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20、粮油物资储备支出</w:t>
            </w:r>
          </w:p>
        </w:tc>
        <w:tc>
          <w:tcPr>
            <w:tcW w:w="639" w:type="pct"/>
            <w:tcBorders>
              <w:top w:val="nil"/>
              <w:left w:val="nil"/>
              <w:bottom w:val="single" w:color="000000" w:sz="4" w:space="0"/>
              <w:right w:val="single" w:color="000000" w:sz="8" w:space="0"/>
            </w:tcBorders>
            <w:shd w:val="clear" w:color="auto" w:fill="auto"/>
            <w:noWrap/>
            <w:vAlign w:val="center"/>
          </w:tcPr>
          <w:p w14:paraId="79401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35DD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7BA75A19">
            <w:pPr>
              <w:jc w:val="left"/>
              <w:rPr>
                <w:rFonts w:hint="eastAsia" w:ascii="宋体" w:hAnsi="宋体" w:eastAsia="宋体" w:cs="宋体"/>
                <w:i w:val="0"/>
                <w:iCs w:val="0"/>
                <w:color w:val="000000"/>
                <w:sz w:val="22"/>
                <w:szCs w:val="22"/>
                <w:u w:val="none"/>
              </w:rPr>
            </w:pPr>
          </w:p>
        </w:tc>
        <w:tc>
          <w:tcPr>
            <w:tcW w:w="537" w:type="pct"/>
            <w:tcBorders>
              <w:top w:val="nil"/>
              <w:left w:val="nil"/>
              <w:bottom w:val="single" w:color="000000" w:sz="4" w:space="0"/>
              <w:right w:val="single" w:color="000000" w:sz="4" w:space="0"/>
            </w:tcBorders>
            <w:shd w:val="clear" w:color="auto" w:fill="auto"/>
            <w:noWrap/>
            <w:vAlign w:val="center"/>
          </w:tcPr>
          <w:p w14:paraId="61090E97">
            <w:pPr>
              <w:jc w:val="right"/>
              <w:rPr>
                <w:rFonts w:hint="eastAsia" w:ascii="宋体" w:hAnsi="宋体" w:eastAsia="宋体" w:cs="宋体"/>
                <w:i w:val="0"/>
                <w:iCs w:val="0"/>
                <w:color w:val="000000"/>
                <w:sz w:val="22"/>
                <w:szCs w:val="22"/>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6D5E4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21、灾害防治及应急管理支出</w:t>
            </w:r>
          </w:p>
        </w:tc>
        <w:tc>
          <w:tcPr>
            <w:tcW w:w="639" w:type="pct"/>
            <w:tcBorders>
              <w:top w:val="nil"/>
              <w:left w:val="nil"/>
              <w:bottom w:val="single" w:color="000000" w:sz="4" w:space="0"/>
              <w:right w:val="single" w:color="000000" w:sz="8" w:space="0"/>
            </w:tcBorders>
            <w:shd w:val="clear" w:color="auto" w:fill="auto"/>
            <w:noWrap/>
            <w:vAlign w:val="center"/>
          </w:tcPr>
          <w:p w14:paraId="5FA1C0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F6F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27A22648">
            <w:pPr>
              <w:jc w:val="left"/>
              <w:rPr>
                <w:rFonts w:hint="eastAsia" w:ascii="宋体" w:hAnsi="宋体" w:eastAsia="宋体" w:cs="宋体"/>
                <w:i w:val="0"/>
                <w:iCs w:val="0"/>
                <w:color w:val="000000"/>
                <w:sz w:val="20"/>
                <w:szCs w:val="20"/>
                <w:u w:val="none"/>
              </w:rPr>
            </w:pPr>
          </w:p>
        </w:tc>
        <w:tc>
          <w:tcPr>
            <w:tcW w:w="537" w:type="pct"/>
            <w:tcBorders>
              <w:top w:val="nil"/>
              <w:left w:val="nil"/>
              <w:bottom w:val="single" w:color="000000" w:sz="4" w:space="0"/>
              <w:right w:val="single" w:color="000000" w:sz="4" w:space="0"/>
            </w:tcBorders>
            <w:shd w:val="clear" w:color="auto" w:fill="auto"/>
            <w:noWrap/>
            <w:vAlign w:val="center"/>
          </w:tcPr>
          <w:p w14:paraId="649FE506">
            <w:pPr>
              <w:jc w:val="right"/>
              <w:rPr>
                <w:rFonts w:hint="eastAsia" w:ascii="宋体" w:hAnsi="宋体" w:eastAsia="宋体" w:cs="宋体"/>
                <w:i w:val="0"/>
                <w:iCs w:val="0"/>
                <w:color w:val="000000"/>
                <w:sz w:val="20"/>
                <w:szCs w:val="20"/>
                <w:u w:val="none"/>
              </w:rPr>
            </w:pPr>
          </w:p>
        </w:tc>
        <w:tc>
          <w:tcPr>
            <w:tcW w:w="1863" w:type="pct"/>
            <w:tcBorders>
              <w:top w:val="nil"/>
              <w:left w:val="nil"/>
              <w:bottom w:val="single" w:color="000000" w:sz="4" w:space="0"/>
              <w:right w:val="single" w:color="000000" w:sz="4" w:space="0"/>
            </w:tcBorders>
            <w:shd w:val="clear" w:color="auto" w:fill="auto"/>
            <w:noWrap/>
            <w:vAlign w:val="center"/>
          </w:tcPr>
          <w:p w14:paraId="4767B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22、其他支出</w:t>
            </w:r>
          </w:p>
        </w:tc>
        <w:tc>
          <w:tcPr>
            <w:tcW w:w="639" w:type="pct"/>
            <w:tcBorders>
              <w:top w:val="nil"/>
              <w:left w:val="nil"/>
              <w:bottom w:val="single" w:color="000000" w:sz="4" w:space="0"/>
              <w:right w:val="single" w:color="000000" w:sz="8" w:space="0"/>
            </w:tcBorders>
            <w:shd w:val="clear" w:color="auto" w:fill="auto"/>
            <w:noWrap/>
            <w:vAlign w:val="center"/>
          </w:tcPr>
          <w:p w14:paraId="792260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0.00</w:t>
            </w:r>
          </w:p>
        </w:tc>
      </w:tr>
      <w:tr w14:paraId="31B92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139DD0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本年收入合计</w:t>
            </w:r>
          </w:p>
        </w:tc>
        <w:tc>
          <w:tcPr>
            <w:tcW w:w="537" w:type="pct"/>
            <w:tcBorders>
              <w:top w:val="nil"/>
              <w:left w:val="nil"/>
              <w:bottom w:val="single" w:color="000000" w:sz="4" w:space="0"/>
              <w:right w:val="single" w:color="000000" w:sz="4" w:space="0"/>
            </w:tcBorders>
            <w:shd w:val="clear" w:color="auto" w:fill="auto"/>
            <w:noWrap/>
            <w:vAlign w:val="center"/>
          </w:tcPr>
          <w:p w14:paraId="51279A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761.59</w:t>
            </w:r>
          </w:p>
        </w:tc>
        <w:tc>
          <w:tcPr>
            <w:tcW w:w="1863" w:type="pct"/>
            <w:tcBorders>
              <w:top w:val="nil"/>
              <w:left w:val="nil"/>
              <w:bottom w:val="single" w:color="000000" w:sz="4" w:space="0"/>
              <w:right w:val="single" w:color="000000" w:sz="4" w:space="0"/>
            </w:tcBorders>
            <w:shd w:val="clear" w:color="auto" w:fill="auto"/>
            <w:noWrap/>
            <w:vAlign w:val="center"/>
          </w:tcPr>
          <w:p w14:paraId="787ECA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本年支出合计</w:t>
            </w:r>
          </w:p>
        </w:tc>
        <w:tc>
          <w:tcPr>
            <w:tcW w:w="639" w:type="pct"/>
            <w:tcBorders>
              <w:top w:val="nil"/>
              <w:left w:val="nil"/>
              <w:bottom w:val="single" w:color="000000" w:sz="4" w:space="0"/>
              <w:right w:val="single" w:color="000000" w:sz="8" w:space="0"/>
            </w:tcBorders>
            <w:shd w:val="clear" w:color="auto" w:fill="auto"/>
            <w:noWrap/>
            <w:vAlign w:val="center"/>
          </w:tcPr>
          <w:p w14:paraId="618752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764.52</w:t>
            </w:r>
          </w:p>
        </w:tc>
      </w:tr>
      <w:tr w14:paraId="561B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11BC7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用事业基金弥补收支差额</w:t>
            </w:r>
          </w:p>
        </w:tc>
        <w:tc>
          <w:tcPr>
            <w:tcW w:w="537" w:type="pct"/>
            <w:tcBorders>
              <w:top w:val="nil"/>
              <w:left w:val="nil"/>
              <w:bottom w:val="single" w:color="000000" w:sz="4" w:space="0"/>
              <w:right w:val="single" w:color="000000" w:sz="4" w:space="0"/>
            </w:tcBorders>
            <w:shd w:val="clear" w:color="auto" w:fill="auto"/>
            <w:noWrap/>
            <w:vAlign w:val="center"/>
          </w:tcPr>
          <w:p w14:paraId="2ABD2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863" w:type="pct"/>
            <w:tcBorders>
              <w:top w:val="nil"/>
              <w:left w:val="nil"/>
              <w:bottom w:val="single" w:color="000000" w:sz="4" w:space="0"/>
              <w:right w:val="single" w:color="000000" w:sz="4" w:space="0"/>
            </w:tcBorders>
            <w:shd w:val="clear" w:color="auto" w:fill="auto"/>
            <w:noWrap/>
            <w:vAlign w:val="center"/>
          </w:tcPr>
          <w:p w14:paraId="3E36E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结余分配 </w:t>
            </w:r>
          </w:p>
        </w:tc>
        <w:tc>
          <w:tcPr>
            <w:tcW w:w="639" w:type="pct"/>
            <w:tcBorders>
              <w:top w:val="nil"/>
              <w:left w:val="nil"/>
              <w:bottom w:val="single" w:color="000000" w:sz="4" w:space="0"/>
              <w:right w:val="single" w:color="000000" w:sz="8" w:space="0"/>
            </w:tcBorders>
            <w:shd w:val="clear" w:color="auto" w:fill="auto"/>
            <w:noWrap/>
            <w:vAlign w:val="center"/>
          </w:tcPr>
          <w:p w14:paraId="319C0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14:paraId="75CB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2B92D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年初结转和结余</w:t>
            </w:r>
          </w:p>
        </w:tc>
        <w:tc>
          <w:tcPr>
            <w:tcW w:w="537" w:type="pct"/>
            <w:tcBorders>
              <w:top w:val="nil"/>
              <w:left w:val="nil"/>
              <w:bottom w:val="single" w:color="000000" w:sz="4" w:space="0"/>
              <w:right w:val="single" w:color="000000" w:sz="4" w:space="0"/>
            </w:tcBorders>
            <w:shd w:val="clear" w:color="auto" w:fill="auto"/>
            <w:noWrap/>
            <w:vAlign w:val="center"/>
          </w:tcPr>
          <w:p w14:paraId="2415E6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21.93</w:t>
            </w:r>
          </w:p>
        </w:tc>
        <w:tc>
          <w:tcPr>
            <w:tcW w:w="1863" w:type="pct"/>
            <w:tcBorders>
              <w:top w:val="nil"/>
              <w:left w:val="nil"/>
              <w:bottom w:val="single" w:color="000000" w:sz="4" w:space="0"/>
              <w:right w:val="single" w:color="000000" w:sz="4" w:space="0"/>
            </w:tcBorders>
            <w:shd w:val="clear" w:color="auto" w:fill="auto"/>
            <w:noWrap/>
            <w:vAlign w:val="center"/>
          </w:tcPr>
          <w:p w14:paraId="4C4A3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年末结转和结余</w:t>
            </w:r>
          </w:p>
        </w:tc>
        <w:tc>
          <w:tcPr>
            <w:tcW w:w="639" w:type="pct"/>
            <w:tcBorders>
              <w:top w:val="nil"/>
              <w:left w:val="nil"/>
              <w:bottom w:val="single" w:color="000000" w:sz="4" w:space="0"/>
              <w:right w:val="single" w:color="000000" w:sz="8" w:space="0"/>
            </w:tcBorders>
            <w:shd w:val="clear" w:color="auto" w:fill="auto"/>
            <w:noWrap/>
            <w:vAlign w:val="center"/>
          </w:tcPr>
          <w:p w14:paraId="541A6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19.01</w:t>
            </w:r>
          </w:p>
        </w:tc>
      </w:tr>
      <w:tr w14:paraId="1522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959" w:type="pct"/>
            <w:tcBorders>
              <w:top w:val="nil"/>
              <w:left w:val="single" w:color="000000" w:sz="4" w:space="0"/>
              <w:bottom w:val="single" w:color="000000" w:sz="8" w:space="0"/>
              <w:right w:val="single" w:color="000000" w:sz="4" w:space="0"/>
            </w:tcBorders>
            <w:shd w:val="clear" w:color="auto" w:fill="auto"/>
            <w:noWrap/>
            <w:vAlign w:val="center"/>
          </w:tcPr>
          <w:p w14:paraId="7320FD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收入总计</w:t>
            </w:r>
          </w:p>
        </w:tc>
        <w:tc>
          <w:tcPr>
            <w:tcW w:w="537" w:type="pct"/>
            <w:tcBorders>
              <w:top w:val="nil"/>
              <w:left w:val="nil"/>
              <w:bottom w:val="single" w:color="000000" w:sz="8" w:space="0"/>
              <w:right w:val="single" w:color="000000" w:sz="4" w:space="0"/>
            </w:tcBorders>
            <w:shd w:val="clear" w:color="auto" w:fill="auto"/>
            <w:noWrap/>
            <w:vAlign w:val="center"/>
          </w:tcPr>
          <w:p w14:paraId="065BF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783.53</w:t>
            </w:r>
          </w:p>
        </w:tc>
        <w:tc>
          <w:tcPr>
            <w:tcW w:w="1863" w:type="pct"/>
            <w:tcBorders>
              <w:top w:val="nil"/>
              <w:left w:val="nil"/>
              <w:bottom w:val="single" w:color="000000" w:sz="8" w:space="0"/>
              <w:right w:val="single" w:color="000000" w:sz="4" w:space="0"/>
            </w:tcBorders>
            <w:shd w:val="clear" w:color="auto" w:fill="auto"/>
            <w:noWrap/>
            <w:vAlign w:val="center"/>
          </w:tcPr>
          <w:p w14:paraId="3969E6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支出总计</w:t>
            </w:r>
          </w:p>
        </w:tc>
        <w:tc>
          <w:tcPr>
            <w:tcW w:w="639" w:type="pct"/>
            <w:tcBorders>
              <w:top w:val="nil"/>
              <w:left w:val="nil"/>
              <w:bottom w:val="single" w:color="000000" w:sz="8" w:space="0"/>
              <w:right w:val="single" w:color="000000" w:sz="8" w:space="0"/>
            </w:tcBorders>
            <w:shd w:val="clear" w:color="auto" w:fill="auto"/>
            <w:noWrap/>
            <w:vAlign w:val="center"/>
          </w:tcPr>
          <w:p w14:paraId="0B2BD6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783.53</w:t>
            </w:r>
          </w:p>
        </w:tc>
      </w:tr>
      <w:tr w14:paraId="1FDE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4"/>
            <w:tcBorders>
              <w:top w:val="nil"/>
              <w:left w:val="nil"/>
              <w:bottom w:val="nil"/>
              <w:right w:val="nil"/>
            </w:tcBorders>
            <w:shd w:val="clear" w:color="auto" w:fill="auto"/>
            <w:noWrap/>
            <w:vAlign w:val="center"/>
          </w:tcPr>
          <w:p w14:paraId="19C77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注：本表反映部门本年度的总收支和年末结转结余情况。本表金额转换为万元时，因四舍五入可能存在尾差。</w:t>
            </w:r>
          </w:p>
        </w:tc>
      </w:tr>
    </w:tbl>
    <w:p w14:paraId="0CF95A93">
      <w:pPr>
        <w:spacing w:line="243" w:lineRule="auto"/>
        <w:rPr>
          <w:rFonts w:ascii="Arial"/>
          <w:sz w:val="21"/>
        </w:rPr>
      </w:pPr>
    </w:p>
    <w:p w14:paraId="28D626EC">
      <w:pPr>
        <w:spacing w:line="243" w:lineRule="auto"/>
        <w:rPr>
          <w:rFonts w:ascii="Arial"/>
          <w:sz w:val="21"/>
        </w:rPr>
      </w:pPr>
    </w:p>
    <w:p w14:paraId="6A5BD1E3">
      <w:pPr>
        <w:spacing w:line="243" w:lineRule="auto"/>
        <w:rPr>
          <w:rFonts w:ascii="Arial"/>
          <w:sz w:val="21"/>
        </w:rPr>
      </w:pPr>
    </w:p>
    <w:p w14:paraId="594DC5F9">
      <w:pPr>
        <w:spacing w:line="243" w:lineRule="auto"/>
        <w:rPr>
          <w:rFonts w:ascii="Arial"/>
          <w:sz w:val="21"/>
        </w:rPr>
      </w:pPr>
    </w:p>
    <w:p w14:paraId="7087955A">
      <w:pPr>
        <w:spacing w:line="244" w:lineRule="auto"/>
        <w:rPr>
          <w:rFonts w:ascii="Arial"/>
          <w:sz w:val="21"/>
        </w:rPr>
      </w:pPr>
    </w:p>
    <w:p w14:paraId="6705249B">
      <w:pPr>
        <w:spacing w:line="244" w:lineRule="auto"/>
        <w:rPr>
          <w:rFonts w:ascii="Arial"/>
          <w:sz w:val="21"/>
        </w:rPr>
      </w:pPr>
    </w:p>
    <w:p w14:paraId="18D3B13D">
      <w:pPr>
        <w:spacing w:line="244" w:lineRule="auto"/>
        <w:rPr>
          <w:rFonts w:ascii="Arial"/>
          <w:sz w:val="21"/>
        </w:rPr>
      </w:pPr>
    </w:p>
    <w:p w14:paraId="12F43CD8">
      <w:pPr>
        <w:spacing w:line="244" w:lineRule="auto"/>
        <w:rPr>
          <w:rFonts w:ascii="Arial"/>
          <w:sz w:val="21"/>
        </w:rPr>
      </w:pPr>
    </w:p>
    <w:p w14:paraId="5839C76E">
      <w:pPr>
        <w:spacing w:line="244" w:lineRule="auto"/>
        <w:rPr>
          <w:rFonts w:ascii="Arial"/>
          <w:sz w:val="21"/>
        </w:rPr>
      </w:pPr>
    </w:p>
    <w:p w14:paraId="0324BEB1">
      <w:pPr>
        <w:spacing w:line="244" w:lineRule="auto"/>
        <w:rPr>
          <w:rFonts w:ascii="Arial"/>
          <w:sz w:val="21"/>
        </w:rPr>
      </w:pPr>
    </w:p>
    <w:p w14:paraId="1D792A14">
      <w:pPr>
        <w:spacing w:line="244" w:lineRule="auto"/>
        <w:rPr>
          <w:rFonts w:ascii="Arial"/>
          <w:sz w:val="21"/>
        </w:rPr>
      </w:pPr>
    </w:p>
    <w:p w14:paraId="7D146BD0">
      <w:pPr>
        <w:spacing w:line="252" w:lineRule="auto"/>
        <w:rPr>
          <w:rFonts w:ascii="Arial"/>
          <w:sz w:val="21"/>
        </w:rPr>
      </w:pPr>
    </w:p>
    <w:p w14:paraId="276ABF16">
      <w:pPr>
        <w:spacing w:line="252" w:lineRule="auto"/>
        <w:rPr>
          <w:rFonts w:ascii="Arial"/>
          <w:sz w:val="21"/>
        </w:rPr>
      </w:pPr>
    </w:p>
    <w:p w14:paraId="271891CA">
      <w:pPr>
        <w:spacing w:line="252" w:lineRule="auto"/>
        <w:rPr>
          <w:rFonts w:ascii="Arial"/>
          <w:sz w:val="21"/>
        </w:rPr>
      </w:pPr>
    </w:p>
    <w:p w14:paraId="6C6DFD6F">
      <w:pPr>
        <w:spacing w:line="252" w:lineRule="auto"/>
        <w:rPr>
          <w:rFonts w:ascii="Arial"/>
          <w:sz w:val="21"/>
        </w:rPr>
      </w:pPr>
    </w:p>
    <w:p w14:paraId="555BA238">
      <w:pPr>
        <w:spacing w:line="252" w:lineRule="auto"/>
        <w:rPr>
          <w:rFonts w:ascii="Arial"/>
          <w:sz w:val="21"/>
        </w:rPr>
      </w:pPr>
    </w:p>
    <w:p w14:paraId="7DBCCA28">
      <w:pPr>
        <w:spacing w:line="252" w:lineRule="auto"/>
        <w:rPr>
          <w:rFonts w:ascii="Arial"/>
          <w:sz w:val="21"/>
        </w:rPr>
      </w:pPr>
    </w:p>
    <w:tbl>
      <w:tblPr>
        <w:tblStyle w:val="2"/>
        <w:tblW w:w="5490" w:type="pct"/>
        <w:tblInd w:w="-4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30"/>
        <w:gridCol w:w="249"/>
        <w:gridCol w:w="3392"/>
        <w:gridCol w:w="945"/>
        <w:gridCol w:w="960"/>
        <w:gridCol w:w="444"/>
        <w:gridCol w:w="409"/>
        <w:gridCol w:w="599"/>
        <w:gridCol w:w="503"/>
        <w:gridCol w:w="503"/>
        <w:gridCol w:w="540"/>
      </w:tblGrid>
      <w:tr w14:paraId="19B9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5000" w:type="pct"/>
            <w:gridSpan w:val="12"/>
            <w:tcBorders>
              <w:top w:val="nil"/>
              <w:left w:val="nil"/>
              <w:bottom w:val="nil"/>
              <w:right w:val="nil"/>
            </w:tcBorders>
            <w:shd w:val="clear" w:color="auto" w:fill="auto"/>
            <w:noWrap/>
            <w:vAlign w:val="bottom"/>
          </w:tcPr>
          <w:p w14:paraId="7B10C6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bCs/>
                <w:i w:val="0"/>
                <w:iCs w:val="0"/>
                <w:snapToGrid w:val="0"/>
                <w:color w:val="000000"/>
                <w:kern w:val="0"/>
                <w:sz w:val="32"/>
                <w:szCs w:val="32"/>
                <w:u w:val="none"/>
                <w:lang w:val="en-US" w:eastAsia="zh-CN" w:bidi="ar"/>
              </w:rPr>
              <w:t>收入决算表</w:t>
            </w:r>
          </w:p>
        </w:tc>
      </w:tr>
      <w:tr w14:paraId="1C5D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292" w:type="pct"/>
            <w:tcBorders>
              <w:top w:val="nil"/>
              <w:left w:val="nil"/>
              <w:bottom w:val="nil"/>
              <w:right w:val="nil"/>
            </w:tcBorders>
            <w:shd w:val="clear" w:color="auto" w:fill="auto"/>
            <w:noWrap/>
            <w:vAlign w:val="bottom"/>
          </w:tcPr>
          <w:p w14:paraId="2C1C79E3">
            <w:pPr>
              <w:rPr>
                <w:rFonts w:hint="eastAsia" w:ascii="Arial" w:hAnsi="Arial" w:cs="Arial"/>
                <w:i w:val="0"/>
                <w:iCs w:val="0"/>
                <w:color w:val="000000"/>
                <w:sz w:val="18"/>
                <w:szCs w:val="18"/>
                <w:u w:val="none"/>
              </w:rPr>
            </w:pPr>
          </w:p>
        </w:tc>
        <w:tc>
          <w:tcPr>
            <w:tcW w:w="123" w:type="pct"/>
            <w:tcBorders>
              <w:top w:val="nil"/>
              <w:left w:val="nil"/>
              <w:bottom w:val="nil"/>
              <w:right w:val="nil"/>
            </w:tcBorders>
            <w:shd w:val="clear" w:color="auto" w:fill="auto"/>
            <w:noWrap/>
            <w:vAlign w:val="bottom"/>
          </w:tcPr>
          <w:p w14:paraId="05D41D1C">
            <w:pPr>
              <w:rPr>
                <w:rFonts w:hint="default" w:ascii="Arial" w:hAnsi="Arial" w:cs="Arial"/>
                <w:i w:val="0"/>
                <w:iCs w:val="0"/>
                <w:color w:val="000000"/>
                <w:sz w:val="18"/>
                <w:szCs w:val="18"/>
                <w:u w:val="none"/>
              </w:rPr>
            </w:pPr>
          </w:p>
        </w:tc>
        <w:tc>
          <w:tcPr>
            <w:tcW w:w="133" w:type="pct"/>
            <w:tcBorders>
              <w:top w:val="nil"/>
              <w:left w:val="nil"/>
              <w:bottom w:val="nil"/>
              <w:right w:val="nil"/>
            </w:tcBorders>
            <w:shd w:val="clear" w:color="auto" w:fill="auto"/>
            <w:noWrap/>
            <w:vAlign w:val="bottom"/>
          </w:tcPr>
          <w:p w14:paraId="40ACDB36">
            <w:pPr>
              <w:rPr>
                <w:rFonts w:hint="default" w:ascii="Arial" w:hAnsi="Arial" w:cs="Arial"/>
                <w:i w:val="0"/>
                <w:iCs w:val="0"/>
                <w:color w:val="000000"/>
                <w:sz w:val="18"/>
                <w:szCs w:val="18"/>
                <w:u w:val="none"/>
              </w:rPr>
            </w:pPr>
          </w:p>
        </w:tc>
        <w:tc>
          <w:tcPr>
            <w:tcW w:w="1819" w:type="pct"/>
            <w:tcBorders>
              <w:top w:val="nil"/>
              <w:left w:val="nil"/>
              <w:bottom w:val="nil"/>
              <w:right w:val="nil"/>
            </w:tcBorders>
            <w:shd w:val="clear" w:color="auto" w:fill="auto"/>
            <w:noWrap/>
            <w:vAlign w:val="bottom"/>
          </w:tcPr>
          <w:p w14:paraId="6CB8B73F">
            <w:pPr>
              <w:rPr>
                <w:rFonts w:hint="default" w:ascii="Arial" w:hAnsi="Arial" w:cs="Arial"/>
                <w:i w:val="0"/>
                <w:iCs w:val="0"/>
                <w:color w:val="000000"/>
                <w:sz w:val="18"/>
                <w:szCs w:val="18"/>
                <w:u w:val="none"/>
              </w:rPr>
            </w:pPr>
          </w:p>
        </w:tc>
        <w:tc>
          <w:tcPr>
            <w:tcW w:w="506" w:type="pct"/>
            <w:tcBorders>
              <w:top w:val="nil"/>
              <w:left w:val="nil"/>
              <w:bottom w:val="nil"/>
              <w:right w:val="nil"/>
            </w:tcBorders>
            <w:shd w:val="clear" w:color="auto" w:fill="auto"/>
            <w:noWrap/>
            <w:vAlign w:val="bottom"/>
          </w:tcPr>
          <w:p w14:paraId="225C40E9">
            <w:pPr>
              <w:rPr>
                <w:rFonts w:hint="default" w:ascii="Arial" w:hAnsi="Arial" w:cs="Arial"/>
                <w:i w:val="0"/>
                <w:iCs w:val="0"/>
                <w:color w:val="000000"/>
                <w:sz w:val="18"/>
                <w:szCs w:val="18"/>
                <w:u w:val="none"/>
              </w:rPr>
            </w:pPr>
          </w:p>
        </w:tc>
        <w:tc>
          <w:tcPr>
            <w:tcW w:w="515" w:type="pct"/>
            <w:tcBorders>
              <w:top w:val="nil"/>
              <w:left w:val="nil"/>
              <w:bottom w:val="nil"/>
              <w:right w:val="nil"/>
            </w:tcBorders>
            <w:shd w:val="clear" w:color="auto" w:fill="auto"/>
            <w:noWrap/>
            <w:vAlign w:val="bottom"/>
          </w:tcPr>
          <w:p w14:paraId="3653CD59">
            <w:pPr>
              <w:rPr>
                <w:rFonts w:hint="default" w:ascii="Arial" w:hAnsi="Arial" w:cs="Arial"/>
                <w:i w:val="0"/>
                <w:iCs w:val="0"/>
                <w:color w:val="000000"/>
                <w:sz w:val="18"/>
                <w:szCs w:val="18"/>
                <w:u w:val="none"/>
              </w:rPr>
            </w:pPr>
          </w:p>
        </w:tc>
        <w:tc>
          <w:tcPr>
            <w:tcW w:w="238" w:type="pct"/>
            <w:tcBorders>
              <w:top w:val="nil"/>
              <w:left w:val="nil"/>
              <w:bottom w:val="nil"/>
              <w:right w:val="nil"/>
            </w:tcBorders>
            <w:shd w:val="clear" w:color="auto" w:fill="auto"/>
            <w:noWrap/>
            <w:vAlign w:val="bottom"/>
          </w:tcPr>
          <w:p w14:paraId="3A201766">
            <w:pPr>
              <w:rPr>
                <w:rFonts w:hint="default" w:ascii="Arial" w:hAnsi="Arial" w:cs="Arial"/>
                <w:i w:val="0"/>
                <w:iCs w:val="0"/>
                <w:color w:val="000000"/>
                <w:sz w:val="18"/>
                <w:szCs w:val="18"/>
                <w:u w:val="none"/>
              </w:rPr>
            </w:pPr>
          </w:p>
        </w:tc>
        <w:tc>
          <w:tcPr>
            <w:tcW w:w="219" w:type="pct"/>
            <w:tcBorders>
              <w:top w:val="nil"/>
              <w:left w:val="nil"/>
              <w:bottom w:val="nil"/>
              <w:right w:val="nil"/>
            </w:tcBorders>
            <w:shd w:val="clear" w:color="auto" w:fill="auto"/>
            <w:noWrap/>
            <w:vAlign w:val="bottom"/>
          </w:tcPr>
          <w:p w14:paraId="5C52666E">
            <w:pPr>
              <w:rPr>
                <w:rFonts w:hint="default" w:ascii="Arial" w:hAnsi="Arial" w:cs="Arial"/>
                <w:i w:val="0"/>
                <w:iCs w:val="0"/>
                <w:color w:val="000000"/>
                <w:sz w:val="18"/>
                <w:szCs w:val="18"/>
                <w:u w:val="none"/>
              </w:rPr>
            </w:pPr>
          </w:p>
        </w:tc>
        <w:tc>
          <w:tcPr>
            <w:tcW w:w="321" w:type="pct"/>
            <w:tcBorders>
              <w:top w:val="nil"/>
              <w:left w:val="nil"/>
              <w:bottom w:val="nil"/>
              <w:right w:val="nil"/>
            </w:tcBorders>
            <w:shd w:val="clear" w:color="auto" w:fill="auto"/>
            <w:noWrap/>
            <w:vAlign w:val="bottom"/>
          </w:tcPr>
          <w:p w14:paraId="7C5E42B0">
            <w:pPr>
              <w:rPr>
                <w:rFonts w:hint="default" w:ascii="Arial" w:hAnsi="Arial" w:cs="Arial"/>
                <w:i w:val="0"/>
                <w:iCs w:val="0"/>
                <w:color w:val="000000"/>
                <w:sz w:val="18"/>
                <w:szCs w:val="18"/>
                <w:u w:val="none"/>
              </w:rPr>
            </w:pPr>
          </w:p>
        </w:tc>
        <w:tc>
          <w:tcPr>
            <w:tcW w:w="829" w:type="pct"/>
            <w:gridSpan w:val="3"/>
            <w:tcBorders>
              <w:top w:val="nil"/>
              <w:left w:val="nil"/>
              <w:bottom w:val="nil"/>
              <w:right w:val="nil"/>
            </w:tcBorders>
            <w:shd w:val="clear" w:color="auto" w:fill="auto"/>
            <w:noWrap/>
            <w:vAlign w:val="bottom"/>
          </w:tcPr>
          <w:p w14:paraId="150DF8C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公开02表</w:t>
            </w:r>
          </w:p>
        </w:tc>
      </w:tr>
      <w:tr w14:paraId="0FBD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2369" w:type="pct"/>
            <w:gridSpan w:val="4"/>
            <w:tcBorders>
              <w:top w:val="nil"/>
              <w:left w:val="nil"/>
              <w:bottom w:val="nil"/>
              <w:right w:val="nil"/>
            </w:tcBorders>
            <w:shd w:val="clear" w:color="auto" w:fill="auto"/>
            <w:noWrap/>
            <w:vAlign w:val="bottom"/>
          </w:tcPr>
          <w:p w14:paraId="0CAC776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编制部门：太白县发展和改革局</w:t>
            </w:r>
          </w:p>
        </w:tc>
        <w:tc>
          <w:tcPr>
            <w:tcW w:w="506" w:type="pct"/>
            <w:tcBorders>
              <w:top w:val="nil"/>
              <w:left w:val="nil"/>
              <w:bottom w:val="nil"/>
              <w:right w:val="nil"/>
            </w:tcBorders>
            <w:shd w:val="clear" w:color="auto" w:fill="auto"/>
            <w:noWrap/>
            <w:vAlign w:val="bottom"/>
          </w:tcPr>
          <w:p w14:paraId="13A99D6B">
            <w:pPr>
              <w:rPr>
                <w:rFonts w:hint="default" w:ascii="Arial" w:hAnsi="Arial" w:cs="Arial"/>
                <w:i w:val="0"/>
                <w:iCs w:val="0"/>
                <w:color w:val="000000"/>
                <w:sz w:val="18"/>
                <w:szCs w:val="18"/>
                <w:u w:val="none"/>
              </w:rPr>
            </w:pPr>
          </w:p>
        </w:tc>
        <w:tc>
          <w:tcPr>
            <w:tcW w:w="753" w:type="pct"/>
            <w:gridSpan w:val="2"/>
            <w:tcBorders>
              <w:top w:val="nil"/>
              <w:left w:val="nil"/>
              <w:bottom w:val="nil"/>
              <w:right w:val="nil"/>
            </w:tcBorders>
            <w:shd w:val="clear" w:color="auto" w:fill="auto"/>
            <w:noWrap/>
            <w:vAlign w:val="bottom"/>
          </w:tcPr>
          <w:p w14:paraId="37686D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2019年</w:t>
            </w:r>
          </w:p>
        </w:tc>
        <w:tc>
          <w:tcPr>
            <w:tcW w:w="219" w:type="pct"/>
            <w:tcBorders>
              <w:top w:val="nil"/>
              <w:left w:val="nil"/>
              <w:bottom w:val="nil"/>
              <w:right w:val="nil"/>
            </w:tcBorders>
            <w:shd w:val="clear" w:color="auto" w:fill="auto"/>
            <w:noWrap/>
            <w:vAlign w:val="bottom"/>
          </w:tcPr>
          <w:p w14:paraId="5D33FD2C">
            <w:pPr>
              <w:rPr>
                <w:rFonts w:hint="default" w:ascii="Arial" w:hAnsi="Arial" w:cs="Arial"/>
                <w:i w:val="0"/>
                <w:iCs w:val="0"/>
                <w:color w:val="000000"/>
                <w:sz w:val="18"/>
                <w:szCs w:val="18"/>
                <w:u w:val="none"/>
              </w:rPr>
            </w:pPr>
          </w:p>
        </w:tc>
        <w:tc>
          <w:tcPr>
            <w:tcW w:w="321" w:type="pct"/>
            <w:tcBorders>
              <w:top w:val="nil"/>
              <w:left w:val="nil"/>
              <w:bottom w:val="nil"/>
              <w:right w:val="nil"/>
            </w:tcBorders>
            <w:shd w:val="clear" w:color="auto" w:fill="auto"/>
            <w:noWrap/>
            <w:vAlign w:val="bottom"/>
          </w:tcPr>
          <w:p w14:paraId="2B85D590">
            <w:pPr>
              <w:rPr>
                <w:rFonts w:hint="default" w:ascii="Arial" w:hAnsi="Arial" w:cs="Arial"/>
                <w:i w:val="0"/>
                <w:iCs w:val="0"/>
                <w:color w:val="000000"/>
                <w:sz w:val="18"/>
                <w:szCs w:val="18"/>
                <w:u w:val="none"/>
              </w:rPr>
            </w:pPr>
          </w:p>
        </w:tc>
        <w:tc>
          <w:tcPr>
            <w:tcW w:w="829" w:type="pct"/>
            <w:gridSpan w:val="3"/>
            <w:tcBorders>
              <w:top w:val="nil"/>
              <w:left w:val="nil"/>
              <w:bottom w:val="nil"/>
              <w:right w:val="nil"/>
            </w:tcBorders>
            <w:shd w:val="clear" w:color="auto" w:fill="auto"/>
            <w:noWrap/>
            <w:vAlign w:val="bottom"/>
          </w:tcPr>
          <w:p w14:paraId="11BA06A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单位：万元</w:t>
            </w:r>
          </w:p>
        </w:tc>
      </w:tr>
      <w:tr w14:paraId="1D04F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236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B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w:t>
            </w:r>
          </w:p>
        </w:tc>
        <w:tc>
          <w:tcPr>
            <w:tcW w:w="506" w:type="pct"/>
            <w:vMerge w:val="restart"/>
            <w:tcBorders>
              <w:top w:val="single" w:color="000000" w:sz="4" w:space="0"/>
              <w:left w:val="nil"/>
              <w:bottom w:val="single" w:color="000000" w:sz="4" w:space="0"/>
              <w:right w:val="single" w:color="000000" w:sz="4" w:space="0"/>
            </w:tcBorders>
            <w:shd w:val="clear" w:color="auto" w:fill="auto"/>
            <w:vAlign w:val="center"/>
          </w:tcPr>
          <w:p w14:paraId="1082A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本年收入合计</w:t>
            </w:r>
          </w:p>
        </w:tc>
        <w:tc>
          <w:tcPr>
            <w:tcW w:w="515" w:type="pct"/>
            <w:vMerge w:val="restart"/>
            <w:tcBorders>
              <w:top w:val="single" w:color="000000" w:sz="4" w:space="0"/>
              <w:left w:val="nil"/>
              <w:bottom w:val="single" w:color="000000" w:sz="4" w:space="0"/>
              <w:right w:val="single" w:color="000000" w:sz="4" w:space="0"/>
            </w:tcBorders>
            <w:shd w:val="clear" w:color="auto" w:fill="auto"/>
            <w:vAlign w:val="center"/>
          </w:tcPr>
          <w:p w14:paraId="1793B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财政拨款收入</w:t>
            </w:r>
          </w:p>
        </w:tc>
        <w:tc>
          <w:tcPr>
            <w:tcW w:w="238" w:type="pct"/>
            <w:vMerge w:val="restart"/>
            <w:tcBorders>
              <w:top w:val="single" w:color="000000" w:sz="4" w:space="0"/>
              <w:left w:val="nil"/>
              <w:bottom w:val="single" w:color="000000" w:sz="4" w:space="0"/>
              <w:right w:val="single" w:color="000000" w:sz="4" w:space="0"/>
            </w:tcBorders>
            <w:shd w:val="clear" w:color="auto" w:fill="auto"/>
            <w:vAlign w:val="center"/>
          </w:tcPr>
          <w:p w14:paraId="4DCBF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上级补助收入</w:t>
            </w:r>
          </w:p>
        </w:tc>
        <w:tc>
          <w:tcPr>
            <w:tcW w:w="540" w:type="pct"/>
            <w:gridSpan w:val="2"/>
            <w:vMerge w:val="restart"/>
            <w:tcBorders>
              <w:top w:val="single" w:color="000000" w:sz="4" w:space="0"/>
              <w:left w:val="nil"/>
              <w:bottom w:val="single" w:color="000000" w:sz="4" w:space="0"/>
              <w:right w:val="single" w:color="000000" w:sz="4" w:space="0"/>
            </w:tcBorders>
            <w:shd w:val="clear" w:color="auto" w:fill="auto"/>
            <w:vAlign w:val="center"/>
          </w:tcPr>
          <w:p w14:paraId="0F3B0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事业收入</w:t>
            </w:r>
          </w:p>
        </w:tc>
        <w:tc>
          <w:tcPr>
            <w:tcW w:w="269" w:type="pct"/>
            <w:vMerge w:val="restart"/>
            <w:tcBorders>
              <w:top w:val="single" w:color="000000" w:sz="4" w:space="0"/>
              <w:left w:val="nil"/>
              <w:bottom w:val="single" w:color="000000" w:sz="4" w:space="0"/>
              <w:right w:val="single" w:color="000000" w:sz="4" w:space="0"/>
            </w:tcBorders>
            <w:shd w:val="clear" w:color="auto" w:fill="auto"/>
            <w:vAlign w:val="center"/>
          </w:tcPr>
          <w:p w14:paraId="1DF40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经营收入</w:t>
            </w:r>
          </w:p>
        </w:tc>
        <w:tc>
          <w:tcPr>
            <w:tcW w:w="269" w:type="pct"/>
            <w:vMerge w:val="restart"/>
            <w:tcBorders>
              <w:top w:val="single" w:color="000000" w:sz="4" w:space="0"/>
              <w:left w:val="nil"/>
              <w:bottom w:val="single" w:color="000000" w:sz="4" w:space="0"/>
              <w:right w:val="single" w:color="000000" w:sz="4" w:space="0"/>
            </w:tcBorders>
            <w:shd w:val="clear" w:color="auto" w:fill="auto"/>
            <w:vAlign w:val="center"/>
          </w:tcPr>
          <w:p w14:paraId="56A2D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附属单位上缴收入</w:t>
            </w:r>
          </w:p>
        </w:tc>
        <w:tc>
          <w:tcPr>
            <w:tcW w:w="289" w:type="pct"/>
            <w:vMerge w:val="restart"/>
            <w:tcBorders>
              <w:top w:val="single" w:color="000000" w:sz="4" w:space="0"/>
              <w:left w:val="nil"/>
              <w:bottom w:val="single" w:color="000000" w:sz="4" w:space="0"/>
              <w:right w:val="single" w:color="000000" w:sz="8" w:space="0"/>
            </w:tcBorders>
            <w:shd w:val="clear" w:color="auto" w:fill="auto"/>
            <w:vAlign w:val="center"/>
          </w:tcPr>
          <w:p w14:paraId="5A84D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其他收入</w:t>
            </w:r>
          </w:p>
        </w:tc>
      </w:tr>
      <w:tr w14:paraId="400F5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vMerge w:val="restart"/>
            <w:tcBorders>
              <w:top w:val="nil"/>
              <w:left w:val="single" w:color="000000" w:sz="4" w:space="0"/>
              <w:bottom w:val="single" w:color="000000" w:sz="4" w:space="0"/>
              <w:right w:val="single" w:color="000000" w:sz="4" w:space="0"/>
            </w:tcBorders>
            <w:shd w:val="clear" w:color="auto" w:fill="auto"/>
            <w:vAlign w:val="center"/>
          </w:tcPr>
          <w:p w14:paraId="22C08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功能分类科目编码</w:t>
            </w:r>
          </w:p>
        </w:tc>
        <w:tc>
          <w:tcPr>
            <w:tcW w:w="1819" w:type="pct"/>
            <w:vMerge w:val="restart"/>
            <w:tcBorders>
              <w:top w:val="nil"/>
              <w:left w:val="nil"/>
              <w:bottom w:val="single" w:color="000000" w:sz="4" w:space="0"/>
              <w:right w:val="single" w:color="000000" w:sz="4" w:space="0"/>
            </w:tcBorders>
            <w:shd w:val="clear" w:color="auto" w:fill="auto"/>
            <w:noWrap/>
            <w:vAlign w:val="center"/>
          </w:tcPr>
          <w:p w14:paraId="1F1B8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506" w:type="pct"/>
            <w:vMerge w:val="continue"/>
            <w:tcBorders>
              <w:top w:val="single" w:color="000000" w:sz="4" w:space="0"/>
              <w:left w:val="nil"/>
              <w:bottom w:val="single" w:color="000000" w:sz="4" w:space="0"/>
              <w:right w:val="single" w:color="000000" w:sz="4" w:space="0"/>
            </w:tcBorders>
            <w:shd w:val="clear" w:color="auto" w:fill="auto"/>
            <w:vAlign w:val="center"/>
          </w:tcPr>
          <w:p w14:paraId="4B3F7C12">
            <w:pPr>
              <w:jc w:val="center"/>
              <w:rPr>
                <w:rFonts w:hint="eastAsia" w:ascii="宋体" w:hAnsi="宋体" w:eastAsia="宋体" w:cs="宋体"/>
                <w:i w:val="0"/>
                <w:iCs w:val="0"/>
                <w:color w:val="000000"/>
                <w:sz w:val="18"/>
                <w:szCs w:val="18"/>
                <w:u w:val="none"/>
              </w:rPr>
            </w:pPr>
          </w:p>
        </w:tc>
        <w:tc>
          <w:tcPr>
            <w:tcW w:w="515" w:type="pct"/>
            <w:vMerge w:val="continue"/>
            <w:tcBorders>
              <w:top w:val="single" w:color="000000" w:sz="4" w:space="0"/>
              <w:left w:val="nil"/>
              <w:bottom w:val="single" w:color="000000" w:sz="4" w:space="0"/>
              <w:right w:val="single" w:color="000000" w:sz="4" w:space="0"/>
            </w:tcBorders>
            <w:shd w:val="clear" w:color="auto" w:fill="auto"/>
            <w:vAlign w:val="center"/>
          </w:tcPr>
          <w:p w14:paraId="4FDD2107">
            <w:pPr>
              <w:jc w:val="center"/>
              <w:rPr>
                <w:rFonts w:hint="eastAsia" w:ascii="宋体" w:hAnsi="宋体" w:eastAsia="宋体" w:cs="宋体"/>
                <w:i w:val="0"/>
                <w:iCs w:val="0"/>
                <w:color w:val="000000"/>
                <w:sz w:val="18"/>
                <w:szCs w:val="18"/>
                <w:u w:val="none"/>
              </w:rPr>
            </w:pPr>
          </w:p>
        </w:tc>
        <w:tc>
          <w:tcPr>
            <w:tcW w:w="238" w:type="pct"/>
            <w:vMerge w:val="continue"/>
            <w:tcBorders>
              <w:top w:val="single" w:color="000000" w:sz="4" w:space="0"/>
              <w:left w:val="nil"/>
              <w:bottom w:val="single" w:color="000000" w:sz="4" w:space="0"/>
              <w:right w:val="single" w:color="000000" w:sz="4" w:space="0"/>
            </w:tcBorders>
            <w:shd w:val="clear" w:color="auto" w:fill="auto"/>
            <w:vAlign w:val="center"/>
          </w:tcPr>
          <w:p w14:paraId="22E2E4D9">
            <w:pPr>
              <w:jc w:val="center"/>
              <w:rPr>
                <w:rFonts w:hint="eastAsia" w:ascii="宋体" w:hAnsi="宋体" w:eastAsia="宋体" w:cs="宋体"/>
                <w:i w:val="0"/>
                <w:iCs w:val="0"/>
                <w:color w:val="000000"/>
                <w:sz w:val="18"/>
                <w:szCs w:val="18"/>
                <w:u w:val="none"/>
              </w:rPr>
            </w:pPr>
          </w:p>
        </w:tc>
        <w:tc>
          <w:tcPr>
            <w:tcW w:w="540" w:type="pct"/>
            <w:gridSpan w:val="2"/>
            <w:vMerge w:val="continue"/>
            <w:tcBorders>
              <w:top w:val="single" w:color="000000" w:sz="4" w:space="0"/>
              <w:left w:val="nil"/>
              <w:bottom w:val="single" w:color="000000" w:sz="4" w:space="0"/>
              <w:right w:val="single" w:color="000000" w:sz="4" w:space="0"/>
            </w:tcBorders>
            <w:shd w:val="clear" w:color="auto" w:fill="auto"/>
            <w:vAlign w:val="center"/>
          </w:tcPr>
          <w:p w14:paraId="2A59FC12">
            <w:pPr>
              <w:jc w:val="center"/>
              <w:rPr>
                <w:rFonts w:hint="eastAsia" w:ascii="宋体" w:hAnsi="宋体" w:eastAsia="宋体" w:cs="宋体"/>
                <w:i w:val="0"/>
                <w:iCs w:val="0"/>
                <w:color w:val="000000"/>
                <w:sz w:val="18"/>
                <w:szCs w:val="18"/>
                <w:u w:val="none"/>
              </w:rPr>
            </w:pPr>
          </w:p>
        </w:tc>
        <w:tc>
          <w:tcPr>
            <w:tcW w:w="269" w:type="pct"/>
            <w:vMerge w:val="continue"/>
            <w:tcBorders>
              <w:top w:val="single" w:color="000000" w:sz="4" w:space="0"/>
              <w:left w:val="nil"/>
              <w:bottom w:val="single" w:color="000000" w:sz="4" w:space="0"/>
              <w:right w:val="single" w:color="000000" w:sz="4" w:space="0"/>
            </w:tcBorders>
            <w:shd w:val="clear" w:color="auto" w:fill="auto"/>
            <w:vAlign w:val="center"/>
          </w:tcPr>
          <w:p w14:paraId="5FC9BE6A">
            <w:pPr>
              <w:jc w:val="center"/>
              <w:rPr>
                <w:rFonts w:hint="eastAsia" w:ascii="宋体" w:hAnsi="宋体" w:eastAsia="宋体" w:cs="宋体"/>
                <w:i w:val="0"/>
                <w:iCs w:val="0"/>
                <w:color w:val="000000"/>
                <w:sz w:val="18"/>
                <w:szCs w:val="18"/>
                <w:u w:val="none"/>
              </w:rPr>
            </w:pPr>
          </w:p>
        </w:tc>
        <w:tc>
          <w:tcPr>
            <w:tcW w:w="269" w:type="pct"/>
            <w:vMerge w:val="continue"/>
            <w:tcBorders>
              <w:top w:val="single" w:color="000000" w:sz="4" w:space="0"/>
              <w:left w:val="nil"/>
              <w:bottom w:val="single" w:color="000000" w:sz="4" w:space="0"/>
              <w:right w:val="single" w:color="000000" w:sz="4" w:space="0"/>
            </w:tcBorders>
            <w:shd w:val="clear" w:color="auto" w:fill="auto"/>
            <w:vAlign w:val="center"/>
          </w:tcPr>
          <w:p w14:paraId="14ACA883">
            <w:pPr>
              <w:jc w:val="center"/>
              <w:rPr>
                <w:rFonts w:hint="eastAsia" w:ascii="宋体" w:hAnsi="宋体" w:eastAsia="宋体" w:cs="宋体"/>
                <w:i w:val="0"/>
                <w:iCs w:val="0"/>
                <w:color w:val="000000"/>
                <w:sz w:val="18"/>
                <w:szCs w:val="18"/>
                <w:u w:val="none"/>
              </w:rPr>
            </w:pPr>
          </w:p>
        </w:tc>
        <w:tc>
          <w:tcPr>
            <w:tcW w:w="289" w:type="pct"/>
            <w:vMerge w:val="continue"/>
            <w:tcBorders>
              <w:top w:val="single" w:color="000000" w:sz="4" w:space="0"/>
              <w:left w:val="nil"/>
              <w:bottom w:val="single" w:color="000000" w:sz="4" w:space="0"/>
              <w:right w:val="single" w:color="000000" w:sz="8" w:space="0"/>
            </w:tcBorders>
            <w:shd w:val="clear" w:color="auto" w:fill="auto"/>
            <w:vAlign w:val="center"/>
          </w:tcPr>
          <w:p w14:paraId="51866305">
            <w:pPr>
              <w:jc w:val="center"/>
              <w:rPr>
                <w:rFonts w:hint="eastAsia" w:ascii="宋体" w:hAnsi="宋体" w:eastAsia="宋体" w:cs="宋体"/>
                <w:i w:val="0"/>
                <w:iCs w:val="0"/>
                <w:color w:val="000000"/>
                <w:sz w:val="18"/>
                <w:szCs w:val="18"/>
                <w:u w:val="none"/>
              </w:rPr>
            </w:pPr>
          </w:p>
        </w:tc>
      </w:tr>
      <w:tr w14:paraId="4A11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4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14:paraId="38EDE29D">
            <w:pPr>
              <w:jc w:val="center"/>
              <w:rPr>
                <w:rFonts w:hint="eastAsia" w:ascii="宋体" w:hAnsi="宋体" w:eastAsia="宋体" w:cs="宋体"/>
                <w:i w:val="0"/>
                <w:iCs w:val="0"/>
                <w:color w:val="000000"/>
                <w:sz w:val="18"/>
                <w:szCs w:val="18"/>
                <w:u w:val="none"/>
              </w:rPr>
            </w:pPr>
          </w:p>
        </w:tc>
        <w:tc>
          <w:tcPr>
            <w:tcW w:w="1819" w:type="pct"/>
            <w:vMerge w:val="continue"/>
            <w:tcBorders>
              <w:top w:val="nil"/>
              <w:left w:val="nil"/>
              <w:bottom w:val="single" w:color="000000" w:sz="4" w:space="0"/>
              <w:right w:val="single" w:color="000000" w:sz="4" w:space="0"/>
            </w:tcBorders>
            <w:shd w:val="clear" w:color="auto" w:fill="auto"/>
            <w:noWrap/>
            <w:vAlign w:val="center"/>
          </w:tcPr>
          <w:p w14:paraId="35D33E30">
            <w:pPr>
              <w:jc w:val="center"/>
              <w:rPr>
                <w:rFonts w:hint="eastAsia" w:ascii="宋体" w:hAnsi="宋体" w:eastAsia="宋体" w:cs="宋体"/>
                <w:i w:val="0"/>
                <w:iCs w:val="0"/>
                <w:color w:val="000000"/>
                <w:sz w:val="18"/>
                <w:szCs w:val="18"/>
                <w:u w:val="none"/>
              </w:rPr>
            </w:pPr>
          </w:p>
        </w:tc>
        <w:tc>
          <w:tcPr>
            <w:tcW w:w="506" w:type="pct"/>
            <w:vMerge w:val="continue"/>
            <w:tcBorders>
              <w:top w:val="single" w:color="000000" w:sz="4" w:space="0"/>
              <w:left w:val="nil"/>
              <w:bottom w:val="single" w:color="000000" w:sz="4" w:space="0"/>
              <w:right w:val="single" w:color="000000" w:sz="4" w:space="0"/>
            </w:tcBorders>
            <w:shd w:val="clear" w:color="auto" w:fill="auto"/>
            <w:vAlign w:val="center"/>
          </w:tcPr>
          <w:p w14:paraId="393FC49C">
            <w:pPr>
              <w:jc w:val="center"/>
              <w:rPr>
                <w:rFonts w:hint="eastAsia" w:ascii="宋体" w:hAnsi="宋体" w:eastAsia="宋体" w:cs="宋体"/>
                <w:i w:val="0"/>
                <w:iCs w:val="0"/>
                <w:color w:val="000000"/>
                <w:sz w:val="18"/>
                <w:szCs w:val="18"/>
                <w:u w:val="none"/>
              </w:rPr>
            </w:pPr>
          </w:p>
        </w:tc>
        <w:tc>
          <w:tcPr>
            <w:tcW w:w="515" w:type="pct"/>
            <w:vMerge w:val="continue"/>
            <w:tcBorders>
              <w:top w:val="single" w:color="000000" w:sz="4" w:space="0"/>
              <w:left w:val="nil"/>
              <w:bottom w:val="single" w:color="000000" w:sz="4" w:space="0"/>
              <w:right w:val="single" w:color="000000" w:sz="4" w:space="0"/>
            </w:tcBorders>
            <w:shd w:val="clear" w:color="auto" w:fill="auto"/>
            <w:vAlign w:val="center"/>
          </w:tcPr>
          <w:p w14:paraId="4DF53A52">
            <w:pPr>
              <w:jc w:val="center"/>
              <w:rPr>
                <w:rFonts w:hint="eastAsia" w:ascii="宋体" w:hAnsi="宋体" w:eastAsia="宋体" w:cs="宋体"/>
                <w:i w:val="0"/>
                <w:iCs w:val="0"/>
                <w:color w:val="000000"/>
                <w:sz w:val="18"/>
                <w:szCs w:val="18"/>
                <w:u w:val="none"/>
              </w:rPr>
            </w:pPr>
          </w:p>
        </w:tc>
        <w:tc>
          <w:tcPr>
            <w:tcW w:w="238" w:type="pct"/>
            <w:vMerge w:val="continue"/>
            <w:tcBorders>
              <w:top w:val="single" w:color="000000" w:sz="4" w:space="0"/>
              <w:left w:val="nil"/>
              <w:bottom w:val="single" w:color="000000" w:sz="4" w:space="0"/>
              <w:right w:val="single" w:color="000000" w:sz="4" w:space="0"/>
            </w:tcBorders>
            <w:shd w:val="clear" w:color="auto" w:fill="auto"/>
            <w:vAlign w:val="center"/>
          </w:tcPr>
          <w:p w14:paraId="31AE5338">
            <w:pPr>
              <w:jc w:val="center"/>
              <w:rPr>
                <w:rFonts w:hint="eastAsia" w:ascii="宋体" w:hAnsi="宋体" w:eastAsia="宋体" w:cs="宋体"/>
                <w:i w:val="0"/>
                <w:iCs w:val="0"/>
                <w:color w:val="000000"/>
                <w:sz w:val="18"/>
                <w:szCs w:val="18"/>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4179E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w:t>
            </w:r>
          </w:p>
        </w:tc>
        <w:tc>
          <w:tcPr>
            <w:tcW w:w="321" w:type="pct"/>
            <w:vMerge w:val="restart"/>
            <w:tcBorders>
              <w:top w:val="nil"/>
              <w:left w:val="nil"/>
              <w:bottom w:val="single" w:color="000000" w:sz="4" w:space="0"/>
              <w:right w:val="single" w:color="000000" w:sz="4" w:space="0"/>
            </w:tcBorders>
            <w:shd w:val="clear" w:color="auto" w:fill="auto"/>
            <w:vAlign w:val="center"/>
          </w:tcPr>
          <w:p w14:paraId="1A31E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其中：教育收费</w:t>
            </w:r>
          </w:p>
        </w:tc>
        <w:tc>
          <w:tcPr>
            <w:tcW w:w="269" w:type="pct"/>
            <w:vMerge w:val="continue"/>
            <w:tcBorders>
              <w:top w:val="single" w:color="000000" w:sz="4" w:space="0"/>
              <w:left w:val="nil"/>
              <w:bottom w:val="single" w:color="000000" w:sz="4" w:space="0"/>
              <w:right w:val="single" w:color="000000" w:sz="4" w:space="0"/>
            </w:tcBorders>
            <w:shd w:val="clear" w:color="auto" w:fill="auto"/>
            <w:vAlign w:val="center"/>
          </w:tcPr>
          <w:p w14:paraId="3674C41B">
            <w:pPr>
              <w:jc w:val="center"/>
              <w:rPr>
                <w:rFonts w:hint="eastAsia" w:ascii="宋体" w:hAnsi="宋体" w:eastAsia="宋体" w:cs="宋体"/>
                <w:i w:val="0"/>
                <w:iCs w:val="0"/>
                <w:color w:val="000000"/>
                <w:sz w:val="18"/>
                <w:szCs w:val="18"/>
                <w:u w:val="none"/>
              </w:rPr>
            </w:pPr>
          </w:p>
        </w:tc>
        <w:tc>
          <w:tcPr>
            <w:tcW w:w="269" w:type="pct"/>
            <w:vMerge w:val="continue"/>
            <w:tcBorders>
              <w:top w:val="single" w:color="000000" w:sz="4" w:space="0"/>
              <w:left w:val="nil"/>
              <w:bottom w:val="single" w:color="000000" w:sz="4" w:space="0"/>
              <w:right w:val="single" w:color="000000" w:sz="4" w:space="0"/>
            </w:tcBorders>
            <w:shd w:val="clear" w:color="auto" w:fill="auto"/>
            <w:vAlign w:val="center"/>
          </w:tcPr>
          <w:p w14:paraId="77750CF6">
            <w:pPr>
              <w:jc w:val="center"/>
              <w:rPr>
                <w:rFonts w:hint="eastAsia" w:ascii="宋体" w:hAnsi="宋体" w:eastAsia="宋体" w:cs="宋体"/>
                <w:i w:val="0"/>
                <w:iCs w:val="0"/>
                <w:color w:val="000000"/>
                <w:sz w:val="18"/>
                <w:szCs w:val="18"/>
                <w:u w:val="none"/>
              </w:rPr>
            </w:pPr>
          </w:p>
        </w:tc>
        <w:tc>
          <w:tcPr>
            <w:tcW w:w="289" w:type="pct"/>
            <w:vMerge w:val="continue"/>
            <w:tcBorders>
              <w:top w:val="single" w:color="000000" w:sz="4" w:space="0"/>
              <w:left w:val="nil"/>
              <w:bottom w:val="single" w:color="000000" w:sz="4" w:space="0"/>
              <w:right w:val="single" w:color="000000" w:sz="8" w:space="0"/>
            </w:tcBorders>
            <w:shd w:val="clear" w:color="auto" w:fill="auto"/>
            <w:vAlign w:val="center"/>
          </w:tcPr>
          <w:p w14:paraId="3BD18E9F">
            <w:pPr>
              <w:jc w:val="center"/>
              <w:rPr>
                <w:rFonts w:hint="eastAsia" w:ascii="宋体" w:hAnsi="宋体" w:eastAsia="宋体" w:cs="宋体"/>
                <w:i w:val="0"/>
                <w:iCs w:val="0"/>
                <w:color w:val="000000"/>
                <w:sz w:val="18"/>
                <w:szCs w:val="18"/>
                <w:u w:val="none"/>
              </w:rPr>
            </w:pPr>
          </w:p>
        </w:tc>
      </w:tr>
      <w:tr w14:paraId="1140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54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14:paraId="4EEA6C1D">
            <w:pPr>
              <w:jc w:val="center"/>
              <w:rPr>
                <w:rFonts w:hint="eastAsia" w:ascii="宋体" w:hAnsi="宋体" w:eastAsia="宋体" w:cs="宋体"/>
                <w:i w:val="0"/>
                <w:iCs w:val="0"/>
                <w:color w:val="000000"/>
                <w:sz w:val="18"/>
                <w:szCs w:val="18"/>
                <w:u w:val="none"/>
              </w:rPr>
            </w:pPr>
          </w:p>
        </w:tc>
        <w:tc>
          <w:tcPr>
            <w:tcW w:w="1819" w:type="pct"/>
            <w:vMerge w:val="continue"/>
            <w:tcBorders>
              <w:top w:val="nil"/>
              <w:left w:val="nil"/>
              <w:bottom w:val="single" w:color="000000" w:sz="4" w:space="0"/>
              <w:right w:val="single" w:color="000000" w:sz="4" w:space="0"/>
            </w:tcBorders>
            <w:shd w:val="clear" w:color="auto" w:fill="auto"/>
            <w:noWrap/>
            <w:vAlign w:val="center"/>
          </w:tcPr>
          <w:p w14:paraId="6E81EA47">
            <w:pPr>
              <w:jc w:val="center"/>
              <w:rPr>
                <w:rFonts w:hint="eastAsia" w:ascii="宋体" w:hAnsi="宋体" w:eastAsia="宋体" w:cs="宋体"/>
                <w:i w:val="0"/>
                <w:iCs w:val="0"/>
                <w:color w:val="000000"/>
                <w:sz w:val="18"/>
                <w:szCs w:val="18"/>
                <w:u w:val="none"/>
              </w:rPr>
            </w:pPr>
          </w:p>
        </w:tc>
        <w:tc>
          <w:tcPr>
            <w:tcW w:w="506" w:type="pct"/>
            <w:vMerge w:val="continue"/>
            <w:tcBorders>
              <w:top w:val="single" w:color="000000" w:sz="4" w:space="0"/>
              <w:left w:val="nil"/>
              <w:bottom w:val="single" w:color="000000" w:sz="4" w:space="0"/>
              <w:right w:val="single" w:color="000000" w:sz="4" w:space="0"/>
            </w:tcBorders>
            <w:shd w:val="clear" w:color="auto" w:fill="auto"/>
            <w:vAlign w:val="center"/>
          </w:tcPr>
          <w:p w14:paraId="3AAF5E4E">
            <w:pPr>
              <w:jc w:val="center"/>
              <w:rPr>
                <w:rFonts w:hint="eastAsia" w:ascii="宋体" w:hAnsi="宋体" w:eastAsia="宋体" w:cs="宋体"/>
                <w:i w:val="0"/>
                <w:iCs w:val="0"/>
                <w:color w:val="000000"/>
                <w:sz w:val="18"/>
                <w:szCs w:val="18"/>
                <w:u w:val="none"/>
              </w:rPr>
            </w:pPr>
          </w:p>
        </w:tc>
        <w:tc>
          <w:tcPr>
            <w:tcW w:w="515" w:type="pct"/>
            <w:vMerge w:val="continue"/>
            <w:tcBorders>
              <w:top w:val="single" w:color="000000" w:sz="4" w:space="0"/>
              <w:left w:val="nil"/>
              <w:bottom w:val="single" w:color="000000" w:sz="4" w:space="0"/>
              <w:right w:val="single" w:color="000000" w:sz="4" w:space="0"/>
            </w:tcBorders>
            <w:shd w:val="clear" w:color="auto" w:fill="auto"/>
            <w:vAlign w:val="center"/>
          </w:tcPr>
          <w:p w14:paraId="752152FD">
            <w:pPr>
              <w:jc w:val="center"/>
              <w:rPr>
                <w:rFonts w:hint="eastAsia" w:ascii="宋体" w:hAnsi="宋体" w:eastAsia="宋体" w:cs="宋体"/>
                <w:i w:val="0"/>
                <w:iCs w:val="0"/>
                <w:color w:val="000000"/>
                <w:sz w:val="18"/>
                <w:szCs w:val="18"/>
                <w:u w:val="none"/>
              </w:rPr>
            </w:pPr>
          </w:p>
        </w:tc>
        <w:tc>
          <w:tcPr>
            <w:tcW w:w="238" w:type="pct"/>
            <w:vMerge w:val="continue"/>
            <w:tcBorders>
              <w:top w:val="single" w:color="000000" w:sz="4" w:space="0"/>
              <w:left w:val="nil"/>
              <w:bottom w:val="single" w:color="000000" w:sz="4" w:space="0"/>
              <w:right w:val="single" w:color="000000" w:sz="4" w:space="0"/>
            </w:tcBorders>
            <w:shd w:val="clear" w:color="auto" w:fill="auto"/>
            <w:vAlign w:val="center"/>
          </w:tcPr>
          <w:p w14:paraId="62C38A88">
            <w:pPr>
              <w:jc w:val="center"/>
              <w:rPr>
                <w:rFonts w:hint="eastAsia" w:ascii="宋体" w:hAnsi="宋体" w:eastAsia="宋体" w:cs="宋体"/>
                <w:i w:val="0"/>
                <w:iCs w:val="0"/>
                <w:color w:val="000000"/>
                <w:sz w:val="18"/>
                <w:szCs w:val="18"/>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4D0EF4E6">
            <w:pPr>
              <w:jc w:val="center"/>
              <w:rPr>
                <w:rFonts w:hint="eastAsia" w:ascii="宋体" w:hAnsi="宋体" w:eastAsia="宋体" w:cs="宋体"/>
                <w:i w:val="0"/>
                <w:iCs w:val="0"/>
                <w:color w:val="000000"/>
                <w:sz w:val="18"/>
                <w:szCs w:val="18"/>
                <w:u w:val="none"/>
              </w:rPr>
            </w:pPr>
          </w:p>
        </w:tc>
        <w:tc>
          <w:tcPr>
            <w:tcW w:w="321" w:type="pct"/>
            <w:vMerge w:val="continue"/>
            <w:tcBorders>
              <w:top w:val="nil"/>
              <w:left w:val="nil"/>
              <w:bottom w:val="single" w:color="000000" w:sz="4" w:space="0"/>
              <w:right w:val="single" w:color="000000" w:sz="4" w:space="0"/>
            </w:tcBorders>
            <w:shd w:val="clear" w:color="auto" w:fill="auto"/>
            <w:vAlign w:val="center"/>
          </w:tcPr>
          <w:p w14:paraId="722A41C0">
            <w:pPr>
              <w:jc w:val="center"/>
              <w:rPr>
                <w:rFonts w:hint="eastAsia" w:ascii="宋体" w:hAnsi="宋体" w:eastAsia="宋体" w:cs="宋体"/>
                <w:i w:val="0"/>
                <w:iCs w:val="0"/>
                <w:color w:val="000000"/>
                <w:sz w:val="18"/>
                <w:szCs w:val="18"/>
                <w:u w:val="none"/>
              </w:rPr>
            </w:pPr>
          </w:p>
        </w:tc>
        <w:tc>
          <w:tcPr>
            <w:tcW w:w="269" w:type="pct"/>
            <w:vMerge w:val="continue"/>
            <w:tcBorders>
              <w:top w:val="single" w:color="000000" w:sz="4" w:space="0"/>
              <w:left w:val="nil"/>
              <w:bottom w:val="single" w:color="000000" w:sz="4" w:space="0"/>
              <w:right w:val="single" w:color="000000" w:sz="4" w:space="0"/>
            </w:tcBorders>
            <w:shd w:val="clear" w:color="auto" w:fill="auto"/>
            <w:vAlign w:val="center"/>
          </w:tcPr>
          <w:p w14:paraId="080C2F31">
            <w:pPr>
              <w:jc w:val="center"/>
              <w:rPr>
                <w:rFonts w:hint="eastAsia" w:ascii="宋体" w:hAnsi="宋体" w:eastAsia="宋体" w:cs="宋体"/>
                <w:i w:val="0"/>
                <w:iCs w:val="0"/>
                <w:color w:val="000000"/>
                <w:sz w:val="18"/>
                <w:szCs w:val="18"/>
                <w:u w:val="none"/>
              </w:rPr>
            </w:pPr>
          </w:p>
        </w:tc>
        <w:tc>
          <w:tcPr>
            <w:tcW w:w="269" w:type="pct"/>
            <w:vMerge w:val="continue"/>
            <w:tcBorders>
              <w:top w:val="single" w:color="000000" w:sz="4" w:space="0"/>
              <w:left w:val="nil"/>
              <w:bottom w:val="single" w:color="000000" w:sz="4" w:space="0"/>
              <w:right w:val="single" w:color="000000" w:sz="4" w:space="0"/>
            </w:tcBorders>
            <w:shd w:val="clear" w:color="auto" w:fill="auto"/>
            <w:vAlign w:val="center"/>
          </w:tcPr>
          <w:p w14:paraId="3ACF5085">
            <w:pPr>
              <w:jc w:val="center"/>
              <w:rPr>
                <w:rFonts w:hint="eastAsia" w:ascii="宋体" w:hAnsi="宋体" w:eastAsia="宋体" w:cs="宋体"/>
                <w:i w:val="0"/>
                <w:iCs w:val="0"/>
                <w:color w:val="000000"/>
                <w:sz w:val="18"/>
                <w:szCs w:val="18"/>
                <w:u w:val="none"/>
              </w:rPr>
            </w:pPr>
          </w:p>
        </w:tc>
        <w:tc>
          <w:tcPr>
            <w:tcW w:w="289" w:type="pct"/>
            <w:vMerge w:val="continue"/>
            <w:tcBorders>
              <w:top w:val="single" w:color="000000" w:sz="4" w:space="0"/>
              <w:left w:val="nil"/>
              <w:bottom w:val="single" w:color="000000" w:sz="4" w:space="0"/>
              <w:right w:val="single" w:color="000000" w:sz="8" w:space="0"/>
            </w:tcBorders>
            <w:shd w:val="clear" w:color="auto" w:fill="auto"/>
            <w:vAlign w:val="center"/>
          </w:tcPr>
          <w:p w14:paraId="6E171E03">
            <w:pPr>
              <w:jc w:val="center"/>
              <w:rPr>
                <w:rFonts w:hint="eastAsia" w:ascii="宋体" w:hAnsi="宋体" w:eastAsia="宋体" w:cs="宋体"/>
                <w:i w:val="0"/>
                <w:iCs w:val="0"/>
                <w:color w:val="000000"/>
                <w:sz w:val="18"/>
                <w:szCs w:val="18"/>
                <w:u w:val="none"/>
              </w:rPr>
            </w:pPr>
          </w:p>
        </w:tc>
      </w:tr>
      <w:tr w14:paraId="37B7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2369" w:type="pct"/>
            <w:gridSpan w:val="4"/>
            <w:tcBorders>
              <w:top w:val="nil"/>
              <w:left w:val="single" w:color="000000" w:sz="4" w:space="0"/>
              <w:bottom w:val="single" w:color="000000" w:sz="4" w:space="0"/>
              <w:right w:val="single" w:color="000000" w:sz="4" w:space="0"/>
            </w:tcBorders>
            <w:shd w:val="clear" w:color="auto" w:fill="auto"/>
            <w:noWrap/>
            <w:vAlign w:val="center"/>
          </w:tcPr>
          <w:p w14:paraId="79AAE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506" w:type="pct"/>
            <w:tcBorders>
              <w:top w:val="nil"/>
              <w:left w:val="nil"/>
              <w:bottom w:val="single" w:color="000000" w:sz="4" w:space="0"/>
              <w:right w:val="single" w:color="000000" w:sz="4" w:space="0"/>
            </w:tcBorders>
            <w:shd w:val="clear" w:color="auto" w:fill="auto"/>
            <w:noWrap/>
            <w:vAlign w:val="center"/>
          </w:tcPr>
          <w:p w14:paraId="359AE8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761.59</w:t>
            </w:r>
          </w:p>
        </w:tc>
        <w:tc>
          <w:tcPr>
            <w:tcW w:w="515" w:type="pct"/>
            <w:tcBorders>
              <w:top w:val="nil"/>
              <w:left w:val="nil"/>
              <w:bottom w:val="single" w:color="000000" w:sz="4" w:space="0"/>
              <w:right w:val="single" w:color="000000" w:sz="4" w:space="0"/>
            </w:tcBorders>
            <w:shd w:val="clear" w:color="auto" w:fill="auto"/>
            <w:noWrap/>
            <w:vAlign w:val="center"/>
          </w:tcPr>
          <w:p w14:paraId="755DEE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761.59</w:t>
            </w:r>
          </w:p>
        </w:tc>
        <w:tc>
          <w:tcPr>
            <w:tcW w:w="238" w:type="pct"/>
            <w:tcBorders>
              <w:top w:val="nil"/>
              <w:left w:val="nil"/>
              <w:bottom w:val="single" w:color="000000" w:sz="4" w:space="0"/>
              <w:right w:val="single" w:color="000000" w:sz="4" w:space="0"/>
            </w:tcBorders>
            <w:shd w:val="clear" w:color="auto" w:fill="auto"/>
            <w:noWrap/>
            <w:vAlign w:val="center"/>
          </w:tcPr>
          <w:p w14:paraId="7D85ECA2">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5EAECFF7">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4EAF2BCC">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455C3B15">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5C01ABDA">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5113F911">
            <w:pPr>
              <w:jc w:val="right"/>
              <w:rPr>
                <w:rFonts w:hint="eastAsia" w:ascii="宋体" w:hAnsi="宋体" w:eastAsia="宋体" w:cs="宋体"/>
                <w:i w:val="0"/>
                <w:iCs w:val="0"/>
                <w:color w:val="000000"/>
                <w:sz w:val="18"/>
                <w:szCs w:val="18"/>
                <w:u w:val="none"/>
              </w:rPr>
            </w:pPr>
          </w:p>
        </w:tc>
      </w:tr>
      <w:tr w14:paraId="62FD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051B3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1819" w:type="pct"/>
            <w:tcBorders>
              <w:top w:val="nil"/>
              <w:left w:val="nil"/>
              <w:bottom w:val="single" w:color="000000" w:sz="4" w:space="0"/>
              <w:right w:val="single" w:color="000000" w:sz="4" w:space="0"/>
            </w:tcBorders>
            <w:shd w:val="clear" w:color="auto" w:fill="auto"/>
            <w:noWrap/>
            <w:vAlign w:val="center"/>
          </w:tcPr>
          <w:p w14:paraId="26E2E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506" w:type="pct"/>
            <w:tcBorders>
              <w:top w:val="nil"/>
              <w:left w:val="nil"/>
              <w:bottom w:val="single" w:color="000000" w:sz="4" w:space="0"/>
              <w:right w:val="single" w:color="000000" w:sz="4" w:space="0"/>
            </w:tcBorders>
            <w:shd w:val="clear" w:color="auto" w:fill="auto"/>
            <w:noWrap/>
            <w:vAlign w:val="center"/>
          </w:tcPr>
          <w:p w14:paraId="163D3F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434.26</w:t>
            </w:r>
          </w:p>
        </w:tc>
        <w:tc>
          <w:tcPr>
            <w:tcW w:w="515" w:type="pct"/>
            <w:tcBorders>
              <w:top w:val="nil"/>
              <w:left w:val="nil"/>
              <w:bottom w:val="single" w:color="000000" w:sz="4" w:space="0"/>
              <w:right w:val="single" w:color="000000" w:sz="4" w:space="0"/>
            </w:tcBorders>
            <w:shd w:val="clear" w:color="auto" w:fill="auto"/>
            <w:noWrap/>
            <w:vAlign w:val="center"/>
          </w:tcPr>
          <w:p w14:paraId="755A7A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434.26</w:t>
            </w:r>
          </w:p>
        </w:tc>
        <w:tc>
          <w:tcPr>
            <w:tcW w:w="238" w:type="pct"/>
            <w:tcBorders>
              <w:top w:val="nil"/>
              <w:left w:val="nil"/>
              <w:bottom w:val="single" w:color="000000" w:sz="4" w:space="0"/>
              <w:right w:val="single" w:color="000000" w:sz="4" w:space="0"/>
            </w:tcBorders>
            <w:shd w:val="clear" w:color="auto" w:fill="auto"/>
            <w:noWrap/>
            <w:vAlign w:val="center"/>
          </w:tcPr>
          <w:p w14:paraId="5683220B">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65CABCBF">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34C67EEF">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606E5D68">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57CF0131">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6A068288">
            <w:pPr>
              <w:jc w:val="right"/>
              <w:rPr>
                <w:rFonts w:hint="eastAsia" w:ascii="宋体" w:hAnsi="宋体" w:eastAsia="宋体" w:cs="宋体"/>
                <w:i w:val="0"/>
                <w:iCs w:val="0"/>
                <w:color w:val="000000"/>
                <w:sz w:val="18"/>
                <w:szCs w:val="18"/>
                <w:u w:val="none"/>
              </w:rPr>
            </w:pPr>
          </w:p>
        </w:tc>
      </w:tr>
      <w:tr w14:paraId="2061A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7A9A2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w:t>
            </w:r>
          </w:p>
        </w:tc>
        <w:tc>
          <w:tcPr>
            <w:tcW w:w="1819" w:type="pct"/>
            <w:tcBorders>
              <w:top w:val="nil"/>
              <w:left w:val="nil"/>
              <w:bottom w:val="single" w:color="000000" w:sz="4" w:space="0"/>
              <w:right w:val="single" w:color="000000" w:sz="4" w:space="0"/>
            </w:tcBorders>
            <w:shd w:val="clear" w:color="auto" w:fill="auto"/>
            <w:noWrap/>
            <w:vAlign w:val="center"/>
          </w:tcPr>
          <w:p w14:paraId="698E6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发展与改革事务</w:t>
            </w:r>
          </w:p>
        </w:tc>
        <w:tc>
          <w:tcPr>
            <w:tcW w:w="506" w:type="pct"/>
            <w:tcBorders>
              <w:top w:val="nil"/>
              <w:left w:val="nil"/>
              <w:bottom w:val="single" w:color="000000" w:sz="4" w:space="0"/>
              <w:right w:val="single" w:color="000000" w:sz="4" w:space="0"/>
            </w:tcBorders>
            <w:shd w:val="clear" w:color="auto" w:fill="auto"/>
            <w:noWrap/>
            <w:vAlign w:val="center"/>
          </w:tcPr>
          <w:p w14:paraId="596787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374.26</w:t>
            </w:r>
          </w:p>
        </w:tc>
        <w:tc>
          <w:tcPr>
            <w:tcW w:w="515" w:type="pct"/>
            <w:tcBorders>
              <w:top w:val="nil"/>
              <w:left w:val="nil"/>
              <w:bottom w:val="single" w:color="000000" w:sz="4" w:space="0"/>
              <w:right w:val="single" w:color="000000" w:sz="4" w:space="0"/>
            </w:tcBorders>
            <w:shd w:val="clear" w:color="auto" w:fill="auto"/>
            <w:noWrap/>
            <w:vAlign w:val="center"/>
          </w:tcPr>
          <w:p w14:paraId="7C88A1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374.26</w:t>
            </w:r>
          </w:p>
        </w:tc>
        <w:tc>
          <w:tcPr>
            <w:tcW w:w="238" w:type="pct"/>
            <w:tcBorders>
              <w:top w:val="nil"/>
              <w:left w:val="nil"/>
              <w:bottom w:val="single" w:color="000000" w:sz="4" w:space="0"/>
              <w:right w:val="single" w:color="000000" w:sz="4" w:space="0"/>
            </w:tcBorders>
            <w:shd w:val="clear" w:color="auto" w:fill="auto"/>
            <w:noWrap/>
            <w:vAlign w:val="center"/>
          </w:tcPr>
          <w:p w14:paraId="67B4F48F">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4803D927">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4A55737B">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5693609C">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1CAC5BF7">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08280715">
            <w:pPr>
              <w:jc w:val="right"/>
              <w:rPr>
                <w:rFonts w:hint="eastAsia" w:ascii="宋体" w:hAnsi="宋体" w:eastAsia="宋体" w:cs="宋体"/>
                <w:i w:val="0"/>
                <w:iCs w:val="0"/>
                <w:color w:val="000000"/>
                <w:sz w:val="18"/>
                <w:szCs w:val="18"/>
                <w:u w:val="none"/>
              </w:rPr>
            </w:pPr>
          </w:p>
        </w:tc>
      </w:tr>
      <w:tr w14:paraId="46EB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4BDDE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2010401</w:t>
            </w:r>
          </w:p>
        </w:tc>
        <w:tc>
          <w:tcPr>
            <w:tcW w:w="1819" w:type="pct"/>
            <w:tcBorders>
              <w:top w:val="nil"/>
              <w:left w:val="nil"/>
              <w:bottom w:val="single" w:color="000000" w:sz="4" w:space="0"/>
              <w:right w:val="single" w:color="000000" w:sz="4" w:space="0"/>
            </w:tcBorders>
            <w:shd w:val="clear" w:color="auto" w:fill="auto"/>
            <w:noWrap/>
            <w:vAlign w:val="center"/>
          </w:tcPr>
          <w:p w14:paraId="6C6A9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行政运行</w:t>
            </w:r>
          </w:p>
        </w:tc>
        <w:tc>
          <w:tcPr>
            <w:tcW w:w="506" w:type="pct"/>
            <w:tcBorders>
              <w:top w:val="nil"/>
              <w:left w:val="nil"/>
              <w:bottom w:val="single" w:color="000000" w:sz="4" w:space="0"/>
              <w:right w:val="single" w:color="000000" w:sz="4" w:space="0"/>
            </w:tcBorders>
            <w:shd w:val="clear" w:color="auto" w:fill="auto"/>
            <w:noWrap/>
            <w:vAlign w:val="center"/>
          </w:tcPr>
          <w:p w14:paraId="18D9F8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187.44</w:t>
            </w:r>
          </w:p>
        </w:tc>
        <w:tc>
          <w:tcPr>
            <w:tcW w:w="515" w:type="pct"/>
            <w:tcBorders>
              <w:top w:val="nil"/>
              <w:left w:val="nil"/>
              <w:bottom w:val="single" w:color="000000" w:sz="4" w:space="0"/>
              <w:right w:val="single" w:color="000000" w:sz="4" w:space="0"/>
            </w:tcBorders>
            <w:shd w:val="clear" w:color="auto" w:fill="auto"/>
            <w:noWrap/>
            <w:vAlign w:val="center"/>
          </w:tcPr>
          <w:p w14:paraId="3FB65B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187.44</w:t>
            </w:r>
          </w:p>
        </w:tc>
        <w:tc>
          <w:tcPr>
            <w:tcW w:w="238" w:type="pct"/>
            <w:tcBorders>
              <w:top w:val="nil"/>
              <w:left w:val="nil"/>
              <w:bottom w:val="single" w:color="000000" w:sz="4" w:space="0"/>
              <w:right w:val="single" w:color="000000" w:sz="4" w:space="0"/>
            </w:tcBorders>
            <w:shd w:val="clear" w:color="auto" w:fill="auto"/>
            <w:noWrap/>
            <w:vAlign w:val="center"/>
          </w:tcPr>
          <w:p w14:paraId="253D3520">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427B966C">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78A7512E">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502A103C">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5441C112">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5761A6B3">
            <w:pPr>
              <w:jc w:val="right"/>
              <w:rPr>
                <w:rFonts w:hint="eastAsia" w:ascii="宋体" w:hAnsi="宋体" w:eastAsia="宋体" w:cs="宋体"/>
                <w:i w:val="0"/>
                <w:iCs w:val="0"/>
                <w:color w:val="000000"/>
                <w:sz w:val="18"/>
                <w:szCs w:val="18"/>
                <w:u w:val="none"/>
              </w:rPr>
            </w:pPr>
          </w:p>
        </w:tc>
      </w:tr>
      <w:tr w14:paraId="1326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1379C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2010450</w:t>
            </w:r>
          </w:p>
        </w:tc>
        <w:tc>
          <w:tcPr>
            <w:tcW w:w="1819" w:type="pct"/>
            <w:tcBorders>
              <w:top w:val="nil"/>
              <w:left w:val="nil"/>
              <w:bottom w:val="single" w:color="000000" w:sz="4" w:space="0"/>
              <w:right w:val="single" w:color="000000" w:sz="4" w:space="0"/>
            </w:tcBorders>
            <w:shd w:val="clear" w:color="auto" w:fill="auto"/>
            <w:noWrap/>
            <w:vAlign w:val="center"/>
          </w:tcPr>
          <w:p w14:paraId="284DD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事业运行</w:t>
            </w:r>
          </w:p>
        </w:tc>
        <w:tc>
          <w:tcPr>
            <w:tcW w:w="506" w:type="pct"/>
            <w:tcBorders>
              <w:top w:val="nil"/>
              <w:left w:val="nil"/>
              <w:bottom w:val="single" w:color="000000" w:sz="4" w:space="0"/>
              <w:right w:val="single" w:color="000000" w:sz="4" w:space="0"/>
            </w:tcBorders>
            <w:shd w:val="clear" w:color="auto" w:fill="auto"/>
            <w:noWrap/>
            <w:vAlign w:val="center"/>
          </w:tcPr>
          <w:p w14:paraId="24951B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106.32</w:t>
            </w:r>
          </w:p>
        </w:tc>
        <w:tc>
          <w:tcPr>
            <w:tcW w:w="515" w:type="pct"/>
            <w:tcBorders>
              <w:top w:val="nil"/>
              <w:left w:val="nil"/>
              <w:bottom w:val="single" w:color="000000" w:sz="4" w:space="0"/>
              <w:right w:val="single" w:color="000000" w:sz="4" w:space="0"/>
            </w:tcBorders>
            <w:shd w:val="clear" w:color="auto" w:fill="auto"/>
            <w:noWrap/>
            <w:vAlign w:val="center"/>
          </w:tcPr>
          <w:p w14:paraId="743ED2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106.32</w:t>
            </w:r>
          </w:p>
        </w:tc>
        <w:tc>
          <w:tcPr>
            <w:tcW w:w="238" w:type="pct"/>
            <w:tcBorders>
              <w:top w:val="nil"/>
              <w:left w:val="nil"/>
              <w:bottom w:val="single" w:color="000000" w:sz="4" w:space="0"/>
              <w:right w:val="single" w:color="000000" w:sz="4" w:space="0"/>
            </w:tcBorders>
            <w:shd w:val="clear" w:color="auto" w:fill="auto"/>
            <w:noWrap/>
            <w:vAlign w:val="center"/>
          </w:tcPr>
          <w:p w14:paraId="7133BB15">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33C7FED2">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0254F314">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77B74B50">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635074A9">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75853DE5">
            <w:pPr>
              <w:jc w:val="right"/>
              <w:rPr>
                <w:rFonts w:hint="eastAsia" w:ascii="宋体" w:hAnsi="宋体" w:eastAsia="宋体" w:cs="宋体"/>
                <w:i w:val="0"/>
                <w:iCs w:val="0"/>
                <w:color w:val="000000"/>
                <w:sz w:val="18"/>
                <w:szCs w:val="18"/>
                <w:u w:val="none"/>
              </w:rPr>
            </w:pPr>
          </w:p>
        </w:tc>
      </w:tr>
      <w:tr w14:paraId="6960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0C691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2010499</w:t>
            </w:r>
          </w:p>
        </w:tc>
        <w:tc>
          <w:tcPr>
            <w:tcW w:w="1819" w:type="pct"/>
            <w:tcBorders>
              <w:top w:val="nil"/>
              <w:left w:val="nil"/>
              <w:bottom w:val="single" w:color="000000" w:sz="4" w:space="0"/>
              <w:right w:val="single" w:color="000000" w:sz="4" w:space="0"/>
            </w:tcBorders>
            <w:shd w:val="clear" w:color="auto" w:fill="auto"/>
            <w:noWrap/>
            <w:vAlign w:val="center"/>
          </w:tcPr>
          <w:p w14:paraId="5DCB7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其他发展与改革事务支出</w:t>
            </w:r>
          </w:p>
        </w:tc>
        <w:tc>
          <w:tcPr>
            <w:tcW w:w="506" w:type="pct"/>
            <w:tcBorders>
              <w:top w:val="nil"/>
              <w:left w:val="nil"/>
              <w:bottom w:val="single" w:color="000000" w:sz="4" w:space="0"/>
              <w:right w:val="single" w:color="000000" w:sz="4" w:space="0"/>
            </w:tcBorders>
            <w:shd w:val="clear" w:color="auto" w:fill="auto"/>
            <w:noWrap/>
            <w:vAlign w:val="center"/>
          </w:tcPr>
          <w:p w14:paraId="6F7605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80.50</w:t>
            </w:r>
          </w:p>
        </w:tc>
        <w:tc>
          <w:tcPr>
            <w:tcW w:w="515" w:type="pct"/>
            <w:tcBorders>
              <w:top w:val="nil"/>
              <w:left w:val="nil"/>
              <w:bottom w:val="single" w:color="000000" w:sz="4" w:space="0"/>
              <w:right w:val="single" w:color="000000" w:sz="4" w:space="0"/>
            </w:tcBorders>
            <w:shd w:val="clear" w:color="auto" w:fill="auto"/>
            <w:noWrap/>
            <w:vAlign w:val="center"/>
          </w:tcPr>
          <w:p w14:paraId="0AF6C5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80.50</w:t>
            </w:r>
          </w:p>
        </w:tc>
        <w:tc>
          <w:tcPr>
            <w:tcW w:w="238" w:type="pct"/>
            <w:tcBorders>
              <w:top w:val="nil"/>
              <w:left w:val="nil"/>
              <w:bottom w:val="single" w:color="000000" w:sz="4" w:space="0"/>
              <w:right w:val="single" w:color="000000" w:sz="4" w:space="0"/>
            </w:tcBorders>
            <w:shd w:val="clear" w:color="auto" w:fill="auto"/>
            <w:noWrap/>
            <w:vAlign w:val="center"/>
          </w:tcPr>
          <w:p w14:paraId="1A287E8E">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27EF5E40">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1F17AB56">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0B98BBBF">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62BE6106">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1F9F64AD">
            <w:pPr>
              <w:jc w:val="right"/>
              <w:rPr>
                <w:rFonts w:hint="eastAsia" w:ascii="宋体" w:hAnsi="宋体" w:eastAsia="宋体" w:cs="宋体"/>
                <w:i w:val="0"/>
                <w:iCs w:val="0"/>
                <w:color w:val="000000"/>
                <w:sz w:val="18"/>
                <w:szCs w:val="18"/>
                <w:u w:val="none"/>
              </w:rPr>
            </w:pPr>
          </w:p>
        </w:tc>
      </w:tr>
      <w:tr w14:paraId="2138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44292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20113</w:t>
            </w:r>
          </w:p>
        </w:tc>
        <w:tc>
          <w:tcPr>
            <w:tcW w:w="1819" w:type="pct"/>
            <w:tcBorders>
              <w:top w:val="nil"/>
              <w:left w:val="nil"/>
              <w:bottom w:val="single" w:color="000000" w:sz="4" w:space="0"/>
              <w:right w:val="single" w:color="000000" w:sz="4" w:space="0"/>
            </w:tcBorders>
            <w:shd w:val="clear" w:color="auto" w:fill="auto"/>
            <w:noWrap/>
            <w:vAlign w:val="center"/>
          </w:tcPr>
          <w:p w14:paraId="70208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商贸事务</w:t>
            </w:r>
          </w:p>
        </w:tc>
        <w:tc>
          <w:tcPr>
            <w:tcW w:w="506" w:type="pct"/>
            <w:tcBorders>
              <w:top w:val="nil"/>
              <w:left w:val="nil"/>
              <w:bottom w:val="single" w:color="000000" w:sz="4" w:space="0"/>
              <w:right w:val="single" w:color="000000" w:sz="4" w:space="0"/>
            </w:tcBorders>
            <w:shd w:val="clear" w:color="auto" w:fill="auto"/>
            <w:noWrap/>
            <w:vAlign w:val="center"/>
          </w:tcPr>
          <w:p w14:paraId="06F42C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515" w:type="pct"/>
            <w:tcBorders>
              <w:top w:val="nil"/>
              <w:left w:val="nil"/>
              <w:bottom w:val="single" w:color="000000" w:sz="4" w:space="0"/>
              <w:right w:val="single" w:color="000000" w:sz="4" w:space="0"/>
            </w:tcBorders>
            <w:shd w:val="clear" w:color="auto" w:fill="auto"/>
            <w:noWrap/>
            <w:vAlign w:val="center"/>
          </w:tcPr>
          <w:p w14:paraId="295C0A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238" w:type="pct"/>
            <w:tcBorders>
              <w:top w:val="nil"/>
              <w:left w:val="nil"/>
              <w:bottom w:val="single" w:color="000000" w:sz="4" w:space="0"/>
              <w:right w:val="single" w:color="000000" w:sz="4" w:space="0"/>
            </w:tcBorders>
            <w:shd w:val="clear" w:color="auto" w:fill="auto"/>
            <w:noWrap/>
            <w:vAlign w:val="center"/>
          </w:tcPr>
          <w:p w14:paraId="2588DF49">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6FA18970">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2274F8DC">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7773BD97">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45DFCAED">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7EF43BEB">
            <w:pPr>
              <w:jc w:val="right"/>
              <w:rPr>
                <w:rFonts w:hint="eastAsia" w:ascii="宋体" w:hAnsi="宋体" w:eastAsia="宋体" w:cs="宋体"/>
                <w:i w:val="0"/>
                <w:iCs w:val="0"/>
                <w:color w:val="000000"/>
                <w:sz w:val="18"/>
                <w:szCs w:val="18"/>
                <w:u w:val="none"/>
              </w:rPr>
            </w:pPr>
          </w:p>
        </w:tc>
      </w:tr>
      <w:tr w14:paraId="0DC6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792F3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2011308</w:t>
            </w:r>
          </w:p>
        </w:tc>
        <w:tc>
          <w:tcPr>
            <w:tcW w:w="1819" w:type="pct"/>
            <w:tcBorders>
              <w:top w:val="nil"/>
              <w:left w:val="nil"/>
              <w:bottom w:val="single" w:color="000000" w:sz="4" w:space="0"/>
              <w:right w:val="single" w:color="000000" w:sz="4" w:space="0"/>
            </w:tcBorders>
            <w:shd w:val="clear" w:color="auto" w:fill="auto"/>
            <w:noWrap/>
            <w:vAlign w:val="center"/>
          </w:tcPr>
          <w:p w14:paraId="1D5E2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招商引资</w:t>
            </w:r>
          </w:p>
        </w:tc>
        <w:tc>
          <w:tcPr>
            <w:tcW w:w="506" w:type="pct"/>
            <w:tcBorders>
              <w:top w:val="nil"/>
              <w:left w:val="nil"/>
              <w:bottom w:val="single" w:color="000000" w:sz="4" w:space="0"/>
              <w:right w:val="single" w:color="000000" w:sz="4" w:space="0"/>
            </w:tcBorders>
            <w:shd w:val="clear" w:color="auto" w:fill="auto"/>
            <w:noWrap/>
            <w:vAlign w:val="center"/>
          </w:tcPr>
          <w:p w14:paraId="3C9F40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515" w:type="pct"/>
            <w:tcBorders>
              <w:top w:val="nil"/>
              <w:left w:val="nil"/>
              <w:bottom w:val="single" w:color="000000" w:sz="4" w:space="0"/>
              <w:right w:val="single" w:color="000000" w:sz="4" w:space="0"/>
            </w:tcBorders>
            <w:shd w:val="clear" w:color="auto" w:fill="auto"/>
            <w:noWrap/>
            <w:vAlign w:val="center"/>
          </w:tcPr>
          <w:p w14:paraId="1F463B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238" w:type="pct"/>
            <w:tcBorders>
              <w:top w:val="nil"/>
              <w:left w:val="nil"/>
              <w:bottom w:val="single" w:color="000000" w:sz="4" w:space="0"/>
              <w:right w:val="single" w:color="000000" w:sz="4" w:space="0"/>
            </w:tcBorders>
            <w:shd w:val="clear" w:color="auto" w:fill="auto"/>
            <w:noWrap/>
            <w:vAlign w:val="center"/>
          </w:tcPr>
          <w:p w14:paraId="270438EB">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317A74D9">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21798DE2">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0FBAEF11">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244AB4E0">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49EAB8FC">
            <w:pPr>
              <w:jc w:val="right"/>
              <w:rPr>
                <w:rFonts w:hint="eastAsia" w:ascii="宋体" w:hAnsi="宋体" w:eastAsia="宋体" w:cs="宋体"/>
                <w:i w:val="0"/>
                <w:iCs w:val="0"/>
                <w:color w:val="000000"/>
                <w:sz w:val="18"/>
                <w:szCs w:val="18"/>
                <w:u w:val="none"/>
              </w:rPr>
            </w:pPr>
          </w:p>
        </w:tc>
      </w:tr>
      <w:tr w14:paraId="295E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732D0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w:t>
            </w:r>
          </w:p>
        </w:tc>
        <w:tc>
          <w:tcPr>
            <w:tcW w:w="1819" w:type="pct"/>
            <w:tcBorders>
              <w:top w:val="nil"/>
              <w:left w:val="nil"/>
              <w:bottom w:val="single" w:color="000000" w:sz="4" w:space="0"/>
              <w:right w:val="single" w:color="000000" w:sz="4" w:space="0"/>
            </w:tcBorders>
            <w:shd w:val="clear" w:color="auto" w:fill="auto"/>
            <w:noWrap/>
            <w:vAlign w:val="center"/>
          </w:tcPr>
          <w:p w14:paraId="60A3B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506" w:type="pct"/>
            <w:tcBorders>
              <w:top w:val="nil"/>
              <w:left w:val="nil"/>
              <w:bottom w:val="single" w:color="000000" w:sz="4" w:space="0"/>
              <w:right w:val="single" w:color="000000" w:sz="4" w:space="0"/>
            </w:tcBorders>
            <w:shd w:val="clear" w:color="auto" w:fill="auto"/>
            <w:noWrap/>
            <w:vAlign w:val="center"/>
          </w:tcPr>
          <w:p w14:paraId="3BA457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515" w:type="pct"/>
            <w:tcBorders>
              <w:top w:val="nil"/>
              <w:left w:val="nil"/>
              <w:bottom w:val="single" w:color="000000" w:sz="4" w:space="0"/>
              <w:right w:val="single" w:color="000000" w:sz="4" w:space="0"/>
            </w:tcBorders>
            <w:shd w:val="clear" w:color="auto" w:fill="auto"/>
            <w:noWrap/>
            <w:vAlign w:val="center"/>
          </w:tcPr>
          <w:p w14:paraId="4825D6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238" w:type="pct"/>
            <w:tcBorders>
              <w:top w:val="nil"/>
              <w:left w:val="nil"/>
              <w:bottom w:val="single" w:color="000000" w:sz="4" w:space="0"/>
              <w:right w:val="single" w:color="000000" w:sz="4" w:space="0"/>
            </w:tcBorders>
            <w:shd w:val="clear" w:color="auto" w:fill="auto"/>
            <w:noWrap/>
            <w:vAlign w:val="center"/>
          </w:tcPr>
          <w:p w14:paraId="309C36FE">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3C966AA1">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1D45ED5B">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4203D2C5">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3DB41CCD">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2127F241">
            <w:pPr>
              <w:jc w:val="right"/>
              <w:rPr>
                <w:rFonts w:hint="eastAsia" w:ascii="宋体" w:hAnsi="宋体" w:eastAsia="宋体" w:cs="宋体"/>
                <w:i w:val="0"/>
                <w:iCs w:val="0"/>
                <w:color w:val="000000"/>
                <w:sz w:val="18"/>
                <w:szCs w:val="18"/>
                <w:u w:val="none"/>
              </w:rPr>
            </w:pPr>
          </w:p>
        </w:tc>
      </w:tr>
      <w:tr w14:paraId="435F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21157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w:t>
            </w:r>
          </w:p>
        </w:tc>
        <w:tc>
          <w:tcPr>
            <w:tcW w:w="1819" w:type="pct"/>
            <w:tcBorders>
              <w:top w:val="nil"/>
              <w:left w:val="nil"/>
              <w:bottom w:val="single" w:color="000000" w:sz="4" w:space="0"/>
              <w:right w:val="single" w:color="000000" w:sz="4" w:space="0"/>
            </w:tcBorders>
            <w:shd w:val="clear" w:color="auto" w:fill="auto"/>
            <w:noWrap/>
            <w:vAlign w:val="center"/>
          </w:tcPr>
          <w:p w14:paraId="599E9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行政事业单位离退休</w:t>
            </w:r>
          </w:p>
        </w:tc>
        <w:tc>
          <w:tcPr>
            <w:tcW w:w="506" w:type="pct"/>
            <w:tcBorders>
              <w:top w:val="nil"/>
              <w:left w:val="nil"/>
              <w:bottom w:val="single" w:color="000000" w:sz="4" w:space="0"/>
              <w:right w:val="single" w:color="000000" w:sz="4" w:space="0"/>
            </w:tcBorders>
            <w:shd w:val="clear" w:color="auto" w:fill="auto"/>
            <w:noWrap/>
            <w:vAlign w:val="center"/>
          </w:tcPr>
          <w:p w14:paraId="4884B0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515" w:type="pct"/>
            <w:tcBorders>
              <w:top w:val="nil"/>
              <w:left w:val="nil"/>
              <w:bottom w:val="single" w:color="000000" w:sz="4" w:space="0"/>
              <w:right w:val="single" w:color="000000" w:sz="4" w:space="0"/>
            </w:tcBorders>
            <w:shd w:val="clear" w:color="auto" w:fill="auto"/>
            <w:noWrap/>
            <w:vAlign w:val="center"/>
          </w:tcPr>
          <w:p w14:paraId="76448E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238" w:type="pct"/>
            <w:tcBorders>
              <w:top w:val="nil"/>
              <w:left w:val="nil"/>
              <w:bottom w:val="single" w:color="000000" w:sz="4" w:space="0"/>
              <w:right w:val="single" w:color="000000" w:sz="4" w:space="0"/>
            </w:tcBorders>
            <w:shd w:val="clear" w:color="auto" w:fill="auto"/>
            <w:noWrap/>
            <w:vAlign w:val="center"/>
          </w:tcPr>
          <w:p w14:paraId="7A1673EC">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173E7980">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40EA1C81">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63496974">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391FA976">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42C0F0BF">
            <w:pPr>
              <w:jc w:val="right"/>
              <w:rPr>
                <w:rFonts w:hint="eastAsia" w:ascii="宋体" w:hAnsi="宋体" w:eastAsia="宋体" w:cs="宋体"/>
                <w:i w:val="0"/>
                <w:iCs w:val="0"/>
                <w:color w:val="000000"/>
                <w:sz w:val="18"/>
                <w:szCs w:val="18"/>
                <w:u w:val="none"/>
              </w:rPr>
            </w:pPr>
          </w:p>
        </w:tc>
      </w:tr>
      <w:tr w14:paraId="1E965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56137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2080505</w:t>
            </w:r>
          </w:p>
        </w:tc>
        <w:tc>
          <w:tcPr>
            <w:tcW w:w="1819" w:type="pct"/>
            <w:tcBorders>
              <w:top w:val="nil"/>
              <w:left w:val="nil"/>
              <w:bottom w:val="single" w:color="000000" w:sz="4" w:space="0"/>
              <w:right w:val="single" w:color="000000" w:sz="4" w:space="0"/>
            </w:tcBorders>
            <w:shd w:val="clear" w:color="auto" w:fill="auto"/>
            <w:noWrap/>
            <w:vAlign w:val="center"/>
          </w:tcPr>
          <w:p w14:paraId="7744C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机关事业单位基本养老保险缴费支出</w:t>
            </w:r>
          </w:p>
        </w:tc>
        <w:tc>
          <w:tcPr>
            <w:tcW w:w="506" w:type="pct"/>
            <w:tcBorders>
              <w:top w:val="nil"/>
              <w:left w:val="nil"/>
              <w:bottom w:val="single" w:color="000000" w:sz="4" w:space="0"/>
              <w:right w:val="single" w:color="000000" w:sz="4" w:space="0"/>
            </w:tcBorders>
            <w:shd w:val="clear" w:color="auto" w:fill="auto"/>
            <w:noWrap/>
            <w:vAlign w:val="center"/>
          </w:tcPr>
          <w:p w14:paraId="09444D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29.59</w:t>
            </w:r>
          </w:p>
        </w:tc>
        <w:tc>
          <w:tcPr>
            <w:tcW w:w="515" w:type="pct"/>
            <w:tcBorders>
              <w:top w:val="nil"/>
              <w:left w:val="nil"/>
              <w:bottom w:val="single" w:color="000000" w:sz="4" w:space="0"/>
              <w:right w:val="single" w:color="000000" w:sz="4" w:space="0"/>
            </w:tcBorders>
            <w:shd w:val="clear" w:color="auto" w:fill="auto"/>
            <w:noWrap/>
            <w:vAlign w:val="center"/>
          </w:tcPr>
          <w:p w14:paraId="097A87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29.59</w:t>
            </w:r>
          </w:p>
        </w:tc>
        <w:tc>
          <w:tcPr>
            <w:tcW w:w="238" w:type="pct"/>
            <w:tcBorders>
              <w:top w:val="nil"/>
              <w:left w:val="nil"/>
              <w:bottom w:val="single" w:color="000000" w:sz="4" w:space="0"/>
              <w:right w:val="single" w:color="000000" w:sz="4" w:space="0"/>
            </w:tcBorders>
            <w:shd w:val="clear" w:color="auto" w:fill="auto"/>
            <w:noWrap/>
            <w:vAlign w:val="center"/>
          </w:tcPr>
          <w:p w14:paraId="07C5577F">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3E5AD797">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190AB227">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75D18C48">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68D99582">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03383C09">
            <w:pPr>
              <w:jc w:val="right"/>
              <w:rPr>
                <w:rFonts w:hint="eastAsia" w:ascii="宋体" w:hAnsi="宋体" w:eastAsia="宋体" w:cs="宋体"/>
                <w:i w:val="0"/>
                <w:iCs w:val="0"/>
                <w:color w:val="000000"/>
                <w:sz w:val="18"/>
                <w:szCs w:val="18"/>
                <w:u w:val="none"/>
              </w:rPr>
            </w:pPr>
          </w:p>
        </w:tc>
      </w:tr>
      <w:tr w14:paraId="498B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1994A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2080506</w:t>
            </w:r>
          </w:p>
        </w:tc>
        <w:tc>
          <w:tcPr>
            <w:tcW w:w="1819" w:type="pct"/>
            <w:tcBorders>
              <w:top w:val="nil"/>
              <w:left w:val="nil"/>
              <w:bottom w:val="single" w:color="000000" w:sz="4" w:space="0"/>
              <w:right w:val="single" w:color="000000" w:sz="4" w:space="0"/>
            </w:tcBorders>
            <w:shd w:val="clear" w:color="auto" w:fill="auto"/>
            <w:noWrap/>
            <w:vAlign w:val="center"/>
          </w:tcPr>
          <w:p w14:paraId="59808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机关事业单位职业年金缴费支出</w:t>
            </w:r>
          </w:p>
        </w:tc>
        <w:tc>
          <w:tcPr>
            <w:tcW w:w="506" w:type="pct"/>
            <w:tcBorders>
              <w:top w:val="nil"/>
              <w:left w:val="nil"/>
              <w:bottom w:val="single" w:color="000000" w:sz="4" w:space="0"/>
              <w:right w:val="single" w:color="000000" w:sz="4" w:space="0"/>
            </w:tcBorders>
            <w:shd w:val="clear" w:color="auto" w:fill="auto"/>
            <w:noWrap/>
            <w:vAlign w:val="center"/>
          </w:tcPr>
          <w:p w14:paraId="1B9808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13.58</w:t>
            </w:r>
          </w:p>
        </w:tc>
        <w:tc>
          <w:tcPr>
            <w:tcW w:w="515" w:type="pct"/>
            <w:tcBorders>
              <w:top w:val="nil"/>
              <w:left w:val="nil"/>
              <w:bottom w:val="single" w:color="000000" w:sz="4" w:space="0"/>
              <w:right w:val="single" w:color="000000" w:sz="4" w:space="0"/>
            </w:tcBorders>
            <w:shd w:val="clear" w:color="auto" w:fill="auto"/>
            <w:noWrap/>
            <w:vAlign w:val="center"/>
          </w:tcPr>
          <w:p w14:paraId="026DD7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13.58</w:t>
            </w:r>
          </w:p>
        </w:tc>
        <w:tc>
          <w:tcPr>
            <w:tcW w:w="238" w:type="pct"/>
            <w:tcBorders>
              <w:top w:val="nil"/>
              <w:left w:val="nil"/>
              <w:bottom w:val="single" w:color="000000" w:sz="4" w:space="0"/>
              <w:right w:val="single" w:color="000000" w:sz="4" w:space="0"/>
            </w:tcBorders>
            <w:shd w:val="clear" w:color="auto" w:fill="auto"/>
            <w:noWrap/>
            <w:vAlign w:val="center"/>
          </w:tcPr>
          <w:p w14:paraId="5CC3F4E8">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1F948F49">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03881A9E">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33BA1526">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65EF7F9C">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4CCB98E2">
            <w:pPr>
              <w:jc w:val="right"/>
              <w:rPr>
                <w:rFonts w:hint="eastAsia" w:ascii="宋体" w:hAnsi="宋体" w:eastAsia="宋体" w:cs="宋体"/>
                <w:i w:val="0"/>
                <w:iCs w:val="0"/>
                <w:color w:val="000000"/>
                <w:sz w:val="18"/>
                <w:szCs w:val="18"/>
                <w:u w:val="none"/>
              </w:rPr>
            </w:pPr>
          </w:p>
        </w:tc>
      </w:tr>
      <w:tr w14:paraId="549F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3A2F4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w:t>
            </w:r>
          </w:p>
        </w:tc>
        <w:tc>
          <w:tcPr>
            <w:tcW w:w="1819" w:type="pct"/>
            <w:tcBorders>
              <w:top w:val="nil"/>
              <w:left w:val="nil"/>
              <w:bottom w:val="single" w:color="000000" w:sz="4" w:space="0"/>
              <w:right w:val="single" w:color="000000" w:sz="4" w:space="0"/>
            </w:tcBorders>
            <w:shd w:val="clear" w:color="auto" w:fill="auto"/>
            <w:noWrap/>
            <w:vAlign w:val="center"/>
          </w:tcPr>
          <w:p w14:paraId="159D77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节能环保支出</w:t>
            </w:r>
          </w:p>
        </w:tc>
        <w:tc>
          <w:tcPr>
            <w:tcW w:w="506" w:type="pct"/>
            <w:tcBorders>
              <w:top w:val="nil"/>
              <w:left w:val="nil"/>
              <w:bottom w:val="single" w:color="000000" w:sz="4" w:space="0"/>
              <w:right w:val="single" w:color="000000" w:sz="4" w:space="0"/>
            </w:tcBorders>
            <w:shd w:val="clear" w:color="auto" w:fill="auto"/>
            <w:noWrap/>
            <w:vAlign w:val="center"/>
          </w:tcPr>
          <w:p w14:paraId="5C8CCB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281.00</w:t>
            </w:r>
          </w:p>
        </w:tc>
        <w:tc>
          <w:tcPr>
            <w:tcW w:w="515" w:type="pct"/>
            <w:tcBorders>
              <w:top w:val="nil"/>
              <w:left w:val="nil"/>
              <w:bottom w:val="single" w:color="000000" w:sz="4" w:space="0"/>
              <w:right w:val="single" w:color="000000" w:sz="4" w:space="0"/>
            </w:tcBorders>
            <w:shd w:val="clear" w:color="auto" w:fill="auto"/>
            <w:noWrap/>
            <w:vAlign w:val="center"/>
          </w:tcPr>
          <w:p w14:paraId="4BB3D0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281.00</w:t>
            </w:r>
          </w:p>
        </w:tc>
        <w:tc>
          <w:tcPr>
            <w:tcW w:w="238" w:type="pct"/>
            <w:tcBorders>
              <w:top w:val="nil"/>
              <w:left w:val="nil"/>
              <w:bottom w:val="single" w:color="000000" w:sz="4" w:space="0"/>
              <w:right w:val="single" w:color="000000" w:sz="4" w:space="0"/>
            </w:tcBorders>
            <w:shd w:val="clear" w:color="auto" w:fill="auto"/>
            <w:noWrap/>
            <w:vAlign w:val="center"/>
          </w:tcPr>
          <w:p w14:paraId="6CC0EDFF">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21B5E904">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7802921D">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1F53519A">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309070D6">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31D073BB">
            <w:pPr>
              <w:jc w:val="right"/>
              <w:rPr>
                <w:rFonts w:hint="eastAsia" w:ascii="宋体" w:hAnsi="宋体" w:eastAsia="宋体" w:cs="宋体"/>
                <w:i w:val="0"/>
                <w:iCs w:val="0"/>
                <w:color w:val="000000"/>
                <w:sz w:val="18"/>
                <w:szCs w:val="18"/>
                <w:u w:val="none"/>
              </w:rPr>
            </w:pPr>
          </w:p>
        </w:tc>
      </w:tr>
      <w:tr w14:paraId="26EA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2FECF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21101</w:t>
            </w:r>
          </w:p>
        </w:tc>
        <w:tc>
          <w:tcPr>
            <w:tcW w:w="1819" w:type="pct"/>
            <w:tcBorders>
              <w:top w:val="nil"/>
              <w:left w:val="nil"/>
              <w:bottom w:val="single" w:color="000000" w:sz="4" w:space="0"/>
              <w:right w:val="single" w:color="000000" w:sz="4" w:space="0"/>
            </w:tcBorders>
            <w:shd w:val="clear" w:color="auto" w:fill="auto"/>
            <w:noWrap/>
            <w:vAlign w:val="center"/>
          </w:tcPr>
          <w:p w14:paraId="608DD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环境保护管理事务</w:t>
            </w:r>
          </w:p>
        </w:tc>
        <w:tc>
          <w:tcPr>
            <w:tcW w:w="506" w:type="pct"/>
            <w:tcBorders>
              <w:top w:val="nil"/>
              <w:left w:val="nil"/>
              <w:bottom w:val="single" w:color="000000" w:sz="4" w:space="0"/>
              <w:right w:val="single" w:color="000000" w:sz="4" w:space="0"/>
            </w:tcBorders>
            <w:shd w:val="clear" w:color="auto" w:fill="auto"/>
            <w:noWrap/>
            <w:vAlign w:val="center"/>
          </w:tcPr>
          <w:p w14:paraId="0FBB80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515" w:type="pct"/>
            <w:tcBorders>
              <w:top w:val="nil"/>
              <w:left w:val="nil"/>
              <w:bottom w:val="single" w:color="000000" w:sz="4" w:space="0"/>
              <w:right w:val="single" w:color="000000" w:sz="4" w:space="0"/>
            </w:tcBorders>
            <w:shd w:val="clear" w:color="auto" w:fill="auto"/>
            <w:noWrap/>
            <w:vAlign w:val="center"/>
          </w:tcPr>
          <w:p w14:paraId="32D330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238" w:type="pct"/>
            <w:tcBorders>
              <w:top w:val="nil"/>
              <w:left w:val="nil"/>
              <w:bottom w:val="single" w:color="000000" w:sz="4" w:space="0"/>
              <w:right w:val="single" w:color="000000" w:sz="4" w:space="0"/>
            </w:tcBorders>
            <w:shd w:val="clear" w:color="auto" w:fill="auto"/>
            <w:noWrap/>
            <w:vAlign w:val="center"/>
          </w:tcPr>
          <w:p w14:paraId="6B8CC6AF">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4E901B86">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768CD2BE">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17A42DA5">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6CA3D58F">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2A593DD2">
            <w:pPr>
              <w:jc w:val="right"/>
              <w:rPr>
                <w:rFonts w:hint="eastAsia" w:ascii="宋体" w:hAnsi="宋体" w:eastAsia="宋体" w:cs="宋体"/>
                <w:i w:val="0"/>
                <w:iCs w:val="0"/>
                <w:color w:val="000000"/>
                <w:sz w:val="18"/>
                <w:szCs w:val="18"/>
                <w:u w:val="none"/>
              </w:rPr>
            </w:pPr>
          </w:p>
        </w:tc>
      </w:tr>
      <w:tr w14:paraId="53A3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71E3D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2110199</w:t>
            </w:r>
          </w:p>
        </w:tc>
        <w:tc>
          <w:tcPr>
            <w:tcW w:w="1819" w:type="pct"/>
            <w:tcBorders>
              <w:top w:val="nil"/>
              <w:left w:val="nil"/>
              <w:bottom w:val="single" w:color="000000" w:sz="4" w:space="0"/>
              <w:right w:val="single" w:color="000000" w:sz="4" w:space="0"/>
            </w:tcBorders>
            <w:shd w:val="clear" w:color="auto" w:fill="auto"/>
            <w:noWrap/>
            <w:vAlign w:val="center"/>
          </w:tcPr>
          <w:p w14:paraId="22E96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其他环境保护管理事务支出</w:t>
            </w:r>
          </w:p>
        </w:tc>
        <w:tc>
          <w:tcPr>
            <w:tcW w:w="506" w:type="pct"/>
            <w:tcBorders>
              <w:top w:val="nil"/>
              <w:left w:val="nil"/>
              <w:bottom w:val="single" w:color="000000" w:sz="4" w:space="0"/>
              <w:right w:val="single" w:color="000000" w:sz="4" w:space="0"/>
            </w:tcBorders>
            <w:shd w:val="clear" w:color="auto" w:fill="auto"/>
            <w:noWrap/>
            <w:vAlign w:val="center"/>
          </w:tcPr>
          <w:p w14:paraId="0E76C7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515" w:type="pct"/>
            <w:tcBorders>
              <w:top w:val="nil"/>
              <w:left w:val="nil"/>
              <w:bottom w:val="single" w:color="000000" w:sz="4" w:space="0"/>
              <w:right w:val="single" w:color="000000" w:sz="4" w:space="0"/>
            </w:tcBorders>
            <w:shd w:val="clear" w:color="auto" w:fill="auto"/>
            <w:noWrap/>
            <w:vAlign w:val="center"/>
          </w:tcPr>
          <w:p w14:paraId="0ED599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238" w:type="pct"/>
            <w:tcBorders>
              <w:top w:val="nil"/>
              <w:left w:val="nil"/>
              <w:bottom w:val="single" w:color="000000" w:sz="4" w:space="0"/>
              <w:right w:val="single" w:color="000000" w:sz="4" w:space="0"/>
            </w:tcBorders>
            <w:shd w:val="clear" w:color="auto" w:fill="auto"/>
            <w:noWrap/>
            <w:vAlign w:val="center"/>
          </w:tcPr>
          <w:p w14:paraId="5AAC1194">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23E23239">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248E1C35">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3359294E">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4D71F687">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737F9DD1">
            <w:pPr>
              <w:jc w:val="right"/>
              <w:rPr>
                <w:rFonts w:hint="eastAsia" w:ascii="宋体" w:hAnsi="宋体" w:eastAsia="宋体" w:cs="宋体"/>
                <w:i w:val="0"/>
                <w:iCs w:val="0"/>
                <w:color w:val="000000"/>
                <w:sz w:val="18"/>
                <w:szCs w:val="18"/>
                <w:u w:val="none"/>
              </w:rPr>
            </w:pPr>
          </w:p>
        </w:tc>
      </w:tr>
      <w:tr w14:paraId="1766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44F74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21103</w:t>
            </w:r>
          </w:p>
        </w:tc>
        <w:tc>
          <w:tcPr>
            <w:tcW w:w="1819" w:type="pct"/>
            <w:tcBorders>
              <w:top w:val="nil"/>
              <w:left w:val="nil"/>
              <w:bottom w:val="single" w:color="000000" w:sz="4" w:space="0"/>
              <w:right w:val="single" w:color="000000" w:sz="4" w:space="0"/>
            </w:tcBorders>
            <w:shd w:val="clear" w:color="auto" w:fill="auto"/>
            <w:noWrap/>
            <w:vAlign w:val="center"/>
          </w:tcPr>
          <w:p w14:paraId="0B3384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污染防治</w:t>
            </w:r>
          </w:p>
        </w:tc>
        <w:tc>
          <w:tcPr>
            <w:tcW w:w="506" w:type="pct"/>
            <w:tcBorders>
              <w:top w:val="nil"/>
              <w:left w:val="nil"/>
              <w:bottom w:val="single" w:color="000000" w:sz="4" w:space="0"/>
              <w:right w:val="single" w:color="000000" w:sz="4" w:space="0"/>
            </w:tcBorders>
            <w:shd w:val="clear" w:color="auto" w:fill="auto"/>
            <w:noWrap/>
            <w:vAlign w:val="center"/>
          </w:tcPr>
          <w:p w14:paraId="7C1450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515" w:type="pct"/>
            <w:tcBorders>
              <w:top w:val="nil"/>
              <w:left w:val="nil"/>
              <w:bottom w:val="single" w:color="000000" w:sz="4" w:space="0"/>
              <w:right w:val="single" w:color="000000" w:sz="4" w:space="0"/>
            </w:tcBorders>
            <w:shd w:val="clear" w:color="auto" w:fill="auto"/>
            <w:noWrap/>
            <w:vAlign w:val="center"/>
          </w:tcPr>
          <w:p w14:paraId="7DDD29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238" w:type="pct"/>
            <w:tcBorders>
              <w:top w:val="nil"/>
              <w:left w:val="nil"/>
              <w:bottom w:val="single" w:color="000000" w:sz="4" w:space="0"/>
              <w:right w:val="single" w:color="000000" w:sz="4" w:space="0"/>
            </w:tcBorders>
            <w:shd w:val="clear" w:color="auto" w:fill="auto"/>
            <w:noWrap/>
            <w:vAlign w:val="center"/>
          </w:tcPr>
          <w:p w14:paraId="0AB6BDD5">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470A8A25">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0AC25338">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5DCF23E5">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1EFD3CC5">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64971A3D">
            <w:pPr>
              <w:jc w:val="right"/>
              <w:rPr>
                <w:rFonts w:hint="eastAsia" w:ascii="宋体" w:hAnsi="宋体" w:eastAsia="宋体" w:cs="宋体"/>
                <w:i w:val="0"/>
                <w:iCs w:val="0"/>
                <w:color w:val="000000"/>
                <w:sz w:val="18"/>
                <w:szCs w:val="18"/>
                <w:u w:val="none"/>
              </w:rPr>
            </w:pPr>
          </w:p>
        </w:tc>
      </w:tr>
      <w:tr w14:paraId="66EA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292A6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2110301</w:t>
            </w:r>
          </w:p>
        </w:tc>
        <w:tc>
          <w:tcPr>
            <w:tcW w:w="1819" w:type="pct"/>
            <w:tcBorders>
              <w:top w:val="nil"/>
              <w:left w:val="nil"/>
              <w:bottom w:val="single" w:color="000000" w:sz="4" w:space="0"/>
              <w:right w:val="single" w:color="000000" w:sz="4" w:space="0"/>
            </w:tcBorders>
            <w:shd w:val="clear" w:color="auto" w:fill="auto"/>
            <w:noWrap/>
            <w:vAlign w:val="center"/>
          </w:tcPr>
          <w:p w14:paraId="4AC51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大气</w:t>
            </w:r>
          </w:p>
        </w:tc>
        <w:tc>
          <w:tcPr>
            <w:tcW w:w="506" w:type="pct"/>
            <w:tcBorders>
              <w:top w:val="nil"/>
              <w:left w:val="nil"/>
              <w:bottom w:val="single" w:color="000000" w:sz="4" w:space="0"/>
              <w:right w:val="single" w:color="000000" w:sz="4" w:space="0"/>
            </w:tcBorders>
            <w:shd w:val="clear" w:color="auto" w:fill="auto"/>
            <w:noWrap/>
            <w:vAlign w:val="center"/>
          </w:tcPr>
          <w:p w14:paraId="58A434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515" w:type="pct"/>
            <w:tcBorders>
              <w:top w:val="nil"/>
              <w:left w:val="nil"/>
              <w:bottom w:val="single" w:color="000000" w:sz="4" w:space="0"/>
              <w:right w:val="single" w:color="000000" w:sz="4" w:space="0"/>
            </w:tcBorders>
            <w:shd w:val="clear" w:color="auto" w:fill="auto"/>
            <w:noWrap/>
            <w:vAlign w:val="center"/>
          </w:tcPr>
          <w:p w14:paraId="7E03DE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238" w:type="pct"/>
            <w:tcBorders>
              <w:top w:val="nil"/>
              <w:left w:val="nil"/>
              <w:bottom w:val="single" w:color="000000" w:sz="4" w:space="0"/>
              <w:right w:val="single" w:color="000000" w:sz="4" w:space="0"/>
            </w:tcBorders>
            <w:shd w:val="clear" w:color="auto" w:fill="auto"/>
            <w:noWrap/>
            <w:vAlign w:val="center"/>
          </w:tcPr>
          <w:p w14:paraId="11EEA9D8">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56AEAB79">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2C5200D8">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42F153B2">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6128DD20">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207BDCE5">
            <w:pPr>
              <w:jc w:val="right"/>
              <w:rPr>
                <w:rFonts w:hint="eastAsia" w:ascii="宋体" w:hAnsi="宋体" w:eastAsia="宋体" w:cs="宋体"/>
                <w:i w:val="0"/>
                <w:iCs w:val="0"/>
                <w:color w:val="000000"/>
                <w:sz w:val="18"/>
                <w:szCs w:val="18"/>
                <w:u w:val="none"/>
              </w:rPr>
            </w:pPr>
          </w:p>
        </w:tc>
      </w:tr>
      <w:tr w14:paraId="2683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1F349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21104</w:t>
            </w:r>
          </w:p>
        </w:tc>
        <w:tc>
          <w:tcPr>
            <w:tcW w:w="1819" w:type="pct"/>
            <w:tcBorders>
              <w:top w:val="nil"/>
              <w:left w:val="nil"/>
              <w:bottom w:val="single" w:color="000000" w:sz="4" w:space="0"/>
              <w:right w:val="single" w:color="000000" w:sz="4" w:space="0"/>
            </w:tcBorders>
            <w:shd w:val="clear" w:color="auto" w:fill="auto"/>
            <w:noWrap/>
            <w:vAlign w:val="center"/>
          </w:tcPr>
          <w:p w14:paraId="517253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自然生态保护</w:t>
            </w:r>
          </w:p>
        </w:tc>
        <w:tc>
          <w:tcPr>
            <w:tcW w:w="506" w:type="pct"/>
            <w:tcBorders>
              <w:top w:val="nil"/>
              <w:left w:val="nil"/>
              <w:bottom w:val="single" w:color="000000" w:sz="4" w:space="0"/>
              <w:right w:val="single" w:color="000000" w:sz="4" w:space="0"/>
            </w:tcBorders>
            <w:shd w:val="clear" w:color="auto" w:fill="auto"/>
            <w:noWrap/>
            <w:vAlign w:val="center"/>
          </w:tcPr>
          <w:p w14:paraId="042138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515" w:type="pct"/>
            <w:tcBorders>
              <w:top w:val="nil"/>
              <w:left w:val="nil"/>
              <w:bottom w:val="single" w:color="000000" w:sz="4" w:space="0"/>
              <w:right w:val="single" w:color="000000" w:sz="4" w:space="0"/>
            </w:tcBorders>
            <w:shd w:val="clear" w:color="auto" w:fill="auto"/>
            <w:noWrap/>
            <w:vAlign w:val="center"/>
          </w:tcPr>
          <w:p w14:paraId="3A564D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238" w:type="pct"/>
            <w:tcBorders>
              <w:top w:val="nil"/>
              <w:left w:val="nil"/>
              <w:bottom w:val="single" w:color="000000" w:sz="4" w:space="0"/>
              <w:right w:val="single" w:color="000000" w:sz="4" w:space="0"/>
            </w:tcBorders>
            <w:shd w:val="clear" w:color="auto" w:fill="auto"/>
            <w:noWrap/>
            <w:vAlign w:val="center"/>
          </w:tcPr>
          <w:p w14:paraId="5A8C90C1">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601B52B7">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43A8A3FF">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73BD5A1E">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553446F3">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2AE3FA70">
            <w:pPr>
              <w:jc w:val="right"/>
              <w:rPr>
                <w:rFonts w:hint="eastAsia" w:ascii="宋体" w:hAnsi="宋体" w:eastAsia="宋体" w:cs="宋体"/>
                <w:i w:val="0"/>
                <w:iCs w:val="0"/>
                <w:color w:val="000000"/>
                <w:sz w:val="18"/>
                <w:szCs w:val="18"/>
                <w:u w:val="none"/>
              </w:rPr>
            </w:pPr>
          </w:p>
        </w:tc>
      </w:tr>
      <w:tr w14:paraId="7DCD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43F7C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2110499</w:t>
            </w:r>
          </w:p>
        </w:tc>
        <w:tc>
          <w:tcPr>
            <w:tcW w:w="1819" w:type="pct"/>
            <w:tcBorders>
              <w:top w:val="nil"/>
              <w:left w:val="nil"/>
              <w:bottom w:val="single" w:color="000000" w:sz="4" w:space="0"/>
              <w:right w:val="single" w:color="000000" w:sz="4" w:space="0"/>
            </w:tcBorders>
            <w:shd w:val="clear" w:color="auto" w:fill="auto"/>
            <w:noWrap/>
            <w:vAlign w:val="center"/>
          </w:tcPr>
          <w:p w14:paraId="6D871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其他自然生态保护支出</w:t>
            </w:r>
          </w:p>
        </w:tc>
        <w:tc>
          <w:tcPr>
            <w:tcW w:w="506" w:type="pct"/>
            <w:tcBorders>
              <w:top w:val="nil"/>
              <w:left w:val="nil"/>
              <w:bottom w:val="single" w:color="000000" w:sz="4" w:space="0"/>
              <w:right w:val="single" w:color="000000" w:sz="4" w:space="0"/>
            </w:tcBorders>
            <w:shd w:val="clear" w:color="auto" w:fill="auto"/>
            <w:noWrap/>
            <w:vAlign w:val="center"/>
          </w:tcPr>
          <w:p w14:paraId="782A48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515" w:type="pct"/>
            <w:tcBorders>
              <w:top w:val="nil"/>
              <w:left w:val="nil"/>
              <w:bottom w:val="single" w:color="000000" w:sz="4" w:space="0"/>
              <w:right w:val="single" w:color="000000" w:sz="4" w:space="0"/>
            </w:tcBorders>
            <w:shd w:val="clear" w:color="auto" w:fill="auto"/>
            <w:noWrap/>
            <w:vAlign w:val="center"/>
          </w:tcPr>
          <w:p w14:paraId="2E405A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238" w:type="pct"/>
            <w:tcBorders>
              <w:top w:val="nil"/>
              <w:left w:val="nil"/>
              <w:bottom w:val="single" w:color="000000" w:sz="4" w:space="0"/>
              <w:right w:val="single" w:color="000000" w:sz="4" w:space="0"/>
            </w:tcBorders>
            <w:shd w:val="clear" w:color="auto" w:fill="auto"/>
            <w:noWrap/>
            <w:vAlign w:val="center"/>
          </w:tcPr>
          <w:p w14:paraId="67BAF031">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1AC41A61">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4C031D93">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2AFA0415">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14CEADA1">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130870B2">
            <w:pPr>
              <w:jc w:val="right"/>
              <w:rPr>
                <w:rFonts w:hint="eastAsia" w:ascii="宋体" w:hAnsi="宋体" w:eastAsia="宋体" w:cs="宋体"/>
                <w:i w:val="0"/>
                <w:iCs w:val="0"/>
                <w:color w:val="000000"/>
                <w:sz w:val="18"/>
                <w:szCs w:val="18"/>
                <w:u w:val="none"/>
              </w:rPr>
            </w:pPr>
          </w:p>
        </w:tc>
      </w:tr>
      <w:tr w14:paraId="74C7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6EA2B5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1819" w:type="pct"/>
            <w:tcBorders>
              <w:top w:val="nil"/>
              <w:left w:val="nil"/>
              <w:bottom w:val="single" w:color="000000" w:sz="4" w:space="0"/>
              <w:right w:val="single" w:color="000000" w:sz="4" w:space="0"/>
            </w:tcBorders>
            <w:shd w:val="clear" w:color="auto" w:fill="auto"/>
            <w:noWrap/>
            <w:vAlign w:val="center"/>
          </w:tcPr>
          <w:p w14:paraId="4E63C5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农林水支出</w:t>
            </w:r>
          </w:p>
        </w:tc>
        <w:tc>
          <w:tcPr>
            <w:tcW w:w="506" w:type="pct"/>
            <w:tcBorders>
              <w:top w:val="nil"/>
              <w:left w:val="nil"/>
              <w:bottom w:val="single" w:color="000000" w:sz="4" w:space="0"/>
              <w:right w:val="single" w:color="000000" w:sz="4" w:space="0"/>
            </w:tcBorders>
            <w:shd w:val="clear" w:color="auto" w:fill="auto"/>
            <w:noWrap/>
            <w:vAlign w:val="center"/>
          </w:tcPr>
          <w:p w14:paraId="18BB8F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515" w:type="pct"/>
            <w:tcBorders>
              <w:top w:val="nil"/>
              <w:left w:val="nil"/>
              <w:bottom w:val="single" w:color="000000" w:sz="4" w:space="0"/>
              <w:right w:val="single" w:color="000000" w:sz="4" w:space="0"/>
            </w:tcBorders>
            <w:shd w:val="clear" w:color="auto" w:fill="auto"/>
            <w:noWrap/>
            <w:vAlign w:val="center"/>
          </w:tcPr>
          <w:p w14:paraId="7B1AB3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238" w:type="pct"/>
            <w:tcBorders>
              <w:top w:val="nil"/>
              <w:left w:val="nil"/>
              <w:bottom w:val="single" w:color="000000" w:sz="4" w:space="0"/>
              <w:right w:val="single" w:color="000000" w:sz="4" w:space="0"/>
            </w:tcBorders>
            <w:shd w:val="clear" w:color="auto" w:fill="auto"/>
            <w:noWrap/>
            <w:vAlign w:val="center"/>
          </w:tcPr>
          <w:p w14:paraId="508B2A70">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4FC95E0F">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6FAFF726">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64540895">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322CA069">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5D00C978">
            <w:pPr>
              <w:jc w:val="right"/>
              <w:rPr>
                <w:rFonts w:hint="eastAsia" w:ascii="宋体" w:hAnsi="宋体" w:eastAsia="宋体" w:cs="宋体"/>
                <w:i w:val="0"/>
                <w:iCs w:val="0"/>
                <w:color w:val="000000"/>
                <w:sz w:val="18"/>
                <w:szCs w:val="18"/>
                <w:u w:val="none"/>
              </w:rPr>
            </w:pPr>
          </w:p>
        </w:tc>
      </w:tr>
      <w:tr w14:paraId="42EF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4" w:space="0"/>
              <w:right w:val="single" w:color="000000" w:sz="4" w:space="0"/>
            </w:tcBorders>
            <w:shd w:val="clear" w:color="auto" w:fill="auto"/>
            <w:noWrap/>
            <w:vAlign w:val="center"/>
          </w:tcPr>
          <w:p w14:paraId="04613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21305</w:t>
            </w:r>
          </w:p>
        </w:tc>
        <w:tc>
          <w:tcPr>
            <w:tcW w:w="1819" w:type="pct"/>
            <w:tcBorders>
              <w:top w:val="nil"/>
              <w:left w:val="nil"/>
              <w:bottom w:val="single" w:color="000000" w:sz="4" w:space="0"/>
              <w:right w:val="single" w:color="000000" w:sz="4" w:space="0"/>
            </w:tcBorders>
            <w:shd w:val="clear" w:color="auto" w:fill="auto"/>
            <w:noWrap/>
            <w:vAlign w:val="center"/>
          </w:tcPr>
          <w:p w14:paraId="63EF2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扶贫</w:t>
            </w:r>
          </w:p>
        </w:tc>
        <w:tc>
          <w:tcPr>
            <w:tcW w:w="506" w:type="pct"/>
            <w:tcBorders>
              <w:top w:val="nil"/>
              <w:left w:val="nil"/>
              <w:bottom w:val="single" w:color="000000" w:sz="4" w:space="0"/>
              <w:right w:val="single" w:color="000000" w:sz="4" w:space="0"/>
            </w:tcBorders>
            <w:shd w:val="clear" w:color="auto" w:fill="auto"/>
            <w:noWrap/>
            <w:vAlign w:val="center"/>
          </w:tcPr>
          <w:p w14:paraId="536325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515" w:type="pct"/>
            <w:tcBorders>
              <w:top w:val="nil"/>
              <w:left w:val="nil"/>
              <w:bottom w:val="single" w:color="000000" w:sz="4" w:space="0"/>
              <w:right w:val="single" w:color="000000" w:sz="4" w:space="0"/>
            </w:tcBorders>
            <w:shd w:val="clear" w:color="auto" w:fill="auto"/>
            <w:noWrap/>
            <w:vAlign w:val="center"/>
          </w:tcPr>
          <w:p w14:paraId="6827F5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238" w:type="pct"/>
            <w:tcBorders>
              <w:top w:val="nil"/>
              <w:left w:val="nil"/>
              <w:bottom w:val="single" w:color="000000" w:sz="4" w:space="0"/>
              <w:right w:val="single" w:color="000000" w:sz="4" w:space="0"/>
            </w:tcBorders>
            <w:shd w:val="clear" w:color="auto" w:fill="auto"/>
            <w:noWrap/>
            <w:vAlign w:val="center"/>
          </w:tcPr>
          <w:p w14:paraId="4B8DAAB3">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4" w:space="0"/>
              <w:right w:val="single" w:color="000000" w:sz="4" w:space="0"/>
            </w:tcBorders>
            <w:shd w:val="clear" w:color="auto" w:fill="auto"/>
            <w:noWrap/>
            <w:vAlign w:val="center"/>
          </w:tcPr>
          <w:p w14:paraId="45CABA91">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4" w:space="0"/>
              <w:right w:val="single" w:color="000000" w:sz="4" w:space="0"/>
            </w:tcBorders>
            <w:shd w:val="clear" w:color="auto" w:fill="auto"/>
            <w:noWrap/>
            <w:vAlign w:val="center"/>
          </w:tcPr>
          <w:p w14:paraId="3819D7E0">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515240D0">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4" w:space="0"/>
              <w:right w:val="single" w:color="000000" w:sz="4" w:space="0"/>
            </w:tcBorders>
            <w:shd w:val="clear" w:color="auto" w:fill="auto"/>
            <w:noWrap/>
            <w:vAlign w:val="center"/>
          </w:tcPr>
          <w:p w14:paraId="17D1A951">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4" w:space="0"/>
              <w:right w:val="single" w:color="000000" w:sz="8" w:space="0"/>
            </w:tcBorders>
            <w:shd w:val="clear" w:color="auto" w:fill="auto"/>
            <w:noWrap/>
            <w:vAlign w:val="center"/>
          </w:tcPr>
          <w:p w14:paraId="326F391A">
            <w:pPr>
              <w:jc w:val="right"/>
              <w:rPr>
                <w:rFonts w:hint="eastAsia" w:ascii="宋体" w:hAnsi="宋体" w:eastAsia="宋体" w:cs="宋体"/>
                <w:i w:val="0"/>
                <w:iCs w:val="0"/>
                <w:color w:val="000000"/>
                <w:sz w:val="18"/>
                <w:szCs w:val="18"/>
                <w:u w:val="none"/>
              </w:rPr>
            </w:pPr>
          </w:p>
        </w:tc>
      </w:tr>
      <w:tr w14:paraId="62D1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49" w:type="pct"/>
            <w:gridSpan w:val="3"/>
            <w:tcBorders>
              <w:top w:val="nil"/>
              <w:left w:val="single" w:color="000000" w:sz="4" w:space="0"/>
              <w:bottom w:val="single" w:color="000000" w:sz="8" w:space="0"/>
              <w:right w:val="single" w:color="000000" w:sz="4" w:space="0"/>
            </w:tcBorders>
            <w:shd w:val="clear" w:color="auto" w:fill="auto"/>
            <w:noWrap/>
            <w:vAlign w:val="center"/>
          </w:tcPr>
          <w:p w14:paraId="5AFEA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2130599</w:t>
            </w:r>
          </w:p>
        </w:tc>
        <w:tc>
          <w:tcPr>
            <w:tcW w:w="1819" w:type="pct"/>
            <w:tcBorders>
              <w:top w:val="nil"/>
              <w:left w:val="nil"/>
              <w:bottom w:val="single" w:color="000000" w:sz="8" w:space="0"/>
              <w:right w:val="single" w:color="000000" w:sz="4" w:space="0"/>
            </w:tcBorders>
            <w:shd w:val="clear" w:color="auto" w:fill="auto"/>
            <w:noWrap/>
            <w:vAlign w:val="center"/>
          </w:tcPr>
          <w:p w14:paraId="64E445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其他扶贫支出</w:t>
            </w:r>
          </w:p>
        </w:tc>
        <w:tc>
          <w:tcPr>
            <w:tcW w:w="506" w:type="pct"/>
            <w:tcBorders>
              <w:top w:val="nil"/>
              <w:left w:val="nil"/>
              <w:bottom w:val="single" w:color="000000" w:sz="8" w:space="0"/>
              <w:right w:val="single" w:color="000000" w:sz="4" w:space="0"/>
            </w:tcBorders>
            <w:shd w:val="clear" w:color="auto" w:fill="auto"/>
            <w:noWrap/>
            <w:vAlign w:val="center"/>
          </w:tcPr>
          <w:p w14:paraId="6A802D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515" w:type="pct"/>
            <w:tcBorders>
              <w:top w:val="nil"/>
              <w:left w:val="nil"/>
              <w:bottom w:val="single" w:color="000000" w:sz="8" w:space="0"/>
              <w:right w:val="single" w:color="000000" w:sz="4" w:space="0"/>
            </w:tcBorders>
            <w:shd w:val="clear" w:color="auto" w:fill="auto"/>
            <w:noWrap/>
            <w:vAlign w:val="center"/>
          </w:tcPr>
          <w:p w14:paraId="36FEF8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238" w:type="pct"/>
            <w:tcBorders>
              <w:top w:val="nil"/>
              <w:left w:val="nil"/>
              <w:bottom w:val="single" w:color="000000" w:sz="8" w:space="0"/>
              <w:right w:val="single" w:color="000000" w:sz="4" w:space="0"/>
            </w:tcBorders>
            <w:shd w:val="clear" w:color="auto" w:fill="auto"/>
            <w:noWrap/>
            <w:vAlign w:val="center"/>
          </w:tcPr>
          <w:p w14:paraId="1D5ACF1D">
            <w:pPr>
              <w:jc w:val="right"/>
              <w:rPr>
                <w:rFonts w:hint="eastAsia" w:ascii="宋体" w:hAnsi="宋体" w:eastAsia="宋体" w:cs="宋体"/>
                <w:i w:val="0"/>
                <w:iCs w:val="0"/>
                <w:color w:val="000000"/>
                <w:sz w:val="18"/>
                <w:szCs w:val="18"/>
                <w:u w:val="none"/>
              </w:rPr>
            </w:pPr>
          </w:p>
        </w:tc>
        <w:tc>
          <w:tcPr>
            <w:tcW w:w="219" w:type="pct"/>
            <w:tcBorders>
              <w:top w:val="nil"/>
              <w:left w:val="nil"/>
              <w:bottom w:val="single" w:color="000000" w:sz="8" w:space="0"/>
              <w:right w:val="single" w:color="000000" w:sz="4" w:space="0"/>
            </w:tcBorders>
            <w:shd w:val="clear" w:color="auto" w:fill="auto"/>
            <w:noWrap/>
            <w:vAlign w:val="center"/>
          </w:tcPr>
          <w:p w14:paraId="0FE3E853">
            <w:pPr>
              <w:jc w:val="right"/>
              <w:rPr>
                <w:rFonts w:hint="eastAsia" w:ascii="宋体" w:hAnsi="宋体" w:eastAsia="宋体" w:cs="宋体"/>
                <w:i w:val="0"/>
                <w:iCs w:val="0"/>
                <w:color w:val="000000"/>
                <w:sz w:val="18"/>
                <w:szCs w:val="18"/>
                <w:u w:val="none"/>
              </w:rPr>
            </w:pPr>
          </w:p>
        </w:tc>
        <w:tc>
          <w:tcPr>
            <w:tcW w:w="321" w:type="pct"/>
            <w:tcBorders>
              <w:top w:val="nil"/>
              <w:left w:val="nil"/>
              <w:bottom w:val="single" w:color="000000" w:sz="8" w:space="0"/>
              <w:right w:val="single" w:color="000000" w:sz="4" w:space="0"/>
            </w:tcBorders>
            <w:shd w:val="clear" w:color="auto" w:fill="auto"/>
            <w:noWrap/>
            <w:vAlign w:val="center"/>
          </w:tcPr>
          <w:p w14:paraId="7857FA4E">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8" w:space="0"/>
              <w:right w:val="single" w:color="000000" w:sz="4" w:space="0"/>
            </w:tcBorders>
            <w:shd w:val="clear" w:color="auto" w:fill="auto"/>
            <w:noWrap/>
            <w:vAlign w:val="center"/>
          </w:tcPr>
          <w:p w14:paraId="1F042963">
            <w:pPr>
              <w:jc w:val="right"/>
              <w:rPr>
                <w:rFonts w:hint="eastAsia" w:ascii="宋体" w:hAnsi="宋体" w:eastAsia="宋体" w:cs="宋体"/>
                <w:i w:val="0"/>
                <w:iCs w:val="0"/>
                <w:color w:val="000000"/>
                <w:sz w:val="18"/>
                <w:szCs w:val="18"/>
                <w:u w:val="none"/>
              </w:rPr>
            </w:pPr>
          </w:p>
        </w:tc>
        <w:tc>
          <w:tcPr>
            <w:tcW w:w="269" w:type="pct"/>
            <w:tcBorders>
              <w:top w:val="nil"/>
              <w:left w:val="nil"/>
              <w:bottom w:val="single" w:color="000000" w:sz="8" w:space="0"/>
              <w:right w:val="single" w:color="000000" w:sz="4" w:space="0"/>
            </w:tcBorders>
            <w:shd w:val="clear" w:color="auto" w:fill="auto"/>
            <w:noWrap/>
            <w:vAlign w:val="center"/>
          </w:tcPr>
          <w:p w14:paraId="07CA73AA">
            <w:pPr>
              <w:jc w:val="right"/>
              <w:rPr>
                <w:rFonts w:hint="eastAsia" w:ascii="宋体" w:hAnsi="宋体" w:eastAsia="宋体" w:cs="宋体"/>
                <w:i w:val="0"/>
                <w:iCs w:val="0"/>
                <w:color w:val="000000"/>
                <w:sz w:val="18"/>
                <w:szCs w:val="18"/>
                <w:u w:val="none"/>
              </w:rPr>
            </w:pPr>
          </w:p>
        </w:tc>
        <w:tc>
          <w:tcPr>
            <w:tcW w:w="289" w:type="pct"/>
            <w:tcBorders>
              <w:top w:val="nil"/>
              <w:left w:val="nil"/>
              <w:bottom w:val="single" w:color="000000" w:sz="8" w:space="0"/>
              <w:right w:val="single" w:color="000000" w:sz="8" w:space="0"/>
            </w:tcBorders>
            <w:shd w:val="clear" w:color="auto" w:fill="auto"/>
            <w:noWrap/>
            <w:vAlign w:val="center"/>
          </w:tcPr>
          <w:p w14:paraId="1F398CD9">
            <w:pPr>
              <w:jc w:val="right"/>
              <w:rPr>
                <w:rFonts w:hint="eastAsia" w:ascii="宋体" w:hAnsi="宋体" w:eastAsia="宋体" w:cs="宋体"/>
                <w:i w:val="0"/>
                <w:iCs w:val="0"/>
                <w:color w:val="000000"/>
                <w:sz w:val="18"/>
                <w:szCs w:val="18"/>
                <w:u w:val="none"/>
              </w:rPr>
            </w:pPr>
          </w:p>
        </w:tc>
      </w:tr>
      <w:tr w14:paraId="5B54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000" w:type="pct"/>
            <w:gridSpan w:val="12"/>
            <w:tcBorders>
              <w:top w:val="nil"/>
              <w:left w:val="nil"/>
              <w:bottom w:val="nil"/>
              <w:right w:val="nil"/>
            </w:tcBorders>
            <w:shd w:val="clear" w:color="auto" w:fill="auto"/>
            <w:noWrap/>
            <w:vAlign w:val="center"/>
          </w:tcPr>
          <w:p w14:paraId="410B2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注：本表反映部门本年度取得的各项收入情况。本表金额转换为万元时，因四舍五入可能存在尾差。</w:t>
            </w:r>
          </w:p>
        </w:tc>
      </w:tr>
    </w:tbl>
    <w:p w14:paraId="7EC7A0DC">
      <w:pPr>
        <w:spacing w:line="253" w:lineRule="auto"/>
        <w:rPr>
          <w:rFonts w:ascii="Arial"/>
          <w:sz w:val="21"/>
        </w:rPr>
      </w:pPr>
    </w:p>
    <w:p w14:paraId="743E0AA1">
      <w:pPr>
        <w:spacing w:line="253" w:lineRule="auto"/>
        <w:rPr>
          <w:rFonts w:ascii="Arial"/>
          <w:sz w:val="21"/>
        </w:rPr>
      </w:pPr>
    </w:p>
    <w:p w14:paraId="63917E9A">
      <w:pPr>
        <w:spacing w:line="253" w:lineRule="auto"/>
        <w:rPr>
          <w:rFonts w:ascii="Arial"/>
          <w:sz w:val="21"/>
        </w:rPr>
      </w:pPr>
    </w:p>
    <w:p w14:paraId="556773B8">
      <w:pPr>
        <w:spacing w:line="253" w:lineRule="auto"/>
        <w:rPr>
          <w:rFonts w:ascii="Arial"/>
          <w:sz w:val="21"/>
        </w:rPr>
      </w:pPr>
    </w:p>
    <w:p w14:paraId="79CE31A9">
      <w:pPr>
        <w:spacing w:line="253" w:lineRule="auto"/>
        <w:rPr>
          <w:rFonts w:ascii="Arial"/>
          <w:sz w:val="21"/>
        </w:rPr>
      </w:pPr>
    </w:p>
    <w:p w14:paraId="02597723">
      <w:pPr>
        <w:spacing w:line="253" w:lineRule="auto"/>
        <w:rPr>
          <w:rFonts w:ascii="Arial"/>
          <w:sz w:val="21"/>
        </w:rPr>
      </w:pPr>
    </w:p>
    <w:p w14:paraId="556755E5">
      <w:pPr>
        <w:spacing w:line="253" w:lineRule="auto"/>
        <w:rPr>
          <w:rFonts w:ascii="Arial"/>
          <w:sz w:val="21"/>
        </w:rPr>
      </w:pPr>
    </w:p>
    <w:p w14:paraId="70AC8284">
      <w:pPr>
        <w:spacing w:line="253" w:lineRule="auto"/>
        <w:rPr>
          <w:rFonts w:ascii="Arial"/>
          <w:sz w:val="21"/>
        </w:rPr>
      </w:pPr>
    </w:p>
    <w:p w14:paraId="2D0692BA">
      <w:pPr>
        <w:spacing w:line="253" w:lineRule="auto"/>
        <w:rPr>
          <w:rFonts w:ascii="Arial"/>
          <w:sz w:val="21"/>
        </w:rPr>
      </w:pPr>
    </w:p>
    <w:tbl>
      <w:tblPr>
        <w:tblStyle w:val="2"/>
        <w:tblW w:w="50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
        <w:gridCol w:w="281"/>
        <w:gridCol w:w="284"/>
        <w:gridCol w:w="3281"/>
        <w:gridCol w:w="768"/>
        <w:gridCol w:w="768"/>
        <w:gridCol w:w="768"/>
        <w:gridCol w:w="683"/>
        <w:gridCol w:w="683"/>
        <w:gridCol w:w="703"/>
      </w:tblGrid>
      <w:tr w14:paraId="4649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5000" w:type="pct"/>
            <w:gridSpan w:val="10"/>
            <w:tcBorders>
              <w:top w:val="nil"/>
              <w:left w:val="nil"/>
              <w:bottom w:val="nil"/>
              <w:right w:val="nil"/>
            </w:tcBorders>
            <w:shd w:val="clear" w:color="auto" w:fill="auto"/>
            <w:noWrap/>
            <w:vAlign w:val="bottom"/>
          </w:tcPr>
          <w:p w14:paraId="24EB1E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bCs/>
                <w:i w:val="0"/>
                <w:iCs w:val="0"/>
                <w:snapToGrid w:val="0"/>
                <w:color w:val="000000"/>
                <w:kern w:val="0"/>
                <w:sz w:val="32"/>
                <w:szCs w:val="32"/>
                <w:u w:val="none"/>
                <w:lang w:val="en-US" w:eastAsia="zh-CN" w:bidi="ar"/>
              </w:rPr>
              <w:t>支出决算表</w:t>
            </w:r>
          </w:p>
        </w:tc>
      </w:tr>
      <w:tr w14:paraId="51C6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65" w:type="pct"/>
            <w:tcBorders>
              <w:top w:val="nil"/>
              <w:left w:val="nil"/>
              <w:bottom w:val="nil"/>
              <w:right w:val="nil"/>
            </w:tcBorders>
            <w:shd w:val="clear" w:color="auto" w:fill="auto"/>
            <w:noWrap/>
            <w:vAlign w:val="bottom"/>
          </w:tcPr>
          <w:p w14:paraId="07372E09">
            <w:pPr>
              <w:rPr>
                <w:rFonts w:hint="eastAsia" w:ascii="Arial" w:hAnsi="Arial" w:cs="Arial"/>
                <w:i w:val="0"/>
                <w:iCs w:val="0"/>
                <w:color w:val="000000"/>
                <w:sz w:val="18"/>
                <w:szCs w:val="18"/>
                <w:u w:val="none"/>
              </w:rPr>
            </w:pPr>
          </w:p>
        </w:tc>
        <w:tc>
          <w:tcPr>
            <w:tcW w:w="165" w:type="pct"/>
            <w:tcBorders>
              <w:top w:val="nil"/>
              <w:left w:val="nil"/>
              <w:bottom w:val="nil"/>
              <w:right w:val="nil"/>
            </w:tcBorders>
            <w:shd w:val="clear" w:color="auto" w:fill="auto"/>
            <w:noWrap/>
            <w:vAlign w:val="bottom"/>
          </w:tcPr>
          <w:p w14:paraId="65BDB235">
            <w:pPr>
              <w:rPr>
                <w:rFonts w:hint="default" w:ascii="Arial" w:hAnsi="Arial" w:cs="Arial"/>
                <w:i w:val="0"/>
                <w:iCs w:val="0"/>
                <w:color w:val="000000"/>
                <w:sz w:val="18"/>
                <w:szCs w:val="18"/>
                <w:u w:val="none"/>
              </w:rPr>
            </w:pPr>
          </w:p>
        </w:tc>
        <w:tc>
          <w:tcPr>
            <w:tcW w:w="165" w:type="pct"/>
            <w:tcBorders>
              <w:top w:val="nil"/>
              <w:left w:val="nil"/>
              <w:bottom w:val="nil"/>
              <w:right w:val="nil"/>
            </w:tcBorders>
            <w:shd w:val="clear" w:color="auto" w:fill="auto"/>
            <w:noWrap/>
            <w:vAlign w:val="bottom"/>
          </w:tcPr>
          <w:p w14:paraId="5BB0872F">
            <w:pPr>
              <w:rPr>
                <w:rFonts w:hint="default" w:ascii="Arial" w:hAnsi="Arial" w:cs="Arial"/>
                <w:i w:val="0"/>
                <w:iCs w:val="0"/>
                <w:color w:val="000000"/>
                <w:sz w:val="18"/>
                <w:szCs w:val="18"/>
                <w:u w:val="none"/>
              </w:rPr>
            </w:pPr>
          </w:p>
        </w:tc>
        <w:tc>
          <w:tcPr>
            <w:tcW w:w="1929" w:type="pct"/>
            <w:tcBorders>
              <w:top w:val="nil"/>
              <w:left w:val="nil"/>
              <w:bottom w:val="nil"/>
              <w:right w:val="nil"/>
            </w:tcBorders>
            <w:shd w:val="clear" w:color="auto" w:fill="auto"/>
            <w:noWrap/>
            <w:vAlign w:val="bottom"/>
          </w:tcPr>
          <w:p w14:paraId="534B578A">
            <w:pPr>
              <w:rPr>
                <w:rFonts w:hint="default" w:ascii="Arial" w:hAnsi="Arial" w:cs="Arial"/>
                <w:i w:val="0"/>
                <w:iCs w:val="0"/>
                <w:color w:val="000000"/>
                <w:sz w:val="18"/>
                <w:szCs w:val="18"/>
                <w:u w:val="none"/>
              </w:rPr>
            </w:pPr>
          </w:p>
        </w:tc>
        <w:tc>
          <w:tcPr>
            <w:tcW w:w="452" w:type="pct"/>
            <w:tcBorders>
              <w:top w:val="nil"/>
              <w:left w:val="nil"/>
              <w:bottom w:val="nil"/>
              <w:right w:val="nil"/>
            </w:tcBorders>
            <w:shd w:val="clear" w:color="auto" w:fill="auto"/>
            <w:noWrap/>
            <w:vAlign w:val="bottom"/>
          </w:tcPr>
          <w:p w14:paraId="2B3AF330">
            <w:pPr>
              <w:rPr>
                <w:rFonts w:hint="default" w:ascii="Arial" w:hAnsi="Arial" w:cs="Arial"/>
                <w:i w:val="0"/>
                <w:iCs w:val="0"/>
                <w:color w:val="000000"/>
                <w:sz w:val="18"/>
                <w:szCs w:val="18"/>
                <w:u w:val="none"/>
              </w:rPr>
            </w:pPr>
          </w:p>
        </w:tc>
        <w:tc>
          <w:tcPr>
            <w:tcW w:w="452" w:type="pct"/>
            <w:tcBorders>
              <w:top w:val="nil"/>
              <w:left w:val="nil"/>
              <w:bottom w:val="nil"/>
              <w:right w:val="nil"/>
            </w:tcBorders>
            <w:shd w:val="clear" w:color="auto" w:fill="auto"/>
            <w:noWrap/>
            <w:vAlign w:val="bottom"/>
          </w:tcPr>
          <w:p w14:paraId="15F7C87A">
            <w:pPr>
              <w:rPr>
                <w:rFonts w:hint="default" w:ascii="Arial" w:hAnsi="Arial" w:cs="Arial"/>
                <w:i w:val="0"/>
                <w:iCs w:val="0"/>
                <w:color w:val="000000"/>
                <w:sz w:val="18"/>
                <w:szCs w:val="18"/>
                <w:u w:val="none"/>
              </w:rPr>
            </w:pPr>
          </w:p>
        </w:tc>
        <w:tc>
          <w:tcPr>
            <w:tcW w:w="452" w:type="pct"/>
            <w:tcBorders>
              <w:top w:val="nil"/>
              <w:left w:val="nil"/>
              <w:bottom w:val="nil"/>
              <w:right w:val="nil"/>
            </w:tcBorders>
            <w:shd w:val="clear" w:color="auto" w:fill="auto"/>
            <w:noWrap/>
            <w:vAlign w:val="bottom"/>
          </w:tcPr>
          <w:p w14:paraId="24EA666F">
            <w:pPr>
              <w:rPr>
                <w:rFonts w:hint="default" w:ascii="Arial" w:hAnsi="Arial" w:cs="Arial"/>
                <w:i w:val="0"/>
                <w:iCs w:val="0"/>
                <w:color w:val="000000"/>
                <w:sz w:val="18"/>
                <w:szCs w:val="18"/>
                <w:u w:val="none"/>
              </w:rPr>
            </w:pPr>
          </w:p>
        </w:tc>
        <w:tc>
          <w:tcPr>
            <w:tcW w:w="1215" w:type="pct"/>
            <w:gridSpan w:val="3"/>
            <w:tcBorders>
              <w:top w:val="nil"/>
              <w:left w:val="nil"/>
              <w:bottom w:val="nil"/>
              <w:right w:val="nil"/>
            </w:tcBorders>
            <w:shd w:val="clear" w:color="auto" w:fill="auto"/>
            <w:noWrap/>
            <w:vAlign w:val="bottom"/>
          </w:tcPr>
          <w:p w14:paraId="5B0F551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公开03表</w:t>
            </w:r>
          </w:p>
        </w:tc>
      </w:tr>
      <w:tr w14:paraId="640B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2427" w:type="pct"/>
            <w:gridSpan w:val="4"/>
            <w:tcBorders>
              <w:top w:val="nil"/>
              <w:left w:val="nil"/>
              <w:bottom w:val="nil"/>
              <w:right w:val="nil"/>
            </w:tcBorders>
            <w:shd w:val="clear" w:color="auto" w:fill="auto"/>
            <w:noWrap/>
            <w:vAlign w:val="bottom"/>
          </w:tcPr>
          <w:p w14:paraId="2F6F612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编制部门：太白县发展和改革局</w:t>
            </w:r>
          </w:p>
        </w:tc>
        <w:tc>
          <w:tcPr>
            <w:tcW w:w="904" w:type="pct"/>
            <w:gridSpan w:val="2"/>
            <w:tcBorders>
              <w:top w:val="nil"/>
              <w:left w:val="nil"/>
              <w:bottom w:val="nil"/>
              <w:right w:val="nil"/>
            </w:tcBorders>
            <w:shd w:val="clear" w:color="auto" w:fill="auto"/>
            <w:noWrap/>
            <w:vAlign w:val="bottom"/>
          </w:tcPr>
          <w:p w14:paraId="26F5041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2019年</w:t>
            </w:r>
          </w:p>
        </w:tc>
        <w:tc>
          <w:tcPr>
            <w:tcW w:w="452" w:type="pct"/>
            <w:tcBorders>
              <w:top w:val="nil"/>
              <w:left w:val="nil"/>
              <w:bottom w:val="nil"/>
              <w:right w:val="nil"/>
            </w:tcBorders>
            <w:shd w:val="clear" w:color="auto" w:fill="auto"/>
            <w:noWrap/>
            <w:vAlign w:val="bottom"/>
          </w:tcPr>
          <w:p w14:paraId="54826A31">
            <w:pPr>
              <w:rPr>
                <w:rFonts w:hint="default" w:ascii="Arial" w:hAnsi="Arial" w:cs="Arial"/>
                <w:i w:val="0"/>
                <w:iCs w:val="0"/>
                <w:color w:val="000000"/>
                <w:sz w:val="18"/>
                <w:szCs w:val="18"/>
                <w:u w:val="none"/>
              </w:rPr>
            </w:pPr>
          </w:p>
        </w:tc>
        <w:tc>
          <w:tcPr>
            <w:tcW w:w="1215" w:type="pct"/>
            <w:gridSpan w:val="3"/>
            <w:tcBorders>
              <w:top w:val="nil"/>
              <w:left w:val="nil"/>
              <w:bottom w:val="nil"/>
              <w:right w:val="nil"/>
            </w:tcBorders>
            <w:shd w:val="clear" w:color="auto" w:fill="auto"/>
            <w:noWrap/>
            <w:vAlign w:val="bottom"/>
          </w:tcPr>
          <w:p w14:paraId="48DA4F6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金额单位：万元</w:t>
            </w:r>
          </w:p>
        </w:tc>
      </w:tr>
      <w:tr w14:paraId="48A5E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24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E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w:t>
            </w:r>
          </w:p>
        </w:tc>
        <w:tc>
          <w:tcPr>
            <w:tcW w:w="452" w:type="pct"/>
            <w:vMerge w:val="restart"/>
            <w:tcBorders>
              <w:top w:val="single" w:color="000000" w:sz="4" w:space="0"/>
              <w:left w:val="nil"/>
              <w:bottom w:val="single" w:color="000000" w:sz="4" w:space="0"/>
              <w:right w:val="single" w:color="000000" w:sz="4" w:space="0"/>
            </w:tcBorders>
            <w:shd w:val="clear" w:color="auto" w:fill="auto"/>
            <w:vAlign w:val="center"/>
          </w:tcPr>
          <w:p w14:paraId="24115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本年支出合计</w:t>
            </w:r>
          </w:p>
        </w:tc>
        <w:tc>
          <w:tcPr>
            <w:tcW w:w="452" w:type="pct"/>
            <w:vMerge w:val="restart"/>
            <w:tcBorders>
              <w:top w:val="single" w:color="000000" w:sz="4" w:space="0"/>
              <w:left w:val="nil"/>
              <w:bottom w:val="single" w:color="000000" w:sz="4" w:space="0"/>
              <w:right w:val="single" w:color="000000" w:sz="4" w:space="0"/>
            </w:tcBorders>
            <w:shd w:val="clear" w:color="auto" w:fill="auto"/>
            <w:vAlign w:val="center"/>
          </w:tcPr>
          <w:p w14:paraId="14F29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基本支出</w:t>
            </w:r>
          </w:p>
        </w:tc>
        <w:tc>
          <w:tcPr>
            <w:tcW w:w="452" w:type="pct"/>
            <w:vMerge w:val="restart"/>
            <w:tcBorders>
              <w:top w:val="single" w:color="000000" w:sz="4" w:space="0"/>
              <w:left w:val="nil"/>
              <w:bottom w:val="single" w:color="000000" w:sz="4" w:space="0"/>
              <w:right w:val="single" w:color="000000" w:sz="4" w:space="0"/>
            </w:tcBorders>
            <w:shd w:val="clear" w:color="auto" w:fill="auto"/>
            <w:vAlign w:val="center"/>
          </w:tcPr>
          <w:p w14:paraId="05922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项目支出</w:t>
            </w:r>
          </w:p>
        </w:tc>
        <w:tc>
          <w:tcPr>
            <w:tcW w:w="402" w:type="pct"/>
            <w:vMerge w:val="restart"/>
            <w:tcBorders>
              <w:top w:val="single" w:color="000000" w:sz="4" w:space="0"/>
              <w:left w:val="nil"/>
              <w:bottom w:val="single" w:color="000000" w:sz="4" w:space="0"/>
              <w:right w:val="single" w:color="000000" w:sz="4" w:space="0"/>
            </w:tcBorders>
            <w:shd w:val="clear" w:color="auto" w:fill="auto"/>
            <w:vAlign w:val="center"/>
          </w:tcPr>
          <w:p w14:paraId="585CC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上缴上级支出</w:t>
            </w:r>
          </w:p>
        </w:tc>
        <w:tc>
          <w:tcPr>
            <w:tcW w:w="402" w:type="pct"/>
            <w:vMerge w:val="restart"/>
            <w:tcBorders>
              <w:top w:val="single" w:color="000000" w:sz="4" w:space="0"/>
              <w:left w:val="nil"/>
              <w:bottom w:val="single" w:color="000000" w:sz="4" w:space="0"/>
              <w:right w:val="single" w:color="000000" w:sz="4" w:space="0"/>
            </w:tcBorders>
            <w:shd w:val="clear" w:color="auto" w:fill="auto"/>
            <w:vAlign w:val="center"/>
          </w:tcPr>
          <w:p w14:paraId="0B441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经营支出</w:t>
            </w:r>
          </w:p>
        </w:tc>
        <w:tc>
          <w:tcPr>
            <w:tcW w:w="411" w:type="pct"/>
            <w:vMerge w:val="restart"/>
            <w:tcBorders>
              <w:top w:val="single" w:color="000000" w:sz="4" w:space="0"/>
              <w:left w:val="nil"/>
              <w:bottom w:val="single" w:color="000000" w:sz="4" w:space="0"/>
              <w:right w:val="single" w:color="000000" w:sz="8" w:space="0"/>
            </w:tcBorders>
            <w:shd w:val="clear" w:color="auto" w:fill="auto"/>
            <w:vAlign w:val="center"/>
          </w:tcPr>
          <w:p w14:paraId="1FA81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对附属单位补助支出</w:t>
            </w:r>
          </w:p>
        </w:tc>
      </w:tr>
      <w:tr w14:paraId="6F7E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vMerge w:val="restart"/>
            <w:tcBorders>
              <w:top w:val="nil"/>
              <w:left w:val="single" w:color="000000" w:sz="4" w:space="0"/>
              <w:bottom w:val="single" w:color="000000" w:sz="4" w:space="0"/>
              <w:right w:val="single" w:color="000000" w:sz="4" w:space="0"/>
            </w:tcBorders>
            <w:shd w:val="clear" w:color="auto" w:fill="auto"/>
            <w:vAlign w:val="center"/>
          </w:tcPr>
          <w:p w14:paraId="5523E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功能分类科目编码</w:t>
            </w:r>
          </w:p>
        </w:tc>
        <w:tc>
          <w:tcPr>
            <w:tcW w:w="1929" w:type="pct"/>
            <w:vMerge w:val="restart"/>
            <w:tcBorders>
              <w:top w:val="nil"/>
              <w:left w:val="nil"/>
              <w:bottom w:val="single" w:color="000000" w:sz="4" w:space="0"/>
              <w:right w:val="single" w:color="000000" w:sz="4" w:space="0"/>
            </w:tcBorders>
            <w:shd w:val="clear" w:color="auto" w:fill="auto"/>
            <w:noWrap/>
            <w:vAlign w:val="center"/>
          </w:tcPr>
          <w:p w14:paraId="7A6A4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452" w:type="pct"/>
            <w:vMerge w:val="continue"/>
            <w:tcBorders>
              <w:top w:val="single" w:color="000000" w:sz="4" w:space="0"/>
              <w:left w:val="nil"/>
              <w:bottom w:val="single" w:color="000000" w:sz="4" w:space="0"/>
              <w:right w:val="single" w:color="000000" w:sz="4" w:space="0"/>
            </w:tcBorders>
            <w:shd w:val="clear" w:color="auto" w:fill="auto"/>
            <w:vAlign w:val="center"/>
          </w:tcPr>
          <w:p w14:paraId="335FCB64">
            <w:pPr>
              <w:jc w:val="center"/>
              <w:rPr>
                <w:rFonts w:hint="eastAsia" w:ascii="宋体" w:hAnsi="宋体" w:eastAsia="宋体" w:cs="宋体"/>
                <w:i w:val="0"/>
                <w:iCs w:val="0"/>
                <w:color w:val="000000"/>
                <w:sz w:val="18"/>
                <w:szCs w:val="18"/>
                <w:u w:val="none"/>
              </w:rPr>
            </w:pPr>
          </w:p>
        </w:tc>
        <w:tc>
          <w:tcPr>
            <w:tcW w:w="452" w:type="pct"/>
            <w:vMerge w:val="continue"/>
            <w:tcBorders>
              <w:top w:val="single" w:color="000000" w:sz="4" w:space="0"/>
              <w:left w:val="nil"/>
              <w:bottom w:val="single" w:color="000000" w:sz="4" w:space="0"/>
              <w:right w:val="single" w:color="000000" w:sz="4" w:space="0"/>
            </w:tcBorders>
            <w:shd w:val="clear" w:color="auto" w:fill="auto"/>
            <w:vAlign w:val="center"/>
          </w:tcPr>
          <w:p w14:paraId="52BBD47D">
            <w:pPr>
              <w:jc w:val="center"/>
              <w:rPr>
                <w:rFonts w:hint="eastAsia" w:ascii="宋体" w:hAnsi="宋体" w:eastAsia="宋体" w:cs="宋体"/>
                <w:i w:val="0"/>
                <w:iCs w:val="0"/>
                <w:color w:val="000000"/>
                <w:sz w:val="18"/>
                <w:szCs w:val="18"/>
                <w:u w:val="none"/>
              </w:rPr>
            </w:pPr>
          </w:p>
        </w:tc>
        <w:tc>
          <w:tcPr>
            <w:tcW w:w="452" w:type="pct"/>
            <w:vMerge w:val="continue"/>
            <w:tcBorders>
              <w:top w:val="single" w:color="000000" w:sz="4" w:space="0"/>
              <w:left w:val="nil"/>
              <w:bottom w:val="single" w:color="000000" w:sz="4" w:space="0"/>
              <w:right w:val="single" w:color="000000" w:sz="4" w:space="0"/>
            </w:tcBorders>
            <w:shd w:val="clear" w:color="auto" w:fill="auto"/>
            <w:vAlign w:val="center"/>
          </w:tcPr>
          <w:p w14:paraId="0C0E51E2">
            <w:pPr>
              <w:jc w:val="center"/>
              <w:rPr>
                <w:rFonts w:hint="eastAsia" w:ascii="宋体" w:hAnsi="宋体" w:eastAsia="宋体" w:cs="宋体"/>
                <w:i w:val="0"/>
                <w:iCs w:val="0"/>
                <w:color w:val="000000"/>
                <w:sz w:val="18"/>
                <w:szCs w:val="18"/>
                <w:u w:val="none"/>
              </w:rPr>
            </w:pPr>
          </w:p>
        </w:tc>
        <w:tc>
          <w:tcPr>
            <w:tcW w:w="402" w:type="pct"/>
            <w:vMerge w:val="continue"/>
            <w:tcBorders>
              <w:top w:val="single" w:color="000000" w:sz="4" w:space="0"/>
              <w:left w:val="nil"/>
              <w:bottom w:val="single" w:color="000000" w:sz="4" w:space="0"/>
              <w:right w:val="single" w:color="000000" w:sz="4" w:space="0"/>
            </w:tcBorders>
            <w:shd w:val="clear" w:color="auto" w:fill="auto"/>
            <w:vAlign w:val="center"/>
          </w:tcPr>
          <w:p w14:paraId="295AC8CF">
            <w:pPr>
              <w:jc w:val="center"/>
              <w:rPr>
                <w:rFonts w:hint="eastAsia" w:ascii="宋体" w:hAnsi="宋体" w:eastAsia="宋体" w:cs="宋体"/>
                <w:i w:val="0"/>
                <w:iCs w:val="0"/>
                <w:color w:val="000000"/>
                <w:sz w:val="18"/>
                <w:szCs w:val="18"/>
                <w:u w:val="none"/>
              </w:rPr>
            </w:pPr>
          </w:p>
        </w:tc>
        <w:tc>
          <w:tcPr>
            <w:tcW w:w="402" w:type="pct"/>
            <w:vMerge w:val="continue"/>
            <w:tcBorders>
              <w:top w:val="single" w:color="000000" w:sz="4" w:space="0"/>
              <w:left w:val="nil"/>
              <w:bottom w:val="single" w:color="000000" w:sz="4" w:space="0"/>
              <w:right w:val="single" w:color="000000" w:sz="4" w:space="0"/>
            </w:tcBorders>
            <w:shd w:val="clear" w:color="auto" w:fill="auto"/>
            <w:vAlign w:val="center"/>
          </w:tcPr>
          <w:p w14:paraId="5494F99F">
            <w:pPr>
              <w:jc w:val="center"/>
              <w:rPr>
                <w:rFonts w:hint="eastAsia" w:ascii="宋体" w:hAnsi="宋体" w:eastAsia="宋体" w:cs="宋体"/>
                <w:i w:val="0"/>
                <w:iCs w:val="0"/>
                <w:color w:val="000000"/>
                <w:sz w:val="18"/>
                <w:szCs w:val="18"/>
                <w:u w:val="none"/>
              </w:rPr>
            </w:pPr>
          </w:p>
        </w:tc>
        <w:tc>
          <w:tcPr>
            <w:tcW w:w="411" w:type="pct"/>
            <w:vMerge w:val="continue"/>
            <w:tcBorders>
              <w:top w:val="single" w:color="000000" w:sz="4" w:space="0"/>
              <w:left w:val="nil"/>
              <w:bottom w:val="single" w:color="000000" w:sz="4" w:space="0"/>
              <w:right w:val="single" w:color="000000" w:sz="8" w:space="0"/>
            </w:tcBorders>
            <w:shd w:val="clear" w:color="auto" w:fill="auto"/>
            <w:vAlign w:val="center"/>
          </w:tcPr>
          <w:p w14:paraId="739E69F9">
            <w:pPr>
              <w:jc w:val="center"/>
              <w:rPr>
                <w:rFonts w:hint="eastAsia" w:ascii="宋体" w:hAnsi="宋体" w:eastAsia="宋体" w:cs="宋体"/>
                <w:i w:val="0"/>
                <w:iCs w:val="0"/>
                <w:color w:val="000000"/>
                <w:sz w:val="18"/>
                <w:szCs w:val="18"/>
                <w:u w:val="none"/>
              </w:rPr>
            </w:pPr>
          </w:p>
        </w:tc>
      </w:tr>
      <w:tr w14:paraId="780F1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14:paraId="512F2F70">
            <w:pPr>
              <w:jc w:val="center"/>
              <w:rPr>
                <w:rFonts w:hint="eastAsia" w:ascii="宋体" w:hAnsi="宋体" w:eastAsia="宋体" w:cs="宋体"/>
                <w:i w:val="0"/>
                <w:iCs w:val="0"/>
                <w:color w:val="000000"/>
                <w:sz w:val="18"/>
                <w:szCs w:val="18"/>
                <w:u w:val="none"/>
              </w:rPr>
            </w:pPr>
          </w:p>
        </w:tc>
        <w:tc>
          <w:tcPr>
            <w:tcW w:w="1929" w:type="pct"/>
            <w:vMerge w:val="continue"/>
            <w:tcBorders>
              <w:top w:val="nil"/>
              <w:left w:val="nil"/>
              <w:bottom w:val="single" w:color="000000" w:sz="4" w:space="0"/>
              <w:right w:val="single" w:color="000000" w:sz="4" w:space="0"/>
            </w:tcBorders>
            <w:shd w:val="clear" w:color="auto" w:fill="auto"/>
            <w:noWrap/>
            <w:vAlign w:val="center"/>
          </w:tcPr>
          <w:p w14:paraId="5235773A">
            <w:pPr>
              <w:jc w:val="center"/>
              <w:rPr>
                <w:rFonts w:hint="eastAsia" w:ascii="宋体" w:hAnsi="宋体" w:eastAsia="宋体" w:cs="宋体"/>
                <w:i w:val="0"/>
                <w:iCs w:val="0"/>
                <w:color w:val="000000"/>
                <w:sz w:val="18"/>
                <w:szCs w:val="18"/>
                <w:u w:val="none"/>
              </w:rPr>
            </w:pPr>
          </w:p>
        </w:tc>
        <w:tc>
          <w:tcPr>
            <w:tcW w:w="452" w:type="pct"/>
            <w:vMerge w:val="continue"/>
            <w:tcBorders>
              <w:top w:val="single" w:color="000000" w:sz="4" w:space="0"/>
              <w:left w:val="nil"/>
              <w:bottom w:val="single" w:color="000000" w:sz="4" w:space="0"/>
              <w:right w:val="single" w:color="000000" w:sz="4" w:space="0"/>
            </w:tcBorders>
            <w:shd w:val="clear" w:color="auto" w:fill="auto"/>
            <w:vAlign w:val="center"/>
          </w:tcPr>
          <w:p w14:paraId="0D362098">
            <w:pPr>
              <w:jc w:val="center"/>
              <w:rPr>
                <w:rFonts w:hint="eastAsia" w:ascii="宋体" w:hAnsi="宋体" w:eastAsia="宋体" w:cs="宋体"/>
                <w:i w:val="0"/>
                <w:iCs w:val="0"/>
                <w:color w:val="000000"/>
                <w:sz w:val="18"/>
                <w:szCs w:val="18"/>
                <w:u w:val="none"/>
              </w:rPr>
            </w:pPr>
          </w:p>
        </w:tc>
        <w:tc>
          <w:tcPr>
            <w:tcW w:w="452" w:type="pct"/>
            <w:vMerge w:val="continue"/>
            <w:tcBorders>
              <w:top w:val="single" w:color="000000" w:sz="4" w:space="0"/>
              <w:left w:val="nil"/>
              <w:bottom w:val="single" w:color="000000" w:sz="4" w:space="0"/>
              <w:right w:val="single" w:color="000000" w:sz="4" w:space="0"/>
            </w:tcBorders>
            <w:shd w:val="clear" w:color="auto" w:fill="auto"/>
            <w:vAlign w:val="center"/>
          </w:tcPr>
          <w:p w14:paraId="7AB9F24B">
            <w:pPr>
              <w:jc w:val="center"/>
              <w:rPr>
                <w:rFonts w:hint="eastAsia" w:ascii="宋体" w:hAnsi="宋体" w:eastAsia="宋体" w:cs="宋体"/>
                <w:i w:val="0"/>
                <w:iCs w:val="0"/>
                <w:color w:val="000000"/>
                <w:sz w:val="18"/>
                <w:szCs w:val="18"/>
                <w:u w:val="none"/>
              </w:rPr>
            </w:pPr>
          </w:p>
        </w:tc>
        <w:tc>
          <w:tcPr>
            <w:tcW w:w="452" w:type="pct"/>
            <w:vMerge w:val="continue"/>
            <w:tcBorders>
              <w:top w:val="single" w:color="000000" w:sz="4" w:space="0"/>
              <w:left w:val="nil"/>
              <w:bottom w:val="single" w:color="000000" w:sz="4" w:space="0"/>
              <w:right w:val="single" w:color="000000" w:sz="4" w:space="0"/>
            </w:tcBorders>
            <w:shd w:val="clear" w:color="auto" w:fill="auto"/>
            <w:vAlign w:val="center"/>
          </w:tcPr>
          <w:p w14:paraId="014D16CC">
            <w:pPr>
              <w:jc w:val="center"/>
              <w:rPr>
                <w:rFonts w:hint="eastAsia" w:ascii="宋体" w:hAnsi="宋体" w:eastAsia="宋体" w:cs="宋体"/>
                <w:i w:val="0"/>
                <w:iCs w:val="0"/>
                <w:color w:val="000000"/>
                <w:sz w:val="18"/>
                <w:szCs w:val="18"/>
                <w:u w:val="none"/>
              </w:rPr>
            </w:pPr>
          </w:p>
        </w:tc>
        <w:tc>
          <w:tcPr>
            <w:tcW w:w="402" w:type="pct"/>
            <w:vMerge w:val="continue"/>
            <w:tcBorders>
              <w:top w:val="single" w:color="000000" w:sz="4" w:space="0"/>
              <w:left w:val="nil"/>
              <w:bottom w:val="single" w:color="000000" w:sz="4" w:space="0"/>
              <w:right w:val="single" w:color="000000" w:sz="4" w:space="0"/>
            </w:tcBorders>
            <w:shd w:val="clear" w:color="auto" w:fill="auto"/>
            <w:vAlign w:val="center"/>
          </w:tcPr>
          <w:p w14:paraId="47BCBF6A">
            <w:pPr>
              <w:jc w:val="center"/>
              <w:rPr>
                <w:rFonts w:hint="eastAsia" w:ascii="宋体" w:hAnsi="宋体" w:eastAsia="宋体" w:cs="宋体"/>
                <w:i w:val="0"/>
                <w:iCs w:val="0"/>
                <w:color w:val="000000"/>
                <w:sz w:val="18"/>
                <w:szCs w:val="18"/>
                <w:u w:val="none"/>
              </w:rPr>
            </w:pPr>
          </w:p>
        </w:tc>
        <w:tc>
          <w:tcPr>
            <w:tcW w:w="402" w:type="pct"/>
            <w:vMerge w:val="continue"/>
            <w:tcBorders>
              <w:top w:val="single" w:color="000000" w:sz="4" w:space="0"/>
              <w:left w:val="nil"/>
              <w:bottom w:val="single" w:color="000000" w:sz="4" w:space="0"/>
              <w:right w:val="single" w:color="000000" w:sz="4" w:space="0"/>
            </w:tcBorders>
            <w:shd w:val="clear" w:color="auto" w:fill="auto"/>
            <w:vAlign w:val="center"/>
          </w:tcPr>
          <w:p w14:paraId="0DF04687">
            <w:pPr>
              <w:jc w:val="center"/>
              <w:rPr>
                <w:rFonts w:hint="eastAsia" w:ascii="宋体" w:hAnsi="宋体" w:eastAsia="宋体" w:cs="宋体"/>
                <w:i w:val="0"/>
                <w:iCs w:val="0"/>
                <w:color w:val="000000"/>
                <w:sz w:val="18"/>
                <w:szCs w:val="18"/>
                <w:u w:val="none"/>
              </w:rPr>
            </w:pPr>
          </w:p>
        </w:tc>
        <w:tc>
          <w:tcPr>
            <w:tcW w:w="411" w:type="pct"/>
            <w:vMerge w:val="continue"/>
            <w:tcBorders>
              <w:top w:val="single" w:color="000000" w:sz="4" w:space="0"/>
              <w:left w:val="nil"/>
              <w:bottom w:val="single" w:color="000000" w:sz="4" w:space="0"/>
              <w:right w:val="single" w:color="000000" w:sz="8" w:space="0"/>
            </w:tcBorders>
            <w:shd w:val="clear" w:color="auto" w:fill="auto"/>
            <w:vAlign w:val="center"/>
          </w:tcPr>
          <w:p w14:paraId="04242FF9">
            <w:pPr>
              <w:jc w:val="center"/>
              <w:rPr>
                <w:rFonts w:hint="eastAsia" w:ascii="宋体" w:hAnsi="宋体" w:eastAsia="宋体" w:cs="宋体"/>
                <w:i w:val="0"/>
                <w:iCs w:val="0"/>
                <w:color w:val="000000"/>
                <w:sz w:val="18"/>
                <w:szCs w:val="18"/>
                <w:u w:val="none"/>
              </w:rPr>
            </w:pPr>
          </w:p>
        </w:tc>
      </w:tr>
      <w:tr w14:paraId="6ADDD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49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14:paraId="1DA0C425">
            <w:pPr>
              <w:jc w:val="center"/>
              <w:rPr>
                <w:rFonts w:hint="eastAsia" w:ascii="宋体" w:hAnsi="宋体" w:eastAsia="宋体" w:cs="宋体"/>
                <w:i w:val="0"/>
                <w:iCs w:val="0"/>
                <w:color w:val="000000"/>
                <w:sz w:val="18"/>
                <w:szCs w:val="18"/>
                <w:u w:val="none"/>
              </w:rPr>
            </w:pPr>
          </w:p>
        </w:tc>
        <w:tc>
          <w:tcPr>
            <w:tcW w:w="1929" w:type="pct"/>
            <w:vMerge w:val="continue"/>
            <w:tcBorders>
              <w:top w:val="nil"/>
              <w:left w:val="nil"/>
              <w:bottom w:val="single" w:color="000000" w:sz="4" w:space="0"/>
              <w:right w:val="single" w:color="000000" w:sz="4" w:space="0"/>
            </w:tcBorders>
            <w:shd w:val="clear" w:color="auto" w:fill="auto"/>
            <w:noWrap/>
            <w:vAlign w:val="center"/>
          </w:tcPr>
          <w:p w14:paraId="0736FE98">
            <w:pPr>
              <w:jc w:val="center"/>
              <w:rPr>
                <w:rFonts w:hint="eastAsia" w:ascii="宋体" w:hAnsi="宋体" w:eastAsia="宋体" w:cs="宋体"/>
                <w:i w:val="0"/>
                <w:iCs w:val="0"/>
                <w:color w:val="000000"/>
                <w:sz w:val="18"/>
                <w:szCs w:val="18"/>
                <w:u w:val="none"/>
              </w:rPr>
            </w:pPr>
          </w:p>
        </w:tc>
        <w:tc>
          <w:tcPr>
            <w:tcW w:w="452" w:type="pct"/>
            <w:vMerge w:val="continue"/>
            <w:tcBorders>
              <w:top w:val="single" w:color="000000" w:sz="4" w:space="0"/>
              <w:left w:val="nil"/>
              <w:bottom w:val="single" w:color="000000" w:sz="4" w:space="0"/>
              <w:right w:val="single" w:color="000000" w:sz="4" w:space="0"/>
            </w:tcBorders>
            <w:shd w:val="clear" w:color="auto" w:fill="auto"/>
            <w:vAlign w:val="center"/>
          </w:tcPr>
          <w:p w14:paraId="37B400C5">
            <w:pPr>
              <w:jc w:val="center"/>
              <w:rPr>
                <w:rFonts w:hint="eastAsia" w:ascii="宋体" w:hAnsi="宋体" w:eastAsia="宋体" w:cs="宋体"/>
                <w:i w:val="0"/>
                <w:iCs w:val="0"/>
                <w:color w:val="000000"/>
                <w:sz w:val="18"/>
                <w:szCs w:val="18"/>
                <w:u w:val="none"/>
              </w:rPr>
            </w:pPr>
          </w:p>
        </w:tc>
        <w:tc>
          <w:tcPr>
            <w:tcW w:w="452" w:type="pct"/>
            <w:vMerge w:val="continue"/>
            <w:tcBorders>
              <w:top w:val="single" w:color="000000" w:sz="4" w:space="0"/>
              <w:left w:val="nil"/>
              <w:bottom w:val="single" w:color="000000" w:sz="4" w:space="0"/>
              <w:right w:val="single" w:color="000000" w:sz="4" w:space="0"/>
            </w:tcBorders>
            <w:shd w:val="clear" w:color="auto" w:fill="auto"/>
            <w:vAlign w:val="center"/>
          </w:tcPr>
          <w:p w14:paraId="3E44EEDF">
            <w:pPr>
              <w:jc w:val="center"/>
              <w:rPr>
                <w:rFonts w:hint="eastAsia" w:ascii="宋体" w:hAnsi="宋体" w:eastAsia="宋体" w:cs="宋体"/>
                <w:i w:val="0"/>
                <w:iCs w:val="0"/>
                <w:color w:val="000000"/>
                <w:sz w:val="18"/>
                <w:szCs w:val="18"/>
                <w:u w:val="none"/>
              </w:rPr>
            </w:pPr>
          </w:p>
        </w:tc>
        <w:tc>
          <w:tcPr>
            <w:tcW w:w="452" w:type="pct"/>
            <w:vMerge w:val="continue"/>
            <w:tcBorders>
              <w:top w:val="single" w:color="000000" w:sz="4" w:space="0"/>
              <w:left w:val="nil"/>
              <w:bottom w:val="single" w:color="000000" w:sz="4" w:space="0"/>
              <w:right w:val="single" w:color="000000" w:sz="4" w:space="0"/>
            </w:tcBorders>
            <w:shd w:val="clear" w:color="auto" w:fill="auto"/>
            <w:vAlign w:val="center"/>
          </w:tcPr>
          <w:p w14:paraId="6F2B9C78">
            <w:pPr>
              <w:jc w:val="center"/>
              <w:rPr>
                <w:rFonts w:hint="eastAsia" w:ascii="宋体" w:hAnsi="宋体" w:eastAsia="宋体" w:cs="宋体"/>
                <w:i w:val="0"/>
                <w:iCs w:val="0"/>
                <w:color w:val="000000"/>
                <w:sz w:val="18"/>
                <w:szCs w:val="18"/>
                <w:u w:val="none"/>
              </w:rPr>
            </w:pPr>
          </w:p>
        </w:tc>
        <w:tc>
          <w:tcPr>
            <w:tcW w:w="402" w:type="pct"/>
            <w:vMerge w:val="continue"/>
            <w:tcBorders>
              <w:top w:val="single" w:color="000000" w:sz="4" w:space="0"/>
              <w:left w:val="nil"/>
              <w:bottom w:val="single" w:color="000000" w:sz="4" w:space="0"/>
              <w:right w:val="single" w:color="000000" w:sz="4" w:space="0"/>
            </w:tcBorders>
            <w:shd w:val="clear" w:color="auto" w:fill="auto"/>
            <w:vAlign w:val="center"/>
          </w:tcPr>
          <w:p w14:paraId="58981787">
            <w:pPr>
              <w:jc w:val="center"/>
              <w:rPr>
                <w:rFonts w:hint="eastAsia" w:ascii="宋体" w:hAnsi="宋体" w:eastAsia="宋体" w:cs="宋体"/>
                <w:i w:val="0"/>
                <w:iCs w:val="0"/>
                <w:color w:val="000000"/>
                <w:sz w:val="18"/>
                <w:szCs w:val="18"/>
                <w:u w:val="none"/>
              </w:rPr>
            </w:pPr>
          </w:p>
        </w:tc>
        <w:tc>
          <w:tcPr>
            <w:tcW w:w="402" w:type="pct"/>
            <w:vMerge w:val="continue"/>
            <w:tcBorders>
              <w:top w:val="single" w:color="000000" w:sz="4" w:space="0"/>
              <w:left w:val="nil"/>
              <w:bottom w:val="single" w:color="000000" w:sz="4" w:space="0"/>
              <w:right w:val="single" w:color="000000" w:sz="4" w:space="0"/>
            </w:tcBorders>
            <w:shd w:val="clear" w:color="auto" w:fill="auto"/>
            <w:vAlign w:val="center"/>
          </w:tcPr>
          <w:p w14:paraId="77D6525F">
            <w:pPr>
              <w:jc w:val="center"/>
              <w:rPr>
                <w:rFonts w:hint="eastAsia" w:ascii="宋体" w:hAnsi="宋体" w:eastAsia="宋体" w:cs="宋体"/>
                <w:i w:val="0"/>
                <w:iCs w:val="0"/>
                <w:color w:val="000000"/>
                <w:sz w:val="18"/>
                <w:szCs w:val="18"/>
                <w:u w:val="none"/>
              </w:rPr>
            </w:pPr>
          </w:p>
        </w:tc>
        <w:tc>
          <w:tcPr>
            <w:tcW w:w="411" w:type="pct"/>
            <w:vMerge w:val="continue"/>
            <w:tcBorders>
              <w:top w:val="single" w:color="000000" w:sz="4" w:space="0"/>
              <w:left w:val="nil"/>
              <w:bottom w:val="single" w:color="000000" w:sz="4" w:space="0"/>
              <w:right w:val="single" w:color="000000" w:sz="8" w:space="0"/>
            </w:tcBorders>
            <w:shd w:val="clear" w:color="auto" w:fill="auto"/>
            <w:vAlign w:val="center"/>
          </w:tcPr>
          <w:p w14:paraId="3A96D89F">
            <w:pPr>
              <w:jc w:val="center"/>
              <w:rPr>
                <w:rFonts w:hint="eastAsia" w:ascii="宋体" w:hAnsi="宋体" w:eastAsia="宋体" w:cs="宋体"/>
                <w:i w:val="0"/>
                <w:iCs w:val="0"/>
                <w:color w:val="000000"/>
                <w:sz w:val="18"/>
                <w:szCs w:val="18"/>
                <w:u w:val="none"/>
              </w:rPr>
            </w:pPr>
          </w:p>
        </w:tc>
      </w:tr>
      <w:tr w14:paraId="57C9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427" w:type="pct"/>
            <w:gridSpan w:val="4"/>
            <w:tcBorders>
              <w:top w:val="nil"/>
              <w:left w:val="single" w:color="000000" w:sz="4" w:space="0"/>
              <w:bottom w:val="single" w:color="000000" w:sz="4" w:space="0"/>
              <w:right w:val="single" w:color="000000" w:sz="4" w:space="0"/>
            </w:tcBorders>
            <w:shd w:val="clear" w:color="auto" w:fill="auto"/>
            <w:noWrap/>
            <w:vAlign w:val="center"/>
          </w:tcPr>
          <w:p w14:paraId="09DA4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452" w:type="pct"/>
            <w:tcBorders>
              <w:top w:val="nil"/>
              <w:left w:val="nil"/>
              <w:bottom w:val="single" w:color="000000" w:sz="4" w:space="0"/>
              <w:right w:val="single" w:color="000000" w:sz="4" w:space="0"/>
            </w:tcBorders>
            <w:shd w:val="clear" w:color="auto" w:fill="auto"/>
            <w:noWrap/>
            <w:vAlign w:val="center"/>
          </w:tcPr>
          <w:p w14:paraId="45A23F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764.52</w:t>
            </w:r>
          </w:p>
        </w:tc>
        <w:tc>
          <w:tcPr>
            <w:tcW w:w="452" w:type="pct"/>
            <w:tcBorders>
              <w:top w:val="nil"/>
              <w:left w:val="nil"/>
              <w:bottom w:val="single" w:color="000000" w:sz="4" w:space="0"/>
              <w:right w:val="single" w:color="000000" w:sz="4" w:space="0"/>
            </w:tcBorders>
            <w:shd w:val="clear" w:color="auto" w:fill="auto"/>
            <w:noWrap/>
            <w:vAlign w:val="center"/>
          </w:tcPr>
          <w:p w14:paraId="6E7AF4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403.02</w:t>
            </w:r>
          </w:p>
        </w:tc>
        <w:tc>
          <w:tcPr>
            <w:tcW w:w="452" w:type="pct"/>
            <w:tcBorders>
              <w:top w:val="nil"/>
              <w:left w:val="nil"/>
              <w:bottom w:val="single" w:color="000000" w:sz="4" w:space="0"/>
              <w:right w:val="single" w:color="000000" w:sz="4" w:space="0"/>
            </w:tcBorders>
            <w:shd w:val="clear" w:color="auto" w:fill="auto"/>
            <w:noWrap/>
            <w:vAlign w:val="center"/>
          </w:tcPr>
          <w:p w14:paraId="72AE1E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361.50</w:t>
            </w:r>
          </w:p>
        </w:tc>
        <w:tc>
          <w:tcPr>
            <w:tcW w:w="402" w:type="pct"/>
            <w:tcBorders>
              <w:top w:val="nil"/>
              <w:left w:val="nil"/>
              <w:bottom w:val="single" w:color="000000" w:sz="4" w:space="0"/>
              <w:right w:val="single" w:color="000000" w:sz="4" w:space="0"/>
            </w:tcBorders>
            <w:shd w:val="clear" w:color="auto" w:fill="auto"/>
            <w:noWrap/>
            <w:vAlign w:val="center"/>
          </w:tcPr>
          <w:p w14:paraId="5FB7AF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03F0B7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641324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440B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56080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1929" w:type="pct"/>
            <w:tcBorders>
              <w:top w:val="nil"/>
              <w:left w:val="nil"/>
              <w:bottom w:val="single" w:color="000000" w:sz="4" w:space="0"/>
              <w:right w:val="single" w:color="000000" w:sz="4" w:space="0"/>
            </w:tcBorders>
            <w:shd w:val="clear" w:color="auto" w:fill="auto"/>
            <w:noWrap/>
            <w:vAlign w:val="center"/>
          </w:tcPr>
          <w:p w14:paraId="51B4D7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452" w:type="pct"/>
            <w:tcBorders>
              <w:top w:val="nil"/>
              <w:left w:val="nil"/>
              <w:bottom w:val="single" w:color="000000" w:sz="4" w:space="0"/>
              <w:right w:val="single" w:color="000000" w:sz="4" w:space="0"/>
            </w:tcBorders>
            <w:shd w:val="clear" w:color="auto" w:fill="auto"/>
            <w:noWrap/>
            <w:vAlign w:val="center"/>
          </w:tcPr>
          <w:p w14:paraId="2C24B3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437.18</w:t>
            </w:r>
          </w:p>
        </w:tc>
        <w:tc>
          <w:tcPr>
            <w:tcW w:w="452" w:type="pct"/>
            <w:tcBorders>
              <w:top w:val="nil"/>
              <w:left w:val="nil"/>
              <w:bottom w:val="single" w:color="000000" w:sz="4" w:space="0"/>
              <w:right w:val="single" w:color="000000" w:sz="4" w:space="0"/>
            </w:tcBorders>
            <w:shd w:val="clear" w:color="auto" w:fill="auto"/>
            <w:noWrap/>
            <w:vAlign w:val="center"/>
          </w:tcPr>
          <w:p w14:paraId="44B427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356.68</w:t>
            </w:r>
          </w:p>
        </w:tc>
        <w:tc>
          <w:tcPr>
            <w:tcW w:w="452" w:type="pct"/>
            <w:tcBorders>
              <w:top w:val="nil"/>
              <w:left w:val="nil"/>
              <w:bottom w:val="single" w:color="000000" w:sz="4" w:space="0"/>
              <w:right w:val="single" w:color="000000" w:sz="4" w:space="0"/>
            </w:tcBorders>
            <w:shd w:val="clear" w:color="auto" w:fill="auto"/>
            <w:noWrap/>
            <w:vAlign w:val="center"/>
          </w:tcPr>
          <w:p w14:paraId="4C89B2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80.50</w:t>
            </w:r>
          </w:p>
        </w:tc>
        <w:tc>
          <w:tcPr>
            <w:tcW w:w="402" w:type="pct"/>
            <w:tcBorders>
              <w:top w:val="nil"/>
              <w:left w:val="nil"/>
              <w:bottom w:val="single" w:color="000000" w:sz="4" w:space="0"/>
              <w:right w:val="single" w:color="000000" w:sz="4" w:space="0"/>
            </w:tcBorders>
            <w:shd w:val="clear" w:color="auto" w:fill="auto"/>
            <w:noWrap/>
            <w:vAlign w:val="center"/>
          </w:tcPr>
          <w:p w14:paraId="38A65E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2E6922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4A8B5D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2800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377C3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w:t>
            </w:r>
          </w:p>
        </w:tc>
        <w:tc>
          <w:tcPr>
            <w:tcW w:w="1929" w:type="pct"/>
            <w:tcBorders>
              <w:top w:val="nil"/>
              <w:left w:val="nil"/>
              <w:bottom w:val="single" w:color="000000" w:sz="4" w:space="0"/>
              <w:right w:val="single" w:color="000000" w:sz="4" w:space="0"/>
            </w:tcBorders>
            <w:shd w:val="clear" w:color="auto" w:fill="auto"/>
            <w:noWrap/>
            <w:vAlign w:val="center"/>
          </w:tcPr>
          <w:p w14:paraId="37AD8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发展与改革事务</w:t>
            </w:r>
          </w:p>
        </w:tc>
        <w:tc>
          <w:tcPr>
            <w:tcW w:w="452" w:type="pct"/>
            <w:tcBorders>
              <w:top w:val="nil"/>
              <w:left w:val="nil"/>
              <w:bottom w:val="single" w:color="000000" w:sz="4" w:space="0"/>
              <w:right w:val="single" w:color="000000" w:sz="4" w:space="0"/>
            </w:tcBorders>
            <w:shd w:val="clear" w:color="auto" w:fill="auto"/>
            <w:noWrap/>
            <w:vAlign w:val="center"/>
          </w:tcPr>
          <w:p w14:paraId="1DF969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377.18</w:t>
            </w:r>
          </w:p>
        </w:tc>
        <w:tc>
          <w:tcPr>
            <w:tcW w:w="452" w:type="pct"/>
            <w:tcBorders>
              <w:top w:val="nil"/>
              <w:left w:val="nil"/>
              <w:bottom w:val="single" w:color="000000" w:sz="4" w:space="0"/>
              <w:right w:val="single" w:color="000000" w:sz="4" w:space="0"/>
            </w:tcBorders>
            <w:shd w:val="clear" w:color="auto" w:fill="auto"/>
            <w:noWrap/>
            <w:vAlign w:val="center"/>
          </w:tcPr>
          <w:p w14:paraId="306153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296.68</w:t>
            </w:r>
          </w:p>
        </w:tc>
        <w:tc>
          <w:tcPr>
            <w:tcW w:w="452" w:type="pct"/>
            <w:tcBorders>
              <w:top w:val="nil"/>
              <w:left w:val="nil"/>
              <w:bottom w:val="single" w:color="000000" w:sz="4" w:space="0"/>
              <w:right w:val="single" w:color="000000" w:sz="4" w:space="0"/>
            </w:tcBorders>
            <w:shd w:val="clear" w:color="auto" w:fill="auto"/>
            <w:noWrap/>
            <w:vAlign w:val="center"/>
          </w:tcPr>
          <w:p w14:paraId="078CF8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80.50</w:t>
            </w:r>
          </w:p>
        </w:tc>
        <w:tc>
          <w:tcPr>
            <w:tcW w:w="402" w:type="pct"/>
            <w:tcBorders>
              <w:top w:val="nil"/>
              <w:left w:val="nil"/>
              <w:bottom w:val="single" w:color="000000" w:sz="4" w:space="0"/>
              <w:right w:val="single" w:color="000000" w:sz="4" w:space="0"/>
            </w:tcBorders>
            <w:shd w:val="clear" w:color="auto" w:fill="auto"/>
            <w:noWrap/>
            <w:vAlign w:val="center"/>
          </w:tcPr>
          <w:p w14:paraId="30B920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7ABFC3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06D32F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7CC5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23885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2010401</w:t>
            </w:r>
          </w:p>
        </w:tc>
        <w:tc>
          <w:tcPr>
            <w:tcW w:w="1929" w:type="pct"/>
            <w:tcBorders>
              <w:top w:val="nil"/>
              <w:left w:val="nil"/>
              <w:bottom w:val="single" w:color="000000" w:sz="4" w:space="0"/>
              <w:right w:val="single" w:color="000000" w:sz="4" w:space="0"/>
            </w:tcBorders>
            <w:shd w:val="clear" w:color="auto" w:fill="auto"/>
            <w:noWrap/>
            <w:vAlign w:val="center"/>
          </w:tcPr>
          <w:p w14:paraId="406DF0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行政运行</w:t>
            </w:r>
          </w:p>
        </w:tc>
        <w:tc>
          <w:tcPr>
            <w:tcW w:w="452" w:type="pct"/>
            <w:tcBorders>
              <w:top w:val="nil"/>
              <w:left w:val="nil"/>
              <w:bottom w:val="single" w:color="000000" w:sz="4" w:space="0"/>
              <w:right w:val="single" w:color="000000" w:sz="4" w:space="0"/>
            </w:tcBorders>
            <w:shd w:val="clear" w:color="auto" w:fill="auto"/>
            <w:noWrap/>
            <w:vAlign w:val="center"/>
          </w:tcPr>
          <w:p w14:paraId="3D8013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190.36</w:t>
            </w:r>
          </w:p>
        </w:tc>
        <w:tc>
          <w:tcPr>
            <w:tcW w:w="452" w:type="pct"/>
            <w:tcBorders>
              <w:top w:val="nil"/>
              <w:left w:val="nil"/>
              <w:bottom w:val="single" w:color="000000" w:sz="4" w:space="0"/>
              <w:right w:val="single" w:color="000000" w:sz="4" w:space="0"/>
            </w:tcBorders>
            <w:shd w:val="clear" w:color="auto" w:fill="auto"/>
            <w:noWrap/>
            <w:vAlign w:val="center"/>
          </w:tcPr>
          <w:p w14:paraId="578615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190.36</w:t>
            </w:r>
          </w:p>
        </w:tc>
        <w:tc>
          <w:tcPr>
            <w:tcW w:w="452" w:type="pct"/>
            <w:tcBorders>
              <w:top w:val="nil"/>
              <w:left w:val="nil"/>
              <w:bottom w:val="single" w:color="000000" w:sz="4" w:space="0"/>
              <w:right w:val="single" w:color="000000" w:sz="4" w:space="0"/>
            </w:tcBorders>
            <w:shd w:val="clear" w:color="auto" w:fill="auto"/>
            <w:noWrap/>
            <w:vAlign w:val="center"/>
          </w:tcPr>
          <w:p w14:paraId="042593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0BE99E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7467C7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5DEDBA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4B72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20D5F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2010450</w:t>
            </w:r>
          </w:p>
        </w:tc>
        <w:tc>
          <w:tcPr>
            <w:tcW w:w="1929" w:type="pct"/>
            <w:tcBorders>
              <w:top w:val="nil"/>
              <w:left w:val="nil"/>
              <w:bottom w:val="single" w:color="000000" w:sz="4" w:space="0"/>
              <w:right w:val="single" w:color="000000" w:sz="4" w:space="0"/>
            </w:tcBorders>
            <w:shd w:val="clear" w:color="auto" w:fill="auto"/>
            <w:noWrap/>
            <w:vAlign w:val="center"/>
          </w:tcPr>
          <w:p w14:paraId="55511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事业运行</w:t>
            </w:r>
          </w:p>
        </w:tc>
        <w:tc>
          <w:tcPr>
            <w:tcW w:w="452" w:type="pct"/>
            <w:tcBorders>
              <w:top w:val="nil"/>
              <w:left w:val="nil"/>
              <w:bottom w:val="single" w:color="000000" w:sz="4" w:space="0"/>
              <w:right w:val="single" w:color="000000" w:sz="4" w:space="0"/>
            </w:tcBorders>
            <w:shd w:val="clear" w:color="auto" w:fill="auto"/>
            <w:noWrap/>
            <w:vAlign w:val="center"/>
          </w:tcPr>
          <w:p w14:paraId="752388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106.32</w:t>
            </w:r>
          </w:p>
        </w:tc>
        <w:tc>
          <w:tcPr>
            <w:tcW w:w="452" w:type="pct"/>
            <w:tcBorders>
              <w:top w:val="nil"/>
              <w:left w:val="nil"/>
              <w:bottom w:val="single" w:color="000000" w:sz="4" w:space="0"/>
              <w:right w:val="single" w:color="000000" w:sz="4" w:space="0"/>
            </w:tcBorders>
            <w:shd w:val="clear" w:color="auto" w:fill="auto"/>
            <w:noWrap/>
            <w:vAlign w:val="center"/>
          </w:tcPr>
          <w:p w14:paraId="4803BA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106.32</w:t>
            </w:r>
          </w:p>
        </w:tc>
        <w:tc>
          <w:tcPr>
            <w:tcW w:w="452" w:type="pct"/>
            <w:tcBorders>
              <w:top w:val="nil"/>
              <w:left w:val="nil"/>
              <w:bottom w:val="single" w:color="000000" w:sz="4" w:space="0"/>
              <w:right w:val="single" w:color="000000" w:sz="4" w:space="0"/>
            </w:tcBorders>
            <w:shd w:val="clear" w:color="auto" w:fill="auto"/>
            <w:noWrap/>
            <w:vAlign w:val="center"/>
          </w:tcPr>
          <w:p w14:paraId="3BABB3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0867CE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794FDF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0401AB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77BA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560E5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2010499</w:t>
            </w:r>
          </w:p>
        </w:tc>
        <w:tc>
          <w:tcPr>
            <w:tcW w:w="1929" w:type="pct"/>
            <w:tcBorders>
              <w:top w:val="nil"/>
              <w:left w:val="nil"/>
              <w:bottom w:val="single" w:color="000000" w:sz="4" w:space="0"/>
              <w:right w:val="single" w:color="000000" w:sz="4" w:space="0"/>
            </w:tcBorders>
            <w:shd w:val="clear" w:color="auto" w:fill="auto"/>
            <w:noWrap/>
            <w:vAlign w:val="center"/>
          </w:tcPr>
          <w:p w14:paraId="027CCC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其他发展与改革事务支出</w:t>
            </w:r>
          </w:p>
        </w:tc>
        <w:tc>
          <w:tcPr>
            <w:tcW w:w="452" w:type="pct"/>
            <w:tcBorders>
              <w:top w:val="nil"/>
              <w:left w:val="nil"/>
              <w:bottom w:val="single" w:color="000000" w:sz="4" w:space="0"/>
              <w:right w:val="single" w:color="000000" w:sz="4" w:space="0"/>
            </w:tcBorders>
            <w:shd w:val="clear" w:color="auto" w:fill="auto"/>
            <w:noWrap/>
            <w:vAlign w:val="center"/>
          </w:tcPr>
          <w:p w14:paraId="642DDB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80.50</w:t>
            </w:r>
          </w:p>
        </w:tc>
        <w:tc>
          <w:tcPr>
            <w:tcW w:w="452" w:type="pct"/>
            <w:tcBorders>
              <w:top w:val="nil"/>
              <w:left w:val="nil"/>
              <w:bottom w:val="single" w:color="000000" w:sz="4" w:space="0"/>
              <w:right w:val="single" w:color="000000" w:sz="4" w:space="0"/>
            </w:tcBorders>
            <w:shd w:val="clear" w:color="auto" w:fill="auto"/>
            <w:noWrap/>
            <w:vAlign w:val="center"/>
          </w:tcPr>
          <w:p w14:paraId="00498C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52" w:type="pct"/>
            <w:tcBorders>
              <w:top w:val="nil"/>
              <w:left w:val="nil"/>
              <w:bottom w:val="single" w:color="000000" w:sz="4" w:space="0"/>
              <w:right w:val="single" w:color="000000" w:sz="4" w:space="0"/>
            </w:tcBorders>
            <w:shd w:val="clear" w:color="auto" w:fill="auto"/>
            <w:noWrap/>
            <w:vAlign w:val="center"/>
          </w:tcPr>
          <w:p w14:paraId="53B5CF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80.50</w:t>
            </w:r>
          </w:p>
        </w:tc>
        <w:tc>
          <w:tcPr>
            <w:tcW w:w="402" w:type="pct"/>
            <w:tcBorders>
              <w:top w:val="nil"/>
              <w:left w:val="nil"/>
              <w:bottom w:val="single" w:color="000000" w:sz="4" w:space="0"/>
              <w:right w:val="single" w:color="000000" w:sz="4" w:space="0"/>
            </w:tcBorders>
            <w:shd w:val="clear" w:color="auto" w:fill="auto"/>
            <w:noWrap/>
            <w:vAlign w:val="center"/>
          </w:tcPr>
          <w:p w14:paraId="2389A2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536A96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663C46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7C3D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6851A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20113</w:t>
            </w:r>
          </w:p>
        </w:tc>
        <w:tc>
          <w:tcPr>
            <w:tcW w:w="1929" w:type="pct"/>
            <w:tcBorders>
              <w:top w:val="nil"/>
              <w:left w:val="nil"/>
              <w:bottom w:val="single" w:color="000000" w:sz="4" w:space="0"/>
              <w:right w:val="single" w:color="000000" w:sz="4" w:space="0"/>
            </w:tcBorders>
            <w:shd w:val="clear" w:color="auto" w:fill="auto"/>
            <w:noWrap/>
            <w:vAlign w:val="center"/>
          </w:tcPr>
          <w:p w14:paraId="63E7E9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商贸事务</w:t>
            </w:r>
          </w:p>
        </w:tc>
        <w:tc>
          <w:tcPr>
            <w:tcW w:w="452" w:type="pct"/>
            <w:tcBorders>
              <w:top w:val="nil"/>
              <w:left w:val="nil"/>
              <w:bottom w:val="single" w:color="000000" w:sz="4" w:space="0"/>
              <w:right w:val="single" w:color="000000" w:sz="4" w:space="0"/>
            </w:tcBorders>
            <w:shd w:val="clear" w:color="auto" w:fill="auto"/>
            <w:noWrap/>
            <w:vAlign w:val="center"/>
          </w:tcPr>
          <w:p w14:paraId="34F4FD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452" w:type="pct"/>
            <w:tcBorders>
              <w:top w:val="nil"/>
              <w:left w:val="nil"/>
              <w:bottom w:val="single" w:color="000000" w:sz="4" w:space="0"/>
              <w:right w:val="single" w:color="000000" w:sz="4" w:space="0"/>
            </w:tcBorders>
            <w:shd w:val="clear" w:color="auto" w:fill="auto"/>
            <w:noWrap/>
            <w:vAlign w:val="center"/>
          </w:tcPr>
          <w:p w14:paraId="210299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452" w:type="pct"/>
            <w:tcBorders>
              <w:top w:val="nil"/>
              <w:left w:val="nil"/>
              <w:bottom w:val="single" w:color="000000" w:sz="4" w:space="0"/>
              <w:right w:val="single" w:color="000000" w:sz="4" w:space="0"/>
            </w:tcBorders>
            <w:shd w:val="clear" w:color="auto" w:fill="auto"/>
            <w:noWrap/>
            <w:vAlign w:val="center"/>
          </w:tcPr>
          <w:p w14:paraId="591545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3A1B6C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21E052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0B590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07B1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256903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2011308</w:t>
            </w:r>
          </w:p>
        </w:tc>
        <w:tc>
          <w:tcPr>
            <w:tcW w:w="1929" w:type="pct"/>
            <w:tcBorders>
              <w:top w:val="nil"/>
              <w:left w:val="nil"/>
              <w:bottom w:val="single" w:color="000000" w:sz="4" w:space="0"/>
              <w:right w:val="single" w:color="000000" w:sz="4" w:space="0"/>
            </w:tcBorders>
            <w:shd w:val="clear" w:color="auto" w:fill="auto"/>
            <w:noWrap/>
            <w:vAlign w:val="center"/>
          </w:tcPr>
          <w:p w14:paraId="776CA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招商引资</w:t>
            </w:r>
          </w:p>
        </w:tc>
        <w:tc>
          <w:tcPr>
            <w:tcW w:w="452" w:type="pct"/>
            <w:tcBorders>
              <w:top w:val="nil"/>
              <w:left w:val="nil"/>
              <w:bottom w:val="single" w:color="000000" w:sz="4" w:space="0"/>
              <w:right w:val="single" w:color="000000" w:sz="4" w:space="0"/>
            </w:tcBorders>
            <w:shd w:val="clear" w:color="auto" w:fill="auto"/>
            <w:noWrap/>
            <w:vAlign w:val="center"/>
          </w:tcPr>
          <w:p w14:paraId="40C82B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452" w:type="pct"/>
            <w:tcBorders>
              <w:top w:val="nil"/>
              <w:left w:val="nil"/>
              <w:bottom w:val="single" w:color="000000" w:sz="4" w:space="0"/>
              <w:right w:val="single" w:color="000000" w:sz="4" w:space="0"/>
            </w:tcBorders>
            <w:shd w:val="clear" w:color="auto" w:fill="auto"/>
            <w:noWrap/>
            <w:vAlign w:val="center"/>
          </w:tcPr>
          <w:p w14:paraId="18C7F9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452" w:type="pct"/>
            <w:tcBorders>
              <w:top w:val="nil"/>
              <w:left w:val="nil"/>
              <w:bottom w:val="single" w:color="000000" w:sz="4" w:space="0"/>
              <w:right w:val="single" w:color="000000" w:sz="4" w:space="0"/>
            </w:tcBorders>
            <w:shd w:val="clear" w:color="auto" w:fill="auto"/>
            <w:noWrap/>
            <w:vAlign w:val="center"/>
          </w:tcPr>
          <w:p w14:paraId="351EA0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6B7855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503F7C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79D4FD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149D8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3BC9F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w:t>
            </w:r>
          </w:p>
        </w:tc>
        <w:tc>
          <w:tcPr>
            <w:tcW w:w="1929" w:type="pct"/>
            <w:tcBorders>
              <w:top w:val="nil"/>
              <w:left w:val="nil"/>
              <w:bottom w:val="single" w:color="000000" w:sz="4" w:space="0"/>
              <w:right w:val="single" w:color="000000" w:sz="4" w:space="0"/>
            </w:tcBorders>
            <w:shd w:val="clear" w:color="auto" w:fill="auto"/>
            <w:noWrap/>
            <w:vAlign w:val="center"/>
          </w:tcPr>
          <w:p w14:paraId="113D56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452" w:type="pct"/>
            <w:tcBorders>
              <w:top w:val="nil"/>
              <w:left w:val="nil"/>
              <w:bottom w:val="single" w:color="000000" w:sz="4" w:space="0"/>
              <w:right w:val="single" w:color="000000" w:sz="4" w:space="0"/>
            </w:tcBorders>
            <w:shd w:val="clear" w:color="auto" w:fill="auto"/>
            <w:noWrap/>
            <w:vAlign w:val="center"/>
          </w:tcPr>
          <w:p w14:paraId="324D68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452" w:type="pct"/>
            <w:tcBorders>
              <w:top w:val="nil"/>
              <w:left w:val="nil"/>
              <w:bottom w:val="single" w:color="000000" w:sz="4" w:space="0"/>
              <w:right w:val="single" w:color="000000" w:sz="4" w:space="0"/>
            </w:tcBorders>
            <w:shd w:val="clear" w:color="auto" w:fill="auto"/>
            <w:noWrap/>
            <w:vAlign w:val="center"/>
          </w:tcPr>
          <w:p w14:paraId="228DC4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452" w:type="pct"/>
            <w:tcBorders>
              <w:top w:val="nil"/>
              <w:left w:val="nil"/>
              <w:bottom w:val="single" w:color="000000" w:sz="4" w:space="0"/>
              <w:right w:val="single" w:color="000000" w:sz="4" w:space="0"/>
            </w:tcBorders>
            <w:shd w:val="clear" w:color="auto" w:fill="auto"/>
            <w:noWrap/>
            <w:vAlign w:val="center"/>
          </w:tcPr>
          <w:p w14:paraId="7242D7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2DE6EA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4119AA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490513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55F4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625D2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w:t>
            </w:r>
          </w:p>
        </w:tc>
        <w:tc>
          <w:tcPr>
            <w:tcW w:w="1929" w:type="pct"/>
            <w:tcBorders>
              <w:top w:val="nil"/>
              <w:left w:val="nil"/>
              <w:bottom w:val="single" w:color="000000" w:sz="4" w:space="0"/>
              <w:right w:val="single" w:color="000000" w:sz="4" w:space="0"/>
            </w:tcBorders>
            <w:shd w:val="clear" w:color="auto" w:fill="auto"/>
            <w:noWrap/>
            <w:vAlign w:val="center"/>
          </w:tcPr>
          <w:p w14:paraId="6E2C9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行政事业单位离退休</w:t>
            </w:r>
          </w:p>
        </w:tc>
        <w:tc>
          <w:tcPr>
            <w:tcW w:w="452" w:type="pct"/>
            <w:tcBorders>
              <w:top w:val="nil"/>
              <w:left w:val="nil"/>
              <w:bottom w:val="single" w:color="000000" w:sz="4" w:space="0"/>
              <w:right w:val="single" w:color="000000" w:sz="4" w:space="0"/>
            </w:tcBorders>
            <w:shd w:val="clear" w:color="auto" w:fill="auto"/>
            <w:noWrap/>
            <w:vAlign w:val="center"/>
          </w:tcPr>
          <w:p w14:paraId="2BEED3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452" w:type="pct"/>
            <w:tcBorders>
              <w:top w:val="nil"/>
              <w:left w:val="nil"/>
              <w:bottom w:val="single" w:color="000000" w:sz="4" w:space="0"/>
              <w:right w:val="single" w:color="000000" w:sz="4" w:space="0"/>
            </w:tcBorders>
            <w:shd w:val="clear" w:color="auto" w:fill="auto"/>
            <w:noWrap/>
            <w:vAlign w:val="center"/>
          </w:tcPr>
          <w:p w14:paraId="4B52D0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452" w:type="pct"/>
            <w:tcBorders>
              <w:top w:val="nil"/>
              <w:left w:val="nil"/>
              <w:bottom w:val="single" w:color="000000" w:sz="4" w:space="0"/>
              <w:right w:val="single" w:color="000000" w:sz="4" w:space="0"/>
            </w:tcBorders>
            <w:shd w:val="clear" w:color="auto" w:fill="auto"/>
            <w:noWrap/>
            <w:vAlign w:val="center"/>
          </w:tcPr>
          <w:p w14:paraId="43B56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2D29D4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07B941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551BB2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38BD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66B11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2080505</w:t>
            </w:r>
          </w:p>
        </w:tc>
        <w:tc>
          <w:tcPr>
            <w:tcW w:w="1929" w:type="pct"/>
            <w:tcBorders>
              <w:top w:val="nil"/>
              <w:left w:val="nil"/>
              <w:bottom w:val="single" w:color="000000" w:sz="4" w:space="0"/>
              <w:right w:val="single" w:color="000000" w:sz="4" w:space="0"/>
            </w:tcBorders>
            <w:shd w:val="clear" w:color="auto" w:fill="auto"/>
            <w:noWrap/>
            <w:vAlign w:val="center"/>
          </w:tcPr>
          <w:p w14:paraId="223B4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机关事业单位基本养老保险缴费支出</w:t>
            </w:r>
          </w:p>
        </w:tc>
        <w:tc>
          <w:tcPr>
            <w:tcW w:w="452" w:type="pct"/>
            <w:tcBorders>
              <w:top w:val="nil"/>
              <w:left w:val="nil"/>
              <w:bottom w:val="single" w:color="000000" w:sz="4" w:space="0"/>
              <w:right w:val="single" w:color="000000" w:sz="4" w:space="0"/>
            </w:tcBorders>
            <w:shd w:val="clear" w:color="auto" w:fill="auto"/>
            <w:noWrap/>
            <w:vAlign w:val="center"/>
          </w:tcPr>
          <w:p w14:paraId="455A53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29.59</w:t>
            </w:r>
          </w:p>
        </w:tc>
        <w:tc>
          <w:tcPr>
            <w:tcW w:w="452" w:type="pct"/>
            <w:tcBorders>
              <w:top w:val="nil"/>
              <w:left w:val="nil"/>
              <w:bottom w:val="single" w:color="000000" w:sz="4" w:space="0"/>
              <w:right w:val="single" w:color="000000" w:sz="4" w:space="0"/>
            </w:tcBorders>
            <w:shd w:val="clear" w:color="auto" w:fill="auto"/>
            <w:noWrap/>
            <w:vAlign w:val="center"/>
          </w:tcPr>
          <w:p w14:paraId="0A80C5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29.59</w:t>
            </w:r>
          </w:p>
        </w:tc>
        <w:tc>
          <w:tcPr>
            <w:tcW w:w="452" w:type="pct"/>
            <w:tcBorders>
              <w:top w:val="nil"/>
              <w:left w:val="nil"/>
              <w:bottom w:val="single" w:color="000000" w:sz="4" w:space="0"/>
              <w:right w:val="single" w:color="000000" w:sz="4" w:space="0"/>
            </w:tcBorders>
            <w:shd w:val="clear" w:color="auto" w:fill="auto"/>
            <w:noWrap/>
            <w:vAlign w:val="center"/>
          </w:tcPr>
          <w:p w14:paraId="086195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343CC9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038C90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316F7B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29A5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3A197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2080506</w:t>
            </w:r>
          </w:p>
        </w:tc>
        <w:tc>
          <w:tcPr>
            <w:tcW w:w="1929" w:type="pct"/>
            <w:tcBorders>
              <w:top w:val="nil"/>
              <w:left w:val="nil"/>
              <w:bottom w:val="single" w:color="000000" w:sz="4" w:space="0"/>
              <w:right w:val="single" w:color="000000" w:sz="4" w:space="0"/>
            </w:tcBorders>
            <w:shd w:val="clear" w:color="auto" w:fill="auto"/>
            <w:noWrap/>
            <w:vAlign w:val="center"/>
          </w:tcPr>
          <w:p w14:paraId="79929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机关事业单位职业年金缴费支出</w:t>
            </w:r>
          </w:p>
        </w:tc>
        <w:tc>
          <w:tcPr>
            <w:tcW w:w="452" w:type="pct"/>
            <w:tcBorders>
              <w:top w:val="nil"/>
              <w:left w:val="nil"/>
              <w:bottom w:val="single" w:color="000000" w:sz="4" w:space="0"/>
              <w:right w:val="single" w:color="000000" w:sz="4" w:space="0"/>
            </w:tcBorders>
            <w:shd w:val="clear" w:color="auto" w:fill="auto"/>
            <w:noWrap/>
            <w:vAlign w:val="center"/>
          </w:tcPr>
          <w:p w14:paraId="4617BE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13.58</w:t>
            </w:r>
          </w:p>
        </w:tc>
        <w:tc>
          <w:tcPr>
            <w:tcW w:w="452" w:type="pct"/>
            <w:tcBorders>
              <w:top w:val="nil"/>
              <w:left w:val="nil"/>
              <w:bottom w:val="single" w:color="000000" w:sz="4" w:space="0"/>
              <w:right w:val="single" w:color="000000" w:sz="4" w:space="0"/>
            </w:tcBorders>
            <w:shd w:val="clear" w:color="auto" w:fill="auto"/>
            <w:noWrap/>
            <w:vAlign w:val="center"/>
          </w:tcPr>
          <w:p w14:paraId="4ABD97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13.58</w:t>
            </w:r>
          </w:p>
        </w:tc>
        <w:tc>
          <w:tcPr>
            <w:tcW w:w="452" w:type="pct"/>
            <w:tcBorders>
              <w:top w:val="nil"/>
              <w:left w:val="nil"/>
              <w:bottom w:val="single" w:color="000000" w:sz="4" w:space="0"/>
              <w:right w:val="single" w:color="000000" w:sz="4" w:space="0"/>
            </w:tcBorders>
            <w:shd w:val="clear" w:color="auto" w:fill="auto"/>
            <w:noWrap/>
            <w:vAlign w:val="center"/>
          </w:tcPr>
          <w:p w14:paraId="3B001D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6F3DC4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76D8EF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68581E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12D1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616AF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w:t>
            </w:r>
          </w:p>
        </w:tc>
        <w:tc>
          <w:tcPr>
            <w:tcW w:w="1929" w:type="pct"/>
            <w:tcBorders>
              <w:top w:val="nil"/>
              <w:left w:val="nil"/>
              <w:bottom w:val="single" w:color="000000" w:sz="4" w:space="0"/>
              <w:right w:val="single" w:color="000000" w:sz="4" w:space="0"/>
            </w:tcBorders>
            <w:shd w:val="clear" w:color="auto" w:fill="auto"/>
            <w:noWrap/>
            <w:vAlign w:val="center"/>
          </w:tcPr>
          <w:p w14:paraId="675C1A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节能环保支出</w:t>
            </w:r>
          </w:p>
        </w:tc>
        <w:tc>
          <w:tcPr>
            <w:tcW w:w="452" w:type="pct"/>
            <w:tcBorders>
              <w:top w:val="nil"/>
              <w:left w:val="nil"/>
              <w:bottom w:val="single" w:color="000000" w:sz="4" w:space="0"/>
              <w:right w:val="single" w:color="000000" w:sz="4" w:space="0"/>
            </w:tcBorders>
            <w:shd w:val="clear" w:color="auto" w:fill="auto"/>
            <w:noWrap/>
            <w:vAlign w:val="center"/>
          </w:tcPr>
          <w:p w14:paraId="702A8A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281.00</w:t>
            </w:r>
          </w:p>
        </w:tc>
        <w:tc>
          <w:tcPr>
            <w:tcW w:w="452" w:type="pct"/>
            <w:tcBorders>
              <w:top w:val="nil"/>
              <w:left w:val="nil"/>
              <w:bottom w:val="single" w:color="000000" w:sz="4" w:space="0"/>
              <w:right w:val="single" w:color="000000" w:sz="4" w:space="0"/>
            </w:tcBorders>
            <w:shd w:val="clear" w:color="auto" w:fill="auto"/>
            <w:noWrap/>
            <w:vAlign w:val="center"/>
          </w:tcPr>
          <w:p w14:paraId="083FB6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52" w:type="pct"/>
            <w:tcBorders>
              <w:top w:val="nil"/>
              <w:left w:val="nil"/>
              <w:bottom w:val="single" w:color="000000" w:sz="4" w:space="0"/>
              <w:right w:val="single" w:color="000000" w:sz="4" w:space="0"/>
            </w:tcBorders>
            <w:shd w:val="clear" w:color="auto" w:fill="auto"/>
            <w:noWrap/>
            <w:vAlign w:val="center"/>
          </w:tcPr>
          <w:p w14:paraId="6EFF50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281.00</w:t>
            </w:r>
          </w:p>
        </w:tc>
        <w:tc>
          <w:tcPr>
            <w:tcW w:w="402" w:type="pct"/>
            <w:tcBorders>
              <w:top w:val="nil"/>
              <w:left w:val="nil"/>
              <w:bottom w:val="single" w:color="000000" w:sz="4" w:space="0"/>
              <w:right w:val="single" w:color="000000" w:sz="4" w:space="0"/>
            </w:tcBorders>
            <w:shd w:val="clear" w:color="auto" w:fill="auto"/>
            <w:noWrap/>
            <w:vAlign w:val="center"/>
          </w:tcPr>
          <w:p w14:paraId="004C62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27384A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4AFFAE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587F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46932F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21101</w:t>
            </w:r>
          </w:p>
        </w:tc>
        <w:tc>
          <w:tcPr>
            <w:tcW w:w="1929" w:type="pct"/>
            <w:tcBorders>
              <w:top w:val="nil"/>
              <w:left w:val="nil"/>
              <w:bottom w:val="single" w:color="000000" w:sz="4" w:space="0"/>
              <w:right w:val="single" w:color="000000" w:sz="4" w:space="0"/>
            </w:tcBorders>
            <w:shd w:val="clear" w:color="auto" w:fill="auto"/>
            <w:noWrap/>
            <w:vAlign w:val="center"/>
          </w:tcPr>
          <w:p w14:paraId="736C6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环境保护管理事务</w:t>
            </w:r>
          </w:p>
        </w:tc>
        <w:tc>
          <w:tcPr>
            <w:tcW w:w="452" w:type="pct"/>
            <w:tcBorders>
              <w:top w:val="nil"/>
              <w:left w:val="nil"/>
              <w:bottom w:val="single" w:color="000000" w:sz="4" w:space="0"/>
              <w:right w:val="single" w:color="000000" w:sz="4" w:space="0"/>
            </w:tcBorders>
            <w:shd w:val="clear" w:color="auto" w:fill="auto"/>
            <w:noWrap/>
            <w:vAlign w:val="center"/>
          </w:tcPr>
          <w:p w14:paraId="730E9A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452" w:type="pct"/>
            <w:tcBorders>
              <w:top w:val="nil"/>
              <w:left w:val="nil"/>
              <w:bottom w:val="single" w:color="000000" w:sz="4" w:space="0"/>
              <w:right w:val="single" w:color="000000" w:sz="4" w:space="0"/>
            </w:tcBorders>
            <w:shd w:val="clear" w:color="auto" w:fill="auto"/>
            <w:noWrap/>
            <w:vAlign w:val="center"/>
          </w:tcPr>
          <w:p w14:paraId="1A30A2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52" w:type="pct"/>
            <w:tcBorders>
              <w:top w:val="nil"/>
              <w:left w:val="nil"/>
              <w:bottom w:val="single" w:color="000000" w:sz="4" w:space="0"/>
              <w:right w:val="single" w:color="000000" w:sz="4" w:space="0"/>
            </w:tcBorders>
            <w:shd w:val="clear" w:color="auto" w:fill="auto"/>
            <w:noWrap/>
            <w:vAlign w:val="center"/>
          </w:tcPr>
          <w:p w14:paraId="05EE44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402" w:type="pct"/>
            <w:tcBorders>
              <w:top w:val="nil"/>
              <w:left w:val="nil"/>
              <w:bottom w:val="single" w:color="000000" w:sz="4" w:space="0"/>
              <w:right w:val="single" w:color="000000" w:sz="4" w:space="0"/>
            </w:tcBorders>
            <w:shd w:val="clear" w:color="auto" w:fill="auto"/>
            <w:noWrap/>
            <w:vAlign w:val="center"/>
          </w:tcPr>
          <w:p w14:paraId="5CFE3A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23548E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59E37D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6FED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18A02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2110199</w:t>
            </w:r>
          </w:p>
        </w:tc>
        <w:tc>
          <w:tcPr>
            <w:tcW w:w="1929" w:type="pct"/>
            <w:tcBorders>
              <w:top w:val="nil"/>
              <w:left w:val="nil"/>
              <w:bottom w:val="single" w:color="000000" w:sz="4" w:space="0"/>
              <w:right w:val="single" w:color="000000" w:sz="4" w:space="0"/>
            </w:tcBorders>
            <w:shd w:val="clear" w:color="auto" w:fill="auto"/>
            <w:noWrap/>
            <w:vAlign w:val="center"/>
          </w:tcPr>
          <w:p w14:paraId="00D96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其他环境保护管理事务支出</w:t>
            </w:r>
          </w:p>
        </w:tc>
        <w:tc>
          <w:tcPr>
            <w:tcW w:w="452" w:type="pct"/>
            <w:tcBorders>
              <w:top w:val="nil"/>
              <w:left w:val="nil"/>
              <w:bottom w:val="single" w:color="000000" w:sz="4" w:space="0"/>
              <w:right w:val="single" w:color="000000" w:sz="4" w:space="0"/>
            </w:tcBorders>
            <w:shd w:val="clear" w:color="auto" w:fill="auto"/>
            <w:noWrap/>
            <w:vAlign w:val="center"/>
          </w:tcPr>
          <w:p w14:paraId="45C7AA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452" w:type="pct"/>
            <w:tcBorders>
              <w:top w:val="nil"/>
              <w:left w:val="nil"/>
              <w:bottom w:val="single" w:color="000000" w:sz="4" w:space="0"/>
              <w:right w:val="single" w:color="000000" w:sz="4" w:space="0"/>
            </w:tcBorders>
            <w:shd w:val="clear" w:color="auto" w:fill="auto"/>
            <w:noWrap/>
            <w:vAlign w:val="center"/>
          </w:tcPr>
          <w:p w14:paraId="1618D0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52" w:type="pct"/>
            <w:tcBorders>
              <w:top w:val="nil"/>
              <w:left w:val="nil"/>
              <w:bottom w:val="single" w:color="000000" w:sz="4" w:space="0"/>
              <w:right w:val="single" w:color="000000" w:sz="4" w:space="0"/>
            </w:tcBorders>
            <w:shd w:val="clear" w:color="auto" w:fill="auto"/>
            <w:noWrap/>
            <w:vAlign w:val="center"/>
          </w:tcPr>
          <w:p w14:paraId="51250F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402" w:type="pct"/>
            <w:tcBorders>
              <w:top w:val="nil"/>
              <w:left w:val="nil"/>
              <w:bottom w:val="single" w:color="000000" w:sz="4" w:space="0"/>
              <w:right w:val="single" w:color="000000" w:sz="4" w:space="0"/>
            </w:tcBorders>
            <w:shd w:val="clear" w:color="auto" w:fill="auto"/>
            <w:noWrap/>
            <w:vAlign w:val="center"/>
          </w:tcPr>
          <w:p w14:paraId="15BE88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39A349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19E62D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6D28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56246C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21103</w:t>
            </w:r>
          </w:p>
        </w:tc>
        <w:tc>
          <w:tcPr>
            <w:tcW w:w="1929" w:type="pct"/>
            <w:tcBorders>
              <w:top w:val="nil"/>
              <w:left w:val="nil"/>
              <w:bottom w:val="single" w:color="000000" w:sz="4" w:space="0"/>
              <w:right w:val="single" w:color="000000" w:sz="4" w:space="0"/>
            </w:tcBorders>
            <w:shd w:val="clear" w:color="auto" w:fill="auto"/>
            <w:noWrap/>
            <w:vAlign w:val="center"/>
          </w:tcPr>
          <w:p w14:paraId="2BDF9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污染防治</w:t>
            </w:r>
          </w:p>
        </w:tc>
        <w:tc>
          <w:tcPr>
            <w:tcW w:w="452" w:type="pct"/>
            <w:tcBorders>
              <w:top w:val="nil"/>
              <w:left w:val="nil"/>
              <w:bottom w:val="single" w:color="000000" w:sz="4" w:space="0"/>
              <w:right w:val="single" w:color="000000" w:sz="4" w:space="0"/>
            </w:tcBorders>
            <w:shd w:val="clear" w:color="auto" w:fill="auto"/>
            <w:noWrap/>
            <w:vAlign w:val="center"/>
          </w:tcPr>
          <w:p w14:paraId="62C5A4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452" w:type="pct"/>
            <w:tcBorders>
              <w:top w:val="nil"/>
              <w:left w:val="nil"/>
              <w:bottom w:val="single" w:color="000000" w:sz="4" w:space="0"/>
              <w:right w:val="single" w:color="000000" w:sz="4" w:space="0"/>
            </w:tcBorders>
            <w:shd w:val="clear" w:color="auto" w:fill="auto"/>
            <w:noWrap/>
            <w:vAlign w:val="center"/>
          </w:tcPr>
          <w:p w14:paraId="6CBF7D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52" w:type="pct"/>
            <w:tcBorders>
              <w:top w:val="nil"/>
              <w:left w:val="nil"/>
              <w:bottom w:val="single" w:color="000000" w:sz="4" w:space="0"/>
              <w:right w:val="single" w:color="000000" w:sz="4" w:space="0"/>
            </w:tcBorders>
            <w:shd w:val="clear" w:color="auto" w:fill="auto"/>
            <w:noWrap/>
            <w:vAlign w:val="center"/>
          </w:tcPr>
          <w:p w14:paraId="4C25CF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402" w:type="pct"/>
            <w:tcBorders>
              <w:top w:val="nil"/>
              <w:left w:val="nil"/>
              <w:bottom w:val="single" w:color="000000" w:sz="4" w:space="0"/>
              <w:right w:val="single" w:color="000000" w:sz="4" w:space="0"/>
            </w:tcBorders>
            <w:shd w:val="clear" w:color="auto" w:fill="auto"/>
            <w:noWrap/>
            <w:vAlign w:val="center"/>
          </w:tcPr>
          <w:p w14:paraId="42B91D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4DBDA4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2EC55C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4213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17D26E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2110301</w:t>
            </w:r>
          </w:p>
        </w:tc>
        <w:tc>
          <w:tcPr>
            <w:tcW w:w="1929" w:type="pct"/>
            <w:tcBorders>
              <w:top w:val="nil"/>
              <w:left w:val="nil"/>
              <w:bottom w:val="single" w:color="000000" w:sz="4" w:space="0"/>
              <w:right w:val="single" w:color="000000" w:sz="4" w:space="0"/>
            </w:tcBorders>
            <w:shd w:val="clear" w:color="auto" w:fill="auto"/>
            <w:noWrap/>
            <w:vAlign w:val="center"/>
          </w:tcPr>
          <w:p w14:paraId="69E1F5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大气</w:t>
            </w:r>
          </w:p>
        </w:tc>
        <w:tc>
          <w:tcPr>
            <w:tcW w:w="452" w:type="pct"/>
            <w:tcBorders>
              <w:top w:val="nil"/>
              <w:left w:val="nil"/>
              <w:bottom w:val="single" w:color="000000" w:sz="4" w:space="0"/>
              <w:right w:val="single" w:color="000000" w:sz="4" w:space="0"/>
            </w:tcBorders>
            <w:shd w:val="clear" w:color="auto" w:fill="auto"/>
            <w:noWrap/>
            <w:vAlign w:val="center"/>
          </w:tcPr>
          <w:p w14:paraId="6D93E7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452" w:type="pct"/>
            <w:tcBorders>
              <w:top w:val="nil"/>
              <w:left w:val="nil"/>
              <w:bottom w:val="single" w:color="000000" w:sz="4" w:space="0"/>
              <w:right w:val="single" w:color="000000" w:sz="4" w:space="0"/>
            </w:tcBorders>
            <w:shd w:val="clear" w:color="auto" w:fill="auto"/>
            <w:noWrap/>
            <w:vAlign w:val="center"/>
          </w:tcPr>
          <w:p w14:paraId="62F03B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52" w:type="pct"/>
            <w:tcBorders>
              <w:top w:val="nil"/>
              <w:left w:val="nil"/>
              <w:bottom w:val="single" w:color="000000" w:sz="4" w:space="0"/>
              <w:right w:val="single" w:color="000000" w:sz="4" w:space="0"/>
            </w:tcBorders>
            <w:shd w:val="clear" w:color="auto" w:fill="auto"/>
            <w:noWrap/>
            <w:vAlign w:val="center"/>
          </w:tcPr>
          <w:p w14:paraId="04076A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402" w:type="pct"/>
            <w:tcBorders>
              <w:top w:val="nil"/>
              <w:left w:val="nil"/>
              <w:bottom w:val="single" w:color="000000" w:sz="4" w:space="0"/>
              <w:right w:val="single" w:color="000000" w:sz="4" w:space="0"/>
            </w:tcBorders>
            <w:shd w:val="clear" w:color="auto" w:fill="auto"/>
            <w:noWrap/>
            <w:vAlign w:val="center"/>
          </w:tcPr>
          <w:p w14:paraId="0AF2E6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4DE0ED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3A9359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3F28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3054D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21104</w:t>
            </w:r>
          </w:p>
        </w:tc>
        <w:tc>
          <w:tcPr>
            <w:tcW w:w="1929" w:type="pct"/>
            <w:tcBorders>
              <w:top w:val="nil"/>
              <w:left w:val="nil"/>
              <w:bottom w:val="single" w:color="000000" w:sz="4" w:space="0"/>
              <w:right w:val="single" w:color="000000" w:sz="4" w:space="0"/>
            </w:tcBorders>
            <w:shd w:val="clear" w:color="auto" w:fill="auto"/>
            <w:noWrap/>
            <w:vAlign w:val="center"/>
          </w:tcPr>
          <w:p w14:paraId="3E817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自然生态保护</w:t>
            </w:r>
          </w:p>
        </w:tc>
        <w:tc>
          <w:tcPr>
            <w:tcW w:w="452" w:type="pct"/>
            <w:tcBorders>
              <w:top w:val="nil"/>
              <w:left w:val="nil"/>
              <w:bottom w:val="single" w:color="000000" w:sz="4" w:space="0"/>
              <w:right w:val="single" w:color="000000" w:sz="4" w:space="0"/>
            </w:tcBorders>
            <w:shd w:val="clear" w:color="auto" w:fill="auto"/>
            <w:noWrap/>
            <w:vAlign w:val="center"/>
          </w:tcPr>
          <w:p w14:paraId="52BB86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452" w:type="pct"/>
            <w:tcBorders>
              <w:top w:val="nil"/>
              <w:left w:val="nil"/>
              <w:bottom w:val="single" w:color="000000" w:sz="4" w:space="0"/>
              <w:right w:val="single" w:color="000000" w:sz="4" w:space="0"/>
            </w:tcBorders>
            <w:shd w:val="clear" w:color="auto" w:fill="auto"/>
            <w:noWrap/>
            <w:vAlign w:val="center"/>
          </w:tcPr>
          <w:p w14:paraId="27770E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52" w:type="pct"/>
            <w:tcBorders>
              <w:top w:val="nil"/>
              <w:left w:val="nil"/>
              <w:bottom w:val="single" w:color="000000" w:sz="4" w:space="0"/>
              <w:right w:val="single" w:color="000000" w:sz="4" w:space="0"/>
            </w:tcBorders>
            <w:shd w:val="clear" w:color="auto" w:fill="auto"/>
            <w:noWrap/>
            <w:vAlign w:val="center"/>
          </w:tcPr>
          <w:p w14:paraId="4CC73C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402" w:type="pct"/>
            <w:tcBorders>
              <w:top w:val="nil"/>
              <w:left w:val="nil"/>
              <w:bottom w:val="single" w:color="000000" w:sz="4" w:space="0"/>
              <w:right w:val="single" w:color="000000" w:sz="4" w:space="0"/>
            </w:tcBorders>
            <w:shd w:val="clear" w:color="auto" w:fill="auto"/>
            <w:noWrap/>
            <w:vAlign w:val="center"/>
          </w:tcPr>
          <w:p w14:paraId="69A135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386447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4BB464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50CC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2E1985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2110499</w:t>
            </w:r>
          </w:p>
        </w:tc>
        <w:tc>
          <w:tcPr>
            <w:tcW w:w="1929" w:type="pct"/>
            <w:tcBorders>
              <w:top w:val="nil"/>
              <w:left w:val="nil"/>
              <w:bottom w:val="single" w:color="000000" w:sz="4" w:space="0"/>
              <w:right w:val="single" w:color="000000" w:sz="4" w:space="0"/>
            </w:tcBorders>
            <w:shd w:val="clear" w:color="auto" w:fill="auto"/>
            <w:noWrap/>
            <w:vAlign w:val="center"/>
          </w:tcPr>
          <w:p w14:paraId="2F618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其他自然生态保护支出</w:t>
            </w:r>
          </w:p>
        </w:tc>
        <w:tc>
          <w:tcPr>
            <w:tcW w:w="452" w:type="pct"/>
            <w:tcBorders>
              <w:top w:val="nil"/>
              <w:left w:val="nil"/>
              <w:bottom w:val="single" w:color="000000" w:sz="4" w:space="0"/>
              <w:right w:val="single" w:color="000000" w:sz="4" w:space="0"/>
            </w:tcBorders>
            <w:shd w:val="clear" w:color="auto" w:fill="auto"/>
            <w:noWrap/>
            <w:vAlign w:val="center"/>
          </w:tcPr>
          <w:p w14:paraId="5808BD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452" w:type="pct"/>
            <w:tcBorders>
              <w:top w:val="nil"/>
              <w:left w:val="nil"/>
              <w:bottom w:val="single" w:color="000000" w:sz="4" w:space="0"/>
              <w:right w:val="single" w:color="000000" w:sz="4" w:space="0"/>
            </w:tcBorders>
            <w:shd w:val="clear" w:color="auto" w:fill="auto"/>
            <w:noWrap/>
            <w:vAlign w:val="center"/>
          </w:tcPr>
          <w:p w14:paraId="48CEC6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52" w:type="pct"/>
            <w:tcBorders>
              <w:top w:val="nil"/>
              <w:left w:val="nil"/>
              <w:bottom w:val="single" w:color="000000" w:sz="4" w:space="0"/>
              <w:right w:val="single" w:color="000000" w:sz="4" w:space="0"/>
            </w:tcBorders>
            <w:shd w:val="clear" w:color="auto" w:fill="auto"/>
            <w:noWrap/>
            <w:vAlign w:val="center"/>
          </w:tcPr>
          <w:p w14:paraId="697642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402" w:type="pct"/>
            <w:tcBorders>
              <w:top w:val="nil"/>
              <w:left w:val="nil"/>
              <w:bottom w:val="single" w:color="000000" w:sz="4" w:space="0"/>
              <w:right w:val="single" w:color="000000" w:sz="4" w:space="0"/>
            </w:tcBorders>
            <w:shd w:val="clear" w:color="auto" w:fill="auto"/>
            <w:noWrap/>
            <w:vAlign w:val="center"/>
          </w:tcPr>
          <w:p w14:paraId="1C1852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78145F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4FFD4C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305C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0F485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1929" w:type="pct"/>
            <w:tcBorders>
              <w:top w:val="nil"/>
              <w:left w:val="nil"/>
              <w:bottom w:val="single" w:color="000000" w:sz="4" w:space="0"/>
              <w:right w:val="single" w:color="000000" w:sz="4" w:space="0"/>
            </w:tcBorders>
            <w:shd w:val="clear" w:color="auto" w:fill="auto"/>
            <w:noWrap/>
            <w:vAlign w:val="center"/>
          </w:tcPr>
          <w:p w14:paraId="10C17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农林水支出</w:t>
            </w:r>
          </w:p>
        </w:tc>
        <w:tc>
          <w:tcPr>
            <w:tcW w:w="452" w:type="pct"/>
            <w:tcBorders>
              <w:top w:val="nil"/>
              <w:left w:val="nil"/>
              <w:bottom w:val="single" w:color="000000" w:sz="4" w:space="0"/>
              <w:right w:val="single" w:color="000000" w:sz="4" w:space="0"/>
            </w:tcBorders>
            <w:shd w:val="clear" w:color="auto" w:fill="auto"/>
            <w:noWrap/>
            <w:vAlign w:val="center"/>
          </w:tcPr>
          <w:p w14:paraId="27266B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452" w:type="pct"/>
            <w:tcBorders>
              <w:top w:val="nil"/>
              <w:left w:val="nil"/>
              <w:bottom w:val="single" w:color="000000" w:sz="4" w:space="0"/>
              <w:right w:val="single" w:color="000000" w:sz="4" w:space="0"/>
            </w:tcBorders>
            <w:shd w:val="clear" w:color="auto" w:fill="auto"/>
            <w:noWrap/>
            <w:vAlign w:val="center"/>
          </w:tcPr>
          <w:p w14:paraId="7F2230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452" w:type="pct"/>
            <w:tcBorders>
              <w:top w:val="nil"/>
              <w:left w:val="nil"/>
              <w:bottom w:val="single" w:color="000000" w:sz="4" w:space="0"/>
              <w:right w:val="single" w:color="000000" w:sz="4" w:space="0"/>
            </w:tcBorders>
            <w:shd w:val="clear" w:color="auto" w:fill="auto"/>
            <w:noWrap/>
            <w:vAlign w:val="center"/>
          </w:tcPr>
          <w:p w14:paraId="3D4B10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1D2C45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67E817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0C3320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0060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4" w:space="0"/>
              <w:right w:val="single" w:color="000000" w:sz="4" w:space="0"/>
            </w:tcBorders>
            <w:shd w:val="clear" w:color="auto" w:fill="auto"/>
            <w:noWrap/>
            <w:vAlign w:val="center"/>
          </w:tcPr>
          <w:p w14:paraId="4B99E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21305</w:t>
            </w:r>
          </w:p>
        </w:tc>
        <w:tc>
          <w:tcPr>
            <w:tcW w:w="1929" w:type="pct"/>
            <w:tcBorders>
              <w:top w:val="nil"/>
              <w:left w:val="nil"/>
              <w:bottom w:val="single" w:color="000000" w:sz="4" w:space="0"/>
              <w:right w:val="single" w:color="000000" w:sz="4" w:space="0"/>
            </w:tcBorders>
            <w:shd w:val="clear" w:color="auto" w:fill="auto"/>
            <w:noWrap/>
            <w:vAlign w:val="center"/>
          </w:tcPr>
          <w:p w14:paraId="486FF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扶贫</w:t>
            </w:r>
          </w:p>
        </w:tc>
        <w:tc>
          <w:tcPr>
            <w:tcW w:w="452" w:type="pct"/>
            <w:tcBorders>
              <w:top w:val="nil"/>
              <w:left w:val="nil"/>
              <w:bottom w:val="single" w:color="000000" w:sz="4" w:space="0"/>
              <w:right w:val="single" w:color="000000" w:sz="4" w:space="0"/>
            </w:tcBorders>
            <w:shd w:val="clear" w:color="auto" w:fill="auto"/>
            <w:noWrap/>
            <w:vAlign w:val="center"/>
          </w:tcPr>
          <w:p w14:paraId="509AE9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452" w:type="pct"/>
            <w:tcBorders>
              <w:top w:val="nil"/>
              <w:left w:val="nil"/>
              <w:bottom w:val="single" w:color="000000" w:sz="4" w:space="0"/>
              <w:right w:val="single" w:color="000000" w:sz="4" w:space="0"/>
            </w:tcBorders>
            <w:shd w:val="clear" w:color="auto" w:fill="auto"/>
            <w:noWrap/>
            <w:vAlign w:val="center"/>
          </w:tcPr>
          <w:p w14:paraId="068737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452" w:type="pct"/>
            <w:tcBorders>
              <w:top w:val="nil"/>
              <w:left w:val="nil"/>
              <w:bottom w:val="single" w:color="000000" w:sz="4" w:space="0"/>
              <w:right w:val="single" w:color="000000" w:sz="4" w:space="0"/>
            </w:tcBorders>
            <w:shd w:val="clear" w:color="auto" w:fill="auto"/>
            <w:noWrap/>
            <w:vAlign w:val="center"/>
          </w:tcPr>
          <w:p w14:paraId="7BD2EB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241251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4" w:space="0"/>
              <w:right w:val="single" w:color="000000" w:sz="4" w:space="0"/>
            </w:tcBorders>
            <w:shd w:val="clear" w:color="auto" w:fill="auto"/>
            <w:noWrap/>
            <w:vAlign w:val="center"/>
          </w:tcPr>
          <w:p w14:paraId="65B574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4" w:space="0"/>
              <w:right w:val="single" w:color="000000" w:sz="8" w:space="0"/>
            </w:tcBorders>
            <w:shd w:val="clear" w:color="auto" w:fill="auto"/>
            <w:noWrap/>
            <w:vAlign w:val="center"/>
          </w:tcPr>
          <w:p w14:paraId="725233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1409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497" w:type="pct"/>
            <w:gridSpan w:val="3"/>
            <w:tcBorders>
              <w:top w:val="nil"/>
              <w:left w:val="single" w:color="000000" w:sz="4" w:space="0"/>
              <w:bottom w:val="single" w:color="000000" w:sz="8" w:space="0"/>
              <w:right w:val="single" w:color="000000" w:sz="4" w:space="0"/>
            </w:tcBorders>
            <w:shd w:val="clear" w:color="auto" w:fill="auto"/>
            <w:noWrap/>
            <w:vAlign w:val="center"/>
          </w:tcPr>
          <w:p w14:paraId="7AF14F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2130599</w:t>
            </w:r>
          </w:p>
        </w:tc>
        <w:tc>
          <w:tcPr>
            <w:tcW w:w="1929" w:type="pct"/>
            <w:tcBorders>
              <w:top w:val="nil"/>
              <w:left w:val="nil"/>
              <w:bottom w:val="single" w:color="000000" w:sz="8" w:space="0"/>
              <w:right w:val="single" w:color="000000" w:sz="4" w:space="0"/>
            </w:tcBorders>
            <w:shd w:val="clear" w:color="auto" w:fill="auto"/>
            <w:noWrap/>
            <w:vAlign w:val="center"/>
          </w:tcPr>
          <w:p w14:paraId="4D24F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其他扶贫支出</w:t>
            </w:r>
          </w:p>
        </w:tc>
        <w:tc>
          <w:tcPr>
            <w:tcW w:w="452" w:type="pct"/>
            <w:tcBorders>
              <w:top w:val="nil"/>
              <w:left w:val="nil"/>
              <w:bottom w:val="single" w:color="000000" w:sz="8" w:space="0"/>
              <w:right w:val="single" w:color="000000" w:sz="4" w:space="0"/>
            </w:tcBorders>
            <w:shd w:val="clear" w:color="auto" w:fill="auto"/>
            <w:noWrap/>
            <w:vAlign w:val="center"/>
          </w:tcPr>
          <w:p w14:paraId="7528B0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452" w:type="pct"/>
            <w:tcBorders>
              <w:top w:val="nil"/>
              <w:left w:val="nil"/>
              <w:bottom w:val="single" w:color="000000" w:sz="8" w:space="0"/>
              <w:right w:val="single" w:color="000000" w:sz="4" w:space="0"/>
            </w:tcBorders>
            <w:shd w:val="clear" w:color="auto" w:fill="auto"/>
            <w:noWrap/>
            <w:vAlign w:val="center"/>
          </w:tcPr>
          <w:p w14:paraId="7B3D78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452" w:type="pct"/>
            <w:tcBorders>
              <w:top w:val="nil"/>
              <w:left w:val="nil"/>
              <w:bottom w:val="single" w:color="000000" w:sz="8" w:space="0"/>
              <w:right w:val="single" w:color="000000" w:sz="4" w:space="0"/>
            </w:tcBorders>
            <w:shd w:val="clear" w:color="auto" w:fill="auto"/>
            <w:noWrap/>
            <w:vAlign w:val="center"/>
          </w:tcPr>
          <w:p w14:paraId="21D1E0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8" w:space="0"/>
              <w:right w:val="single" w:color="000000" w:sz="4" w:space="0"/>
            </w:tcBorders>
            <w:shd w:val="clear" w:color="auto" w:fill="auto"/>
            <w:noWrap/>
            <w:vAlign w:val="center"/>
          </w:tcPr>
          <w:p w14:paraId="429C9B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02" w:type="pct"/>
            <w:tcBorders>
              <w:top w:val="nil"/>
              <w:left w:val="nil"/>
              <w:bottom w:val="single" w:color="000000" w:sz="8" w:space="0"/>
              <w:right w:val="single" w:color="000000" w:sz="4" w:space="0"/>
            </w:tcBorders>
            <w:shd w:val="clear" w:color="auto" w:fill="auto"/>
            <w:noWrap/>
            <w:vAlign w:val="center"/>
          </w:tcPr>
          <w:p w14:paraId="42CB3E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11" w:type="pct"/>
            <w:tcBorders>
              <w:top w:val="nil"/>
              <w:left w:val="nil"/>
              <w:bottom w:val="single" w:color="000000" w:sz="8" w:space="0"/>
              <w:right w:val="single" w:color="000000" w:sz="8" w:space="0"/>
            </w:tcBorders>
            <w:shd w:val="clear" w:color="auto" w:fill="auto"/>
            <w:noWrap/>
            <w:vAlign w:val="center"/>
          </w:tcPr>
          <w:p w14:paraId="7B15C1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0996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5000" w:type="pct"/>
            <w:gridSpan w:val="10"/>
            <w:tcBorders>
              <w:top w:val="nil"/>
              <w:left w:val="nil"/>
              <w:bottom w:val="nil"/>
              <w:right w:val="nil"/>
            </w:tcBorders>
            <w:shd w:val="clear" w:color="auto" w:fill="auto"/>
            <w:noWrap/>
            <w:vAlign w:val="center"/>
          </w:tcPr>
          <w:p w14:paraId="436B9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注：本表反映部门本年度各项支出情况。本表金额转换为万元时，因四舍五入可能存在尾差。</w:t>
            </w:r>
          </w:p>
        </w:tc>
      </w:tr>
    </w:tbl>
    <w:p w14:paraId="127BA40A">
      <w:pPr>
        <w:spacing w:line="253" w:lineRule="auto"/>
        <w:rPr>
          <w:rFonts w:ascii="Arial"/>
          <w:sz w:val="21"/>
        </w:rPr>
      </w:pPr>
    </w:p>
    <w:p w14:paraId="2B010BA9">
      <w:pPr>
        <w:spacing w:line="253" w:lineRule="auto"/>
        <w:rPr>
          <w:rFonts w:ascii="Arial"/>
          <w:sz w:val="21"/>
        </w:rPr>
      </w:pPr>
    </w:p>
    <w:p w14:paraId="14BAC900">
      <w:pPr>
        <w:spacing w:line="241" w:lineRule="auto"/>
        <w:rPr>
          <w:rFonts w:ascii="Arial"/>
          <w:sz w:val="21"/>
        </w:rPr>
      </w:pPr>
    </w:p>
    <w:p w14:paraId="52A0061F">
      <w:pPr>
        <w:spacing w:line="241" w:lineRule="auto"/>
        <w:rPr>
          <w:rFonts w:ascii="Arial"/>
          <w:sz w:val="21"/>
        </w:rPr>
      </w:pPr>
    </w:p>
    <w:tbl>
      <w:tblPr>
        <w:tblStyle w:val="2"/>
        <w:tblW w:w="51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899"/>
        <w:gridCol w:w="2654"/>
        <w:gridCol w:w="773"/>
        <w:gridCol w:w="899"/>
        <w:gridCol w:w="839"/>
      </w:tblGrid>
      <w:tr w14:paraId="6EA9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000" w:type="pct"/>
            <w:gridSpan w:val="6"/>
            <w:tcBorders>
              <w:top w:val="nil"/>
              <w:left w:val="nil"/>
              <w:bottom w:val="nil"/>
              <w:right w:val="nil"/>
            </w:tcBorders>
            <w:shd w:val="clear" w:color="auto" w:fill="auto"/>
            <w:noWrap/>
            <w:vAlign w:val="bottom"/>
          </w:tcPr>
          <w:p w14:paraId="15F9F5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bCs/>
                <w:i w:val="0"/>
                <w:iCs w:val="0"/>
                <w:snapToGrid w:val="0"/>
                <w:color w:val="000000"/>
                <w:kern w:val="0"/>
                <w:sz w:val="32"/>
                <w:szCs w:val="32"/>
                <w:u w:val="none"/>
                <w:lang w:val="en-US" w:eastAsia="zh-CN" w:bidi="ar"/>
              </w:rPr>
              <w:t>财政拨款收入支出决算总表</w:t>
            </w:r>
          </w:p>
        </w:tc>
      </w:tr>
      <w:tr w14:paraId="59F7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07" w:type="pct"/>
            <w:tcBorders>
              <w:top w:val="nil"/>
              <w:left w:val="nil"/>
              <w:bottom w:val="nil"/>
              <w:right w:val="nil"/>
            </w:tcBorders>
            <w:shd w:val="clear" w:color="auto" w:fill="auto"/>
            <w:noWrap/>
            <w:vAlign w:val="bottom"/>
          </w:tcPr>
          <w:p w14:paraId="23A0D8E5">
            <w:pPr>
              <w:rPr>
                <w:rFonts w:hint="eastAsia" w:ascii="Arial" w:hAnsi="Arial" w:cs="Arial"/>
                <w:i w:val="0"/>
                <w:iCs w:val="0"/>
                <w:color w:val="000000"/>
                <w:sz w:val="18"/>
                <w:szCs w:val="18"/>
                <w:u w:val="none"/>
              </w:rPr>
            </w:pPr>
          </w:p>
        </w:tc>
        <w:tc>
          <w:tcPr>
            <w:tcW w:w="518" w:type="pct"/>
            <w:tcBorders>
              <w:top w:val="nil"/>
              <w:left w:val="nil"/>
              <w:bottom w:val="nil"/>
              <w:right w:val="nil"/>
            </w:tcBorders>
            <w:shd w:val="clear" w:color="auto" w:fill="auto"/>
            <w:noWrap/>
            <w:vAlign w:val="bottom"/>
          </w:tcPr>
          <w:p w14:paraId="4ADF9B10">
            <w:pPr>
              <w:rPr>
                <w:rFonts w:hint="default" w:ascii="Arial" w:hAnsi="Arial" w:cs="Arial"/>
                <w:i w:val="0"/>
                <w:iCs w:val="0"/>
                <w:color w:val="000000"/>
                <w:sz w:val="18"/>
                <w:szCs w:val="18"/>
                <w:u w:val="none"/>
              </w:rPr>
            </w:pPr>
          </w:p>
        </w:tc>
        <w:tc>
          <w:tcPr>
            <w:tcW w:w="1529" w:type="pct"/>
            <w:tcBorders>
              <w:top w:val="nil"/>
              <w:left w:val="nil"/>
              <w:bottom w:val="nil"/>
              <w:right w:val="nil"/>
            </w:tcBorders>
            <w:shd w:val="clear" w:color="auto" w:fill="auto"/>
            <w:noWrap/>
            <w:vAlign w:val="bottom"/>
          </w:tcPr>
          <w:p w14:paraId="13F948B3">
            <w:pPr>
              <w:rPr>
                <w:rFonts w:hint="default" w:ascii="Arial" w:hAnsi="Arial" w:cs="Arial"/>
                <w:i w:val="0"/>
                <w:iCs w:val="0"/>
                <w:color w:val="000000"/>
                <w:sz w:val="18"/>
                <w:szCs w:val="18"/>
                <w:u w:val="none"/>
              </w:rPr>
            </w:pPr>
          </w:p>
        </w:tc>
        <w:tc>
          <w:tcPr>
            <w:tcW w:w="1444" w:type="pct"/>
            <w:gridSpan w:val="3"/>
            <w:tcBorders>
              <w:top w:val="nil"/>
              <w:left w:val="nil"/>
              <w:bottom w:val="nil"/>
              <w:right w:val="nil"/>
            </w:tcBorders>
            <w:shd w:val="clear" w:color="auto" w:fill="auto"/>
            <w:noWrap/>
            <w:vAlign w:val="bottom"/>
          </w:tcPr>
          <w:p w14:paraId="2052D38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公开04表</w:t>
            </w:r>
          </w:p>
        </w:tc>
      </w:tr>
      <w:tr w14:paraId="0204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25" w:type="pct"/>
            <w:gridSpan w:val="2"/>
            <w:tcBorders>
              <w:top w:val="nil"/>
              <w:left w:val="nil"/>
              <w:bottom w:val="nil"/>
              <w:right w:val="nil"/>
            </w:tcBorders>
            <w:shd w:val="clear" w:color="auto" w:fill="auto"/>
            <w:noWrap/>
            <w:vAlign w:val="bottom"/>
          </w:tcPr>
          <w:p w14:paraId="66942D5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编制部门：太白县发展和改革局</w:t>
            </w:r>
          </w:p>
        </w:tc>
        <w:tc>
          <w:tcPr>
            <w:tcW w:w="1529" w:type="pct"/>
            <w:tcBorders>
              <w:top w:val="nil"/>
              <w:left w:val="nil"/>
              <w:bottom w:val="nil"/>
              <w:right w:val="nil"/>
            </w:tcBorders>
            <w:shd w:val="clear" w:color="auto" w:fill="auto"/>
            <w:noWrap/>
            <w:vAlign w:val="bottom"/>
          </w:tcPr>
          <w:p w14:paraId="6CCC74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2019年</w:t>
            </w:r>
          </w:p>
        </w:tc>
        <w:tc>
          <w:tcPr>
            <w:tcW w:w="1444" w:type="pct"/>
            <w:gridSpan w:val="3"/>
            <w:tcBorders>
              <w:top w:val="nil"/>
              <w:left w:val="nil"/>
              <w:bottom w:val="nil"/>
              <w:right w:val="nil"/>
            </w:tcBorders>
            <w:shd w:val="clear" w:color="auto" w:fill="auto"/>
            <w:noWrap/>
            <w:vAlign w:val="bottom"/>
          </w:tcPr>
          <w:p w14:paraId="078D2ED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金额单位：万元</w:t>
            </w:r>
          </w:p>
        </w:tc>
      </w:tr>
      <w:tr w14:paraId="5D95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20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3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收     入</w:t>
            </w:r>
          </w:p>
        </w:tc>
        <w:tc>
          <w:tcPr>
            <w:tcW w:w="2974" w:type="pct"/>
            <w:gridSpan w:val="4"/>
            <w:tcBorders>
              <w:top w:val="single" w:color="000000" w:sz="4" w:space="0"/>
              <w:left w:val="nil"/>
              <w:bottom w:val="single" w:color="000000" w:sz="4" w:space="0"/>
              <w:right w:val="single" w:color="000000" w:sz="8" w:space="0"/>
            </w:tcBorders>
            <w:shd w:val="clear" w:color="auto" w:fill="auto"/>
            <w:noWrap/>
            <w:vAlign w:val="center"/>
          </w:tcPr>
          <w:p w14:paraId="28145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支     出</w:t>
            </w:r>
          </w:p>
        </w:tc>
      </w:tr>
      <w:tr w14:paraId="34D6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507" w:type="pct"/>
            <w:vMerge w:val="restart"/>
            <w:tcBorders>
              <w:top w:val="nil"/>
              <w:left w:val="single" w:color="000000" w:sz="4" w:space="0"/>
              <w:bottom w:val="single" w:color="000000" w:sz="4" w:space="0"/>
              <w:right w:val="single" w:color="000000" w:sz="4" w:space="0"/>
            </w:tcBorders>
            <w:shd w:val="clear" w:color="auto" w:fill="auto"/>
            <w:vAlign w:val="center"/>
          </w:tcPr>
          <w:p w14:paraId="08F33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    目</w:t>
            </w:r>
          </w:p>
        </w:tc>
        <w:tc>
          <w:tcPr>
            <w:tcW w:w="518" w:type="pct"/>
            <w:vMerge w:val="restart"/>
            <w:tcBorders>
              <w:top w:val="nil"/>
              <w:left w:val="nil"/>
              <w:bottom w:val="single" w:color="000000" w:sz="4" w:space="0"/>
              <w:right w:val="single" w:color="000000" w:sz="4" w:space="0"/>
            </w:tcBorders>
            <w:shd w:val="clear" w:color="auto" w:fill="auto"/>
            <w:vAlign w:val="center"/>
          </w:tcPr>
          <w:p w14:paraId="4C7DC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决算数</w:t>
            </w:r>
          </w:p>
        </w:tc>
        <w:tc>
          <w:tcPr>
            <w:tcW w:w="1529" w:type="pct"/>
            <w:vMerge w:val="restart"/>
            <w:tcBorders>
              <w:top w:val="nil"/>
              <w:left w:val="nil"/>
              <w:bottom w:val="single" w:color="000000" w:sz="4" w:space="0"/>
              <w:right w:val="single" w:color="000000" w:sz="4" w:space="0"/>
            </w:tcBorders>
            <w:shd w:val="clear" w:color="auto" w:fill="auto"/>
            <w:vAlign w:val="center"/>
          </w:tcPr>
          <w:p w14:paraId="33313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w:t>
            </w:r>
          </w:p>
        </w:tc>
        <w:tc>
          <w:tcPr>
            <w:tcW w:w="1444" w:type="pct"/>
            <w:gridSpan w:val="3"/>
            <w:tcBorders>
              <w:top w:val="nil"/>
              <w:left w:val="nil"/>
              <w:bottom w:val="single" w:color="000000" w:sz="4" w:space="0"/>
              <w:right w:val="single" w:color="000000" w:sz="8" w:space="0"/>
            </w:tcBorders>
            <w:shd w:val="clear" w:color="auto" w:fill="auto"/>
            <w:noWrap/>
            <w:vAlign w:val="center"/>
          </w:tcPr>
          <w:p w14:paraId="2334D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决算数</w:t>
            </w:r>
          </w:p>
        </w:tc>
      </w:tr>
      <w:tr w14:paraId="7978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1507" w:type="pct"/>
            <w:vMerge w:val="continue"/>
            <w:tcBorders>
              <w:top w:val="nil"/>
              <w:left w:val="single" w:color="000000" w:sz="4" w:space="0"/>
              <w:bottom w:val="single" w:color="000000" w:sz="4" w:space="0"/>
              <w:right w:val="single" w:color="000000" w:sz="4" w:space="0"/>
            </w:tcBorders>
            <w:shd w:val="clear" w:color="auto" w:fill="auto"/>
            <w:vAlign w:val="center"/>
          </w:tcPr>
          <w:p w14:paraId="284AF4C6">
            <w:pPr>
              <w:jc w:val="center"/>
              <w:rPr>
                <w:rFonts w:hint="eastAsia" w:ascii="宋体" w:hAnsi="宋体" w:eastAsia="宋体" w:cs="宋体"/>
                <w:i w:val="0"/>
                <w:iCs w:val="0"/>
                <w:color w:val="000000"/>
                <w:sz w:val="18"/>
                <w:szCs w:val="18"/>
                <w:u w:val="none"/>
              </w:rPr>
            </w:pPr>
          </w:p>
        </w:tc>
        <w:tc>
          <w:tcPr>
            <w:tcW w:w="518" w:type="pct"/>
            <w:vMerge w:val="continue"/>
            <w:tcBorders>
              <w:top w:val="nil"/>
              <w:left w:val="nil"/>
              <w:bottom w:val="single" w:color="000000" w:sz="4" w:space="0"/>
              <w:right w:val="single" w:color="000000" w:sz="4" w:space="0"/>
            </w:tcBorders>
            <w:shd w:val="clear" w:color="auto" w:fill="auto"/>
            <w:vAlign w:val="center"/>
          </w:tcPr>
          <w:p w14:paraId="3F0638E4">
            <w:pPr>
              <w:jc w:val="center"/>
              <w:rPr>
                <w:rFonts w:hint="eastAsia" w:ascii="宋体" w:hAnsi="宋体" w:eastAsia="宋体" w:cs="宋体"/>
                <w:i w:val="0"/>
                <w:iCs w:val="0"/>
                <w:color w:val="000000"/>
                <w:sz w:val="18"/>
                <w:szCs w:val="18"/>
                <w:u w:val="none"/>
              </w:rPr>
            </w:pPr>
          </w:p>
        </w:tc>
        <w:tc>
          <w:tcPr>
            <w:tcW w:w="1529" w:type="pct"/>
            <w:vMerge w:val="continue"/>
            <w:tcBorders>
              <w:top w:val="nil"/>
              <w:left w:val="nil"/>
              <w:bottom w:val="single" w:color="000000" w:sz="4" w:space="0"/>
              <w:right w:val="single" w:color="000000" w:sz="4" w:space="0"/>
            </w:tcBorders>
            <w:shd w:val="clear" w:color="auto" w:fill="auto"/>
            <w:vAlign w:val="center"/>
          </w:tcPr>
          <w:p w14:paraId="3B472533">
            <w:pPr>
              <w:jc w:val="center"/>
              <w:rPr>
                <w:rFonts w:hint="eastAsia" w:ascii="宋体" w:hAnsi="宋体" w:eastAsia="宋体" w:cs="宋体"/>
                <w:i w:val="0"/>
                <w:iCs w:val="0"/>
                <w:color w:val="000000"/>
                <w:sz w:val="18"/>
                <w:szCs w:val="18"/>
                <w:u w:val="none"/>
              </w:rPr>
            </w:pPr>
          </w:p>
        </w:tc>
        <w:tc>
          <w:tcPr>
            <w:tcW w:w="445" w:type="pct"/>
            <w:tcBorders>
              <w:top w:val="nil"/>
              <w:left w:val="nil"/>
              <w:bottom w:val="single" w:color="000000" w:sz="4" w:space="0"/>
              <w:right w:val="single" w:color="000000" w:sz="4" w:space="0"/>
            </w:tcBorders>
            <w:shd w:val="clear" w:color="auto" w:fill="auto"/>
            <w:noWrap/>
            <w:vAlign w:val="center"/>
          </w:tcPr>
          <w:p w14:paraId="5636E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518" w:type="pct"/>
            <w:tcBorders>
              <w:top w:val="nil"/>
              <w:left w:val="nil"/>
              <w:bottom w:val="single" w:color="000000" w:sz="4" w:space="0"/>
              <w:right w:val="single" w:color="000000" w:sz="4" w:space="0"/>
            </w:tcBorders>
            <w:shd w:val="clear" w:color="auto" w:fill="auto"/>
            <w:vAlign w:val="center"/>
          </w:tcPr>
          <w:p w14:paraId="0D305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一般公共预算财政拨款</w:t>
            </w:r>
          </w:p>
        </w:tc>
        <w:tc>
          <w:tcPr>
            <w:tcW w:w="480" w:type="pct"/>
            <w:tcBorders>
              <w:top w:val="nil"/>
              <w:left w:val="nil"/>
              <w:bottom w:val="single" w:color="000000" w:sz="4" w:space="0"/>
              <w:right w:val="single" w:color="000000" w:sz="8" w:space="0"/>
            </w:tcBorders>
            <w:shd w:val="clear" w:color="auto" w:fill="auto"/>
            <w:vAlign w:val="center"/>
          </w:tcPr>
          <w:p w14:paraId="77B13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政府性基金预算财政拨款</w:t>
            </w:r>
          </w:p>
        </w:tc>
      </w:tr>
      <w:tr w14:paraId="5D16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02574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1、一般公共预算财政拨款</w:t>
            </w:r>
          </w:p>
        </w:tc>
        <w:tc>
          <w:tcPr>
            <w:tcW w:w="518" w:type="pct"/>
            <w:tcBorders>
              <w:top w:val="nil"/>
              <w:left w:val="nil"/>
              <w:bottom w:val="single" w:color="000000" w:sz="4" w:space="0"/>
              <w:right w:val="single" w:color="000000" w:sz="4" w:space="0"/>
            </w:tcBorders>
            <w:shd w:val="clear" w:color="auto" w:fill="auto"/>
            <w:noWrap/>
            <w:vAlign w:val="center"/>
          </w:tcPr>
          <w:p w14:paraId="5BBC5F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761.59</w:t>
            </w:r>
          </w:p>
        </w:tc>
        <w:tc>
          <w:tcPr>
            <w:tcW w:w="1529" w:type="pct"/>
            <w:tcBorders>
              <w:top w:val="nil"/>
              <w:left w:val="nil"/>
              <w:bottom w:val="single" w:color="000000" w:sz="4" w:space="0"/>
              <w:right w:val="single" w:color="000000" w:sz="4" w:space="0"/>
            </w:tcBorders>
            <w:shd w:val="clear" w:color="auto" w:fill="auto"/>
            <w:noWrap/>
            <w:vAlign w:val="center"/>
          </w:tcPr>
          <w:p w14:paraId="213AC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1、一般公共服务支出</w:t>
            </w:r>
          </w:p>
        </w:tc>
        <w:tc>
          <w:tcPr>
            <w:tcW w:w="445" w:type="pct"/>
            <w:tcBorders>
              <w:top w:val="nil"/>
              <w:left w:val="nil"/>
              <w:bottom w:val="single" w:color="000000" w:sz="4" w:space="0"/>
              <w:right w:val="single" w:color="000000" w:sz="4" w:space="0"/>
            </w:tcBorders>
            <w:shd w:val="clear" w:color="auto" w:fill="auto"/>
            <w:noWrap/>
            <w:vAlign w:val="center"/>
          </w:tcPr>
          <w:p w14:paraId="2556C9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437.18</w:t>
            </w:r>
          </w:p>
        </w:tc>
        <w:tc>
          <w:tcPr>
            <w:tcW w:w="518" w:type="pct"/>
            <w:tcBorders>
              <w:top w:val="nil"/>
              <w:left w:val="nil"/>
              <w:bottom w:val="single" w:color="000000" w:sz="4" w:space="0"/>
              <w:right w:val="single" w:color="000000" w:sz="4" w:space="0"/>
            </w:tcBorders>
            <w:shd w:val="clear" w:color="auto" w:fill="auto"/>
            <w:noWrap/>
            <w:vAlign w:val="center"/>
          </w:tcPr>
          <w:p w14:paraId="4AA401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437.18</w:t>
            </w:r>
          </w:p>
        </w:tc>
        <w:tc>
          <w:tcPr>
            <w:tcW w:w="480" w:type="pct"/>
            <w:tcBorders>
              <w:top w:val="nil"/>
              <w:left w:val="nil"/>
              <w:bottom w:val="single" w:color="000000" w:sz="4" w:space="0"/>
              <w:right w:val="single" w:color="000000" w:sz="8" w:space="0"/>
            </w:tcBorders>
            <w:shd w:val="clear" w:color="auto" w:fill="auto"/>
            <w:noWrap/>
            <w:vAlign w:val="center"/>
          </w:tcPr>
          <w:p w14:paraId="2E8E7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63C6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6B3C3E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2、政府性基金预算财政拨款</w:t>
            </w:r>
          </w:p>
        </w:tc>
        <w:tc>
          <w:tcPr>
            <w:tcW w:w="518" w:type="pct"/>
            <w:tcBorders>
              <w:top w:val="nil"/>
              <w:left w:val="nil"/>
              <w:bottom w:val="single" w:color="000000" w:sz="4" w:space="0"/>
              <w:right w:val="single" w:color="000000" w:sz="4" w:space="0"/>
            </w:tcBorders>
            <w:shd w:val="clear" w:color="auto" w:fill="auto"/>
            <w:noWrap/>
            <w:vAlign w:val="center"/>
          </w:tcPr>
          <w:p w14:paraId="0871A6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1529" w:type="pct"/>
            <w:tcBorders>
              <w:top w:val="nil"/>
              <w:left w:val="nil"/>
              <w:bottom w:val="single" w:color="000000" w:sz="4" w:space="0"/>
              <w:right w:val="single" w:color="000000" w:sz="4" w:space="0"/>
            </w:tcBorders>
            <w:shd w:val="clear" w:color="auto" w:fill="auto"/>
            <w:noWrap/>
            <w:vAlign w:val="center"/>
          </w:tcPr>
          <w:p w14:paraId="1E6F3D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2、外交支出</w:t>
            </w:r>
          </w:p>
        </w:tc>
        <w:tc>
          <w:tcPr>
            <w:tcW w:w="445" w:type="pct"/>
            <w:tcBorders>
              <w:top w:val="nil"/>
              <w:left w:val="nil"/>
              <w:bottom w:val="single" w:color="000000" w:sz="4" w:space="0"/>
              <w:right w:val="single" w:color="000000" w:sz="4" w:space="0"/>
            </w:tcBorders>
            <w:shd w:val="clear" w:color="auto" w:fill="auto"/>
            <w:noWrap/>
            <w:vAlign w:val="center"/>
          </w:tcPr>
          <w:p w14:paraId="72AA9E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032094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37DD1C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6682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720C0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3、国有资本经营预算收入</w:t>
            </w:r>
          </w:p>
        </w:tc>
        <w:tc>
          <w:tcPr>
            <w:tcW w:w="518" w:type="pct"/>
            <w:tcBorders>
              <w:top w:val="nil"/>
              <w:left w:val="nil"/>
              <w:bottom w:val="single" w:color="000000" w:sz="4" w:space="0"/>
              <w:right w:val="single" w:color="000000" w:sz="4" w:space="0"/>
            </w:tcBorders>
            <w:shd w:val="clear" w:color="auto" w:fill="auto"/>
            <w:noWrap/>
            <w:vAlign w:val="center"/>
          </w:tcPr>
          <w:p w14:paraId="385F54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1529" w:type="pct"/>
            <w:tcBorders>
              <w:top w:val="nil"/>
              <w:left w:val="nil"/>
              <w:bottom w:val="single" w:color="000000" w:sz="4" w:space="0"/>
              <w:right w:val="single" w:color="000000" w:sz="4" w:space="0"/>
            </w:tcBorders>
            <w:shd w:val="clear" w:color="auto" w:fill="auto"/>
            <w:noWrap/>
            <w:vAlign w:val="center"/>
          </w:tcPr>
          <w:p w14:paraId="484C40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3、国防支出</w:t>
            </w:r>
          </w:p>
        </w:tc>
        <w:tc>
          <w:tcPr>
            <w:tcW w:w="445" w:type="pct"/>
            <w:tcBorders>
              <w:top w:val="nil"/>
              <w:left w:val="nil"/>
              <w:bottom w:val="single" w:color="000000" w:sz="4" w:space="0"/>
              <w:right w:val="single" w:color="000000" w:sz="4" w:space="0"/>
            </w:tcBorders>
            <w:shd w:val="clear" w:color="auto" w:fill="auto"/>
            <w:noWrap/>
            <w:vAlign w:val="center"/>
          </w:tcPr>
          <w:p w14:paraId="0F992B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26DEEC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243BC0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6829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6F5EDC1A">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492CD80D">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0CEF8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4、公共安全支出</w:t>
            </w:r>
          </w:p>
        </w:tc>
        <w:tc>
          <w:tcPr>
            <w:tcW w:w="445" w:type="pct"/>
            <w:tcBorders>
              <w:top w:val="nil"/>
              <w:left w:val="nil"/>
              <w:bottom w:val="single" w:color="000000" w:sz="4" w:space="0"/>
              <w:right w:val="single" w:color="000000" w:sz="4" w:space="0"/>
            </w:tcBorders>
            <w:shd w:val="clear" w:color="auto" w:fill="auto"/>
            <w:noWrap/>
            <w:vAlign w:val="center"/>
          </w:tcPr>
          <w:p w14:paraId="692035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165606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6BF780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6B29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6168850E">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258D5B5E">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58D074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5、教育支出</w:t>
            </w:r>
          </w:p>
        </w:tc>
        <w:tc>
          <w:tcPr>
            <w:tcW w:w="445" w:type="pct"/>
            <w:tcBorders>
              <w:top w:val="nil"/>
              <w:left w:val="nil"/>
              <w:bottom w:val="single" w:color="000000" w:sz="4" w:space="0"/>
              <w:right w:val="single" w:color="000000" w:sz="4" w:space="0"/>
            </w:tcBorders>
            <w:shd w:val="clear" w:color="auto" w:fill="auto"/>
            <w:noWrap/>
            <w:vAlign w:val="center"/>
          </w:tcPr>
          <w:p w14:paraId="3ABD94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4F1368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3018C8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5EF4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1114FE2F">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1E45002A">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023F8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6、科学技术支出</w:t>
            </w:r>
          </w:p>
        </w:tc>
        <w:tc>
          <w:tcPr>
            <w:tcW w:w="445" w:type="pct"/>
            <w:tcBorders>
              <w:top w:val="nil"/>
              <w:left w:val="nil"/>
              <w:bottom w:val="single" w:color="000000" w:sz="4" w:space="0"/>
              <w:right w:val="single" w:color="000000" w:sz="4" w:space="0"/>
            </w:tcBorders>
            <w:shd w:val="clear" w:color="auto" w:fill="auto"/>
            <w:noWrap/>
            <w:vAlign w:val="center"/>
          </w:tcPr>
          <w:p w14:paraId="65DB90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7ED409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53677C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4946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1A2C3756">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53C0C15D">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5F8F0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7、文化旅游体育与传媒支出</w:t>
            </w:r>
          </w:p>
        </w:tc>
        <w:tc>
          <w:tcPr>
            <w:tcW w:w="445" w:type="pct"/>
            <w:tcBorders>
              <w:top w:val="nil"/>
              <w:left w:val="nil"/>
              <w:bottom w:val="single" w:color="000000" w:sz="4" w:space="0"/>
              <w:right w:val="single" w:color="000000" w:sz="4" w:space="0"/>
            </w:tcBorders>
            <w:shd w:val="clear" w:color="auto" w:fill="auto"/>
            <w:noWrap/>
            <w:vAlign w:val="center"/>
          </w:tcPr>
          <w:p w14:paraId="3CBE14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446768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75BC2C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71DA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07E9D04F">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0E88F4BD">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15D24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8、社会保障和就业支出</w:t>
            </w:r>
          </w:p>
        </w:tc>
        <w:tc>
          <w:tcPr>
            <w:tcW w:w="445" w:type="pct"/>
            <w:tcBorders>
              <w:top w:val="nil"/>
              <w:left w:val="nil"/>
              <w:bottom w:val="single" w:color="000000" w:sz="4" w:space="0"/>
              <w:right w:val="single" w:color="000000" w:sz="4" w:space="0"/>
            </w:tcBorders>
            <w:shd w:val="clear" w:color="auto" w:fill="auto"/>
            <w:noWrap/>
            <w:vAlign w:val="center"/>
          </w:tcPr>
          <w:p w14:paraId="030A99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518" w:type="pct"/>
            <w:tcBorders>
              <w:top w:val="nil"/>
              <w:left w:val="nil"/>
              <w:bottom w:val="single" w:color="000000" w:sz="4" w:space="0"/>
              <w:right w:val="single" w:color="000000" w:sz="4" w:space="0"/>
            </w:tcBorders>
            <w:shd w:val="clear" w:color="auto" w:fill="auto"/>
            <w:noWrap/>
            <w:vAlign w:val="center"/>
          </w:tcPr>
          <w:p w14:paraId="279678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480" w:type="pct"/>
            <w:tcBorders>
              <w:top w:val="nil"/>
              <w:left w:val="nil"/>
              <w:bottom w:val="single" w:color="000000" w:sz="4" w:space="0"/>
              <w:right w:val="single" w:color="000000" w:sz="8" w:space="0"/>
            </w:tcBorders>
            <w:shd w:val="clear" w:color="auto" w:fill="auto"/>
            <w:noWrap/>
            <w:vAlign w:val="center"/>
          </w:tcPr>
          <w:p w14:paraId="29CE91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1187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3129636D">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073C4ABD">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5FE375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9、卫生健康支出</w:t>
            </w:r>
          </w:p>
        </w:tc>
        <w:tc>
          <w:tcPr>
            <w:tcW w:w="445" w:type="pct"/>
            <w:tcBorders>
              <w:top w:val="nil"/>
              <w:left w:val="nil"/>
              <w:bottom w:val="single" w:color="000000" w:sz="4" w:space="0"/>
              <w:right w:val="single" w:color="000000" w:sz="4" w:space="0"/>
            </w:tcBorders>
            <w:shd w:val="clear" w:color="auto" w:fill="auto"/>
            <w:noWrap/>
            <w:vAlign w:val="center"/>
          </w:tcPr>
          <w:p w14:paraId="5E7046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25BD76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5424B5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0E15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4446B6D4">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3A25321B">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540F94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10、节能环保支出</w:t>
            </w:r>
          </w:p>
        </w:tc>
        <w:tc>
          <w:tcPr>
            <w:tcW w:w="445" w:type="pct"/>
            <w:tcBorders>
              <w:top w:val="nil"/>
              <w:left w:val="nil"/>
              <w:bottom w:val="single" w:color="000000" w:sz="4" w:space="0"/>
              <w:right w:val="single" w:color="000000" w:sz="4" w:space="0"/>
            </w:tcBorders>
            <w:shd w:val="clear" w:color="auto" w:fill="auto"/>
            <w:noWrap/>
            <w:vAlign w:val="center"/>
          </w:tcPr>
          <w:p w14:paraId="2FE074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281.00</w:t>
            </w:r>
          </w:p>
        </w:tc>
        <w:tc>
          <w:tcPr>
            <w:tcW w:w="518" w:type="pct"/>
            <w:tcBorders>
              <w:top w:val="nil"/>
              <w:left w:val="nil"/>
              <w:bottom w:val="single" w:color="000000" w:sz="4" w:space="0"/>
              <w:right w:val="single" w:color="000000" w:sz="4" w:space="0"/>
            </w:tcBorders>
            <w:shd w:val="clear" w:color="auto" w:fill="auto"/>
            <w:noWrap/>
            <w:vAlign w:val="center"/>
          </w:tcPr>
          <w:p w14:paraId="517FAB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281.00</w:t>
            </w:r>
          </w:p>
        </w:tc>
        <w:tc>
          <w:tcPr>
            <w:tcW w:w="480" w:type="pct"/>
            <w:tcBorders>
              <w:top w:val="nil"/>
              <w:left w:val="nil"/>
              <w:bottom w:val="single" w:color="000000" w:sz="4" w:space="0"/>
              <w:right w:val="single" w:color="000000" w:sz="8" w:space="0"/>
            </w:tcBorders>
            <w:shd w:val="clear" w:color="auto" w:fill="auto"/>
            <w:noWrap/>
            <w:vAlign w:val="center"/>
          </w:tcPr>
          <w:p w14:paraId="084F43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20A1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3684E280">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0AC1685E">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6408A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11、城乡社区支出</w:t>
            </w:r>
          </w:p>
        </w:tc>
        <w:tc>
          <w:tcPr>
            <w:tcW w:w="445" w:type="pct"/>
            <w:tcBorders>
              <w:top w:val="nil"/>
              <w:left w:val="nil"/>
              <w:bottom w:val="single" w:color="000000" w:sz="4" w:space="0"/>
              <w:right w:val="single" w:color="000000" w:sz="4" w:space="0"/>
            </w:tcBorders>
            <w:shd w:val="clear" w:color="auto" w:fill="auto"/>
            <w:noWrap/>
            <w:vAlign w:val="center"/>
          </w:tcPr>
          <w:p w14:paraId="02CD28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12D53A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05DDA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7970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0B7A7D2D">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1AF0C31E">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37527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12、农林水支出</w:t>
            </w:r>
          </w:p>
        </w:tc>
        <w:tc>
          <w:tcPr>
            <w:tcW w:w="445" w:type="pct"/>
            <w:tcBorders>
              <w:top w:val="nil"/>
              <w:left w:val="nil"/>
              <w:bottom w:val="single" w:color="000000" w:sz="4" w:space="0"/>
              <w:right w:val="single" w:color="000000" w:sz="4" w:space="0"/>
            </w:tcBorders>
            <w:shd w:val="clear" w:color="auto" w:fill="auto"/>
            <w:noWrap/>
            <w:vAlign w:val="center"/>
          </w:tcPr>
          <w:p w14:paraId="7ADFEE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518" w:type="pct"/>
            <w:tcBorders>
              <w:top w:val="nil"/>
              <w:left w:val="nil"/>
              <w:bottom w:val="single" w:color="000000" w:sz="4" w:space="0"/>
              <w:right w:val="single" w:color="000000" w:sz="4" w:space="0"/>
            </w:tcBorders>
            <w:shd w:val="clear" w:color="auto" w:fill="auto"/>
            <w:noWrap/>
            <w:vAlign w:val="center"/>
          </w:tcPr>
          <w:p w14:paraId="29E409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480" w:type="pct"/>
            <w:tcBorders>
              <w:top w:val="nil"/>
              <w:left w:val="nil"/>
              <w:bottom w:val="single" w:color="000000" w:sz="4" w:space="0"/>
              <w:right w:val="single" w:color="000000" w:sz="8" w:space="0"/>
            </w:tcBorders>
            <w:shd w:val="clear" w:color="auto" w:fill="auto"/>
            <w:noWrap/>
            <w:vAlign w:val="center"/>
          </w:tcPr>
          <w:p w14:paraId="483AAA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2C01A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1A832790">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355F6FD7">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2776E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13、交通运输支出</w:t>
            </w:r>
          </w:p>
        </w:tc>
        <w:tc>
          <w:tcPr>
            <w:tcW w:w="445" w:type="pct"/>
            <w:tcBorders>
              <w:top w:val="nil"/>
              <w:left w:val="nil"/>
              <w:bottom w:val="single" w:color="000000" w:sz="4" w:space="0"/>
              <w:right w:val="single" w:color="000000" w:sz="4" w:space="0"/>
            </w:tcBorders>
            <w:shd w:val="clear" w:color="auto" w:fill="auto"/>
            <w:noWrap/>
            <w:vAlign w:val="center"/>
          </w:tcPr>
          <w:p w14:paraId="3A54CC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5A57A0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02F000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4E4A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204E026D">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2611605B">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567A6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14、资源勘探信息等支出</w:t>
            </w:r>
          </w:p>
        </w:tc>
        <w:tc>
          <w:tcPr>
            <w:tcW w:w="445" w:type="pct"/>
            <w:tcBorders>
              <w:top w:val="nil"/>
              <w:left w:val="nil"/>
              <w:bottom w:val="single" w:color="000000" w:sz="4" w:space="0"/>
              <w:right w:val="single" w:color="000000" w:sz="4" w:space="0"/>
            </w:tcBorders>
            <w:shd w:val="clear" w:color="auto" w:fill="auto"/>
            <w:noWrap/>
            <w:vAlign w:val="center"/>
          </w:tcPr>
          <w:p w14:paraId="43EC5E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7A8C97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11FFE5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3D87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1EB729C1">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7ECB1E99">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21C56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15、商业服务业等支出</w:t>
            </w:r>
          </w:p>
        </w:tc>
        <w:tc>
          <w:tcPr>
            <w:tcW w:w="445" w:type="pct"/>
            <w:tcBorders>
              <w:top w:val="nil"/>
              <w:left w:val="nil"/>
              <w:bottom w:val="single" w:color="000000" w:sz="4" w:space="0"/>
              <w:right w:val="single" w:color="000000" w:sz="4" w:space="0"/>
            </w:tcBorders>
            <w:shd w:val="clear" w:color="auto" w:fill="auto"/>
            <w:noWrap/>
            <w:vAlign w:val="center"/>
          </w:tcPr>
          <w:p w14:paraId="1BDDA9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17BC44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58EB30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0BD2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5B4A4D7A">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3194CC9A">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556E03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16、金融支出</w:t>
            </w:r>
          </w:p>
        </w:tc>
        <w:tc>
          <w:tcPr>
            <w:tcW w:w="445" w:type="pct"/>
            <w:tcBorders>
              <w:top w:val="nil"/>
              <w:left w:val="nil"/>
              <w:bottom w:val="single" w:color="000000" w:sz="4" w:space="0"/>
              <w:right w:val="single" w:color="000000" w:sz="4" w:space="0"/>
            </w:tcBorders>
            <w:shd w:val="clear" w:color="auto" w:fill="auto"/>
            <w:noWrap/>
            <w:vAlign w:val="center"/>
          </w:tcPr>
          <w:p w14:paraId="5E432E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595DD5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30CF75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22D2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7F49D425">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2A4C3848">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62D7F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17、援助其他地区支出</w:t>
            </w:r>
          </w:p>
        </w:tc>
        <w:tc>
          <w:tcPr>
            <w:tcW w:w="445" w:type="pct"/>
            <w:tcBorders>
              <w:top w:val="nil"/>
              <w:left w:val="nil"/>
              <w:bottom w:val="single" w:color="000000" w:sz="4" w:space="0"/>
              <w:right w:val="single" w:color="000000" w:sz="4" w:space="0"/>
            </w:tcBorders>
            <w:shd w:val="clear" w:color="auto" w:fill="auto"/>
            <w:noWrap/>
            <w:vAlign w:val="center"/>
          </w:tcPr>
          <w:p w14:paraId="1C0A04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2C474C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775F20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7CF4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7B5BC159">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6692B1AF">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581C1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18、自然资源海洋气象等支出</w:t>
            </w:r>
          </w:p>
        </w:tc>
        <w:tc>
          <w:tcPr>
            <w:tcW w:w="445" w:type="pct"/>
            <w:tcBorders>
              <w:top w:val="nil"/>
              <w:left w:val="nil"/>
              <w:bottom w:val="single" w:color="000000" w:sz="4" w:space="0"/>
              <w:right w:val="single" w:color="000000" w:sz="4" w:space="0"/>
            </w:tcBorders>
            <w:shd w:val="clear" w:color="auto" w:fill="auto"/>
            <w:noWrap/>
            <w:vAlign w:val="center"/>
          </w:tcPr>
          <w:p w14:paraId="3744F2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4F04F9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35D461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032D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55386E65">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0D6527C1">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40DF2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19、住房保障支出</w:t>
            </w:r>
          </w:p>
        </w:tc>
        <w:tc>
          <w:tcPr>
            <w:tcW w:w="445" w:type="pct"/>
            <w:tcBorders>
              <w:top w:val="nil"/>
              <w:left w:val="nil"/>
              <w:bottom w:val="single" w:color="000000" w:sz="4" w:space="0"/>
              <w:right w:val="single" w:color="000000" w:sz="4" w:space="0"/>
            </w:tcBorders>
            <w:shd w:val="clear" w:color="auto" w:fill="auto"/>
            <w:noWrap/>
            <w:vAlign w:val="center"/>
          </w:tcPr>
          <w:p w14:paraId="2A0DC3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215B12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1045CC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244A2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6AEAF5FB">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46EF605E">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0E4EB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20、粮油物资储备支出</w:t>
            </w:r>
          </w:p>
        </w:tc>
        <w:tc>
          <w:tcPr>
            <w:tcW w:w="445" w:type="pct"/>
            <w:tcBorders>
              <w:top w:val="nil"/>
              <w:left w:val="nil"/>
              <w:bottom w:val="single" w:color="000000" w:sz="4" w:space="0"/>
              <w:right w:val="single" w:color="000000" w:sz="4" w:space="0"/>
            </w:tcBorders>
            <w:shd w:val="clear" w:color="auto" w:fill="auto"/>
            <w:noWrap/>
            <w:vAlign w:val="center"/>
          </w:tcPr>
          <w:p w14:paraId="4B58C2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6DA74F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72DC90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4369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57248CC6">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14E44499">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0DAD18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21、灾害防治及应急管理支出</w:t>
            </w:r>
          </w:p>
        </w:tc>
        <w:tc>
          <w:tcPr>
            <w:tcW w:w="445" w:type="pct"/>
            <w:tcBorders>
              <w:top w:val="nil"/>
              <w:left w:val="nil"/>
              <w:bottom w:val="single" w:color="000000" w:sz="4" w:space="0"/>
              <w:right w:val="single" w:color="000000" w:sz="4" w:space="0"/>
            </w:tcBorders>
            <w:shd w:val="clear" w:color="auto" w:fill="auto"/>
            <w:noWrap/>
            <w:vAlign w:val="center"/>
          </w:tcPr>
          <w:p w14:paraId="6787BE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5F1364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7CB6EF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7E85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04DFD0CB">
            <w:pPr>
              <w:jc w:val="lef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49A79A58">
            <w:pPr>
              <w:jc w:val="right"/>
              <w:rPr>
                <w:rFonts w:hint="eastAsia" w:ascii="宋体" w:hAnsi="宋体" w:eastAsia="宋体" w:cs="宋体"/>
                <w:i w:val="0"/>
                <w:iCs w:val="0"/>
                <w:color w:val="000000"/>
                <w:sz w:val="18"/>
                <w:szCs w:val="18"/>
                <w:u w:val="none"/>
              </w:rPr>
            </w:pPr>
          </w:p>
        </w:tc>
        <w:tc>
          <w:tcPr>
            <w:tcW w:w="1529" w:type="pct"/>
            <w:tcBorders>
              <w:top w:val="nil"/>
              <w:left w:val="nil"/>
              <w:bottom w:val="single" w:color="000000" w:sz="4" w:space="0"/>
              <w:right w:val="single" w:color="000000" w:sz="4" w:space="0"/>
            </w:tcBorders>
            <w:shd w:val="clear" w:color="auto" w:fill="auto"/>
            <w:noWrap/>
            <w:vAlign w:val="center"/>
          </w:tcPr>
          <w:p w14:paraId="0C7D3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22、其他支出</w:t>
            </w:r>
          </w:p>
        </w:tc>
        <w:tc>
          <w:tcPr>
            <w:tcW w:w="445" w:type="pct"/>
            <w:tcBorders>
              <w:top w:val="nil"/>
              <w:left w:val="nil"/>
              <w:bottom w:val="single" w:color="000000" w:sz="4" w:space="0"/>
              <w:right w:val="single" w:color="000000" w:sz="4" w:space="0"/>
            </w:tcBorders>
            <w:shd w:val="clear" w:color="auto" w:fill="auto"/>
            <w:noWrap/>
            <w:vAlign w:val="center"/>
          </w:tcPr>
          <w:p w14:paraId="3DC332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8" w:type="pct"/>
            <w:tcBorders>
              <w:top w:val="nil"/>
              <w:left w:val="nil"/>
              <w:bottom w:val="single" w:color="000000" w:sz="4" w:space="0"/>
              <w:right w:val="single" w:color="000000" w:sz="4" w:space="0"/>
            </w:tcBorders>
            <w:shd w:val="clear" w:color="auto" w:fill="auto"/>
            <w:noWrap/>
            <w:vAlign w:val="center"/>
          </w:tcPr>
          <w:p w14:paraId="190A81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80" w:type="pct"/>
            <w:tcBorders>
              <w:top w:val="nil"/>
              <w:left w:val="nil"/>
              <w:bottom w:val="single" w:color="000000" w:sz="4" w:space="0"/>
              <w:right w:val="single" w:color="000000" w:sz="8" w:space="0"/>
            </w:tcBorders>
            <w:shd w:val="clear" w:color="auto" w:fill="auto"/>
            <w:noWrap/>
            <w:vAlign w:val="center"/>
          </w:tcPr>
          <w:p w14:paraId="2D6EC2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2382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13B898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本年收入合计</w:t>
            </w:r>
          </w:p>
        </w:tc>
        <w:tc>
          <w:tcPr>
            <w:tcW w:w="518" w:type="pct"/>
            <w:tcBorders>
              <w:top w:val="nil"/>
              <w:left w:val="nil"/>
              <w:bottom w:val="single" w:color="000000" w:sz="4" w:space="0"/>
              <w:right w:val="single" w:color="000000" w:sz="4" w:space="0"/>
            </w:tcBorders>
            <w:shd w:val="clear" w:color="auto" w:fill="auto"/>
            <w:noWrap/>
            <w:vAlign w:val="center"/>
          </w:tcPr>
          <w:p w14:paraId="089338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761.59</w:t>
            </w:r>
          </w:p>
        </w:tc>
        <w:tc>
          <w:tcPr>
            <w:tcW w:w="1529" w:type="pct"/>
            <w:tcBorders>
              <w:top w:val="nil"/>
              <w:left w:val="nil"/>
              <w:bottom w:val="single" w:color="000000" w:sz="4" w:space="0"/>
              <w:right w:val="single" w:color="000000" w:sz="4" w:space="0"/>
            </w:tcBorders>
            <w:shd w:val="clear" w:color="auto" w:fill="auto"/>
            <w:noWrap/>
            <w:vAlign w:val="center"/>
          </w:tcPr>
          <w:p w14:paraId="2BDC22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本年支出合计</w:t>
            </w:r>
          </w:p>
        </w:tc>
        <w:tc>
          <w:tcPr>
            <w:tcW w:w="445" w:type="pct"/>
            <w:tcBorders>
              <w:top w:val="nil"/>
              <w:left w:val="nil"/>
              <w:bottom w:val="single" w:color="000000" w:sz="4" w:space="0"/>
              <w:right w:val="single" w:color="000000" w:sz="4" w:space="0"/>
            </w:tcBorders>
            <w:shd w:val="clear" w:color="auto" w:fill="auto"/>
            <w:noWrap/>
            <w:vAlign w:val="center"/>
          </w:tcPr>
          <w:p w14:paraId="2B2D63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764.52</w:t>
            </w:r>
          </w:p>
        </w:tc>
        <w:tc>
          <w:tcPr>
            <w:tcW w:w="518" w:type="pct"/>
            <w:tcBorders>
              <w:top w:val="nil"/>
              <w:left w:val="nil"/>
              <w:bottom w:val="single" w:color="000000" w:sz="4" w:space="0"/>
              <w:right w:val="single" w:color="000000" w:sz="4" w:space="0"/>
            </w:tcBorders>
            <w:shd w:val="clear" w:color="auto" w:fill="auto"/>
            <w:noWrap/>
            <w:vAlign w:val="center"/>
          </w:tcPr>
          <w:p w14:paraId="69B6AB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764.52</w:t>
            </w:r>
          </w:p>
        </w:tc>
        <w:tc>
          <w:tcPr>
            <w:tcW w:w="480" w:type="pct"/>
            <w:tcBorders>
              <w:top w:val="nil"/>
              <w:left w:val="nil"/>
              <w:bottom w:val="single" w:color="000000" w:sz="4" w:space="0"/>
              <w:right w:val="single" w:color="000000" w:sz="8" w:space="0"/>
            </w:tcBorders>
            <w:shd w:val="clear" w:color="auto" w:fill="auto"/>
            <w:noWrap/>
            <w:vAlign w:val="center"/>
          </w:tcPr>
          <w:p w14:paraId="47255E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77F5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3B6FC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年初财政拨款结转和结余</w:t>
            </w:r>
          </w:p>
        </w:tc>
        <w:tc>
          <w:tcPr>
            <w:tcW w:w="518" w:type="pct"/>
            <w:tcBorders>
              <w:top w:val="nil"/>
              <w:left w:val="nil"/>
              <w:bottom w:val="single" w:color="000000" w:sz="4" w:space="0"/>
              <w:right w:val="single" w:color="000000" w:sz="4" w:space="0"/>
            </w:tcBorders>
            <w:shd w:val="clear" w:color="auto" w:fill="auto"/>
            <w:noWrap/>
            <w:vAlign w:val="center"/>
          </w:tcPr>
          <w:p w14:paraId="3615F2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1529" w:type="pct"/>
            <w:tcBorders>
              <w:top w:val="nil"/>
              <w:left w:val="nil"/>
              <w:bottom w:val="single" w:color="000000" w:sz="4" w:space="0"/>
              <w:right w:val="single" w:color="000000" w:sz="4" w:space="0"/>
            </w:tcBorders>
            <w:shd w:val="clear" w:color="auto" w:fill="auto"/>
            <w:noWrap/>
            <w:vAlign w:val="center"/>
          </w:tcPr>
          <w:p w14:paraId="268E8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年末财政拨款结转和结余</w:t>
            </w:r>
          </w:p>
        </w:tc>
        <w:tc>
          <w:tcPr>
            <w:tcW w:w="445" w:type="pct"/>
            <w:tcBorders>
              <w:top w:val="nil"/>
              <w:left w:val="nil"/>
              <w:bottom w:val="single" w:color="000000" w:sz="4" w:space="0"/>
              <w:right w:val="single" w:color="000000" w:sz="4" w:space="0"/>
            </w:tcBorders>
            <w:shd w:val="clear" w:color="auto" w:fill="auto"/>
            <w:noWrap/>
            <w:vAlign w:val="center"/>
          </w:tcPr>
          <w:p w14:paraId="07D503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19.01</w:t>
            </w:r>
          </w:p>
        </w:tc>
        <w:tc>
          <w:tcPr>
            <w:tcW w:w="518" w:type="pct"/>
            <w:tcBorders>
              <w:top w:val="nil"/>
              <w:left w:val="nil"/>
              <w:bottom w:val="single" w:color="000000" w:sz="4" w:space="0"/>
              <w:right w:val="single" w:color="000000" w:sz="4" w:space="0"/>
            </w:tcBorders>
            <w:shd w:val="clear" w:color="auto" w:fill="auto"/>
            <w:noWrap/>
            <w:vAlign w:val="center"/>
          </w:tcPr>
          <w:p w14:paraId="69AC0F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19.01</w:t>
            </w:r>
          </w:p>
        </w:tc>
        <w:tc>
          <w:tcPr>
            <w:tcW w:w="480" w:type="pct"/>
            <w:tcBorders>
              <w:top w:val="nil"/>
              <w:left w:val="nil"/>
              <w:bottom w:val="single" w:color="000000" w:sz="4" w:space="0"/>
              <w:right w:val="single" w:color="000000" w:sz="8" w:space="0"/>
            </w:tcBorders>
            <w:shd w:val="clear" w:color="auto" w:fill="auto"/>
            <w:noWrap/>
            <w:vAlign w:val="center"/>
          </w:tcPr>
          <w:p w14:paraId="09D36B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2D9A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761300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1、一般公共预算财政拨款</w:t>
            </w:r>
          </w:p>
        </w:tc>
        <w:tc>
          <w:tcPr>
            <w:tcW w:w="518" w:type="pct"/>
            <w:tcBorders>
              <w:top w:val="nil"/>
              <w:left w:val="nil"/>
              <w:bottom w:val="single" w:color="000000" w:sz="4" w:space="0"/>
              <w:right w:val="single" w:color="000000" w:sz="4" w:space="0"/>
            </w:tcBorders>
            <w:shd w:val="clear" w:color="auto" w:fill="auto"/>
            <w:noWrap/>
            <w:vAlign w:val="center"/>
          </w:tcPr>
          <w:p w14:paraId="4894FB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21.93</w:t>
            </w:r>
          </w:p>
        </w:tc>
        <w:tc>
          <w:tcPr>
            <w:tcW w:w="1529" w:type="pct"/>
            <w:tcBorders>
              <w:top w:val="nil"/>
              <w:left w:val="nil"/>
              <w:bottom w:val="single" w:color="000000" w:sz="4" w:space="0"/>
              <w:right w:val="single" w:color="000000" w:sz="4" w:space="0"/>
            </w:tcBorders>
            <w:shd w:val="clear" w:color="auto" w:fill="auto"/>
            <w:noWrap/>
            <w:vAlign w:val="center"/>
          </w:tcPr>
          <w:p w14:paraId="4B0F0CC6">
            <w:pPr>
              <w:jc w:val="center"/>
              <w:rPr>
                <w:rFonts w:hint="eastAsia" w:ascii="宋体" w:hAnsi="宋体" w:eastAsia="宋体" w:cs="宋体"/>
                <w:b/>
                <w:bCs/>
                <w:i w:val="0"/>
                <w:iCs w:val="0"/>
                <w:color w:val="000000"/>
                <w:sz w:val="18"/>
                <w:szCs w:val="18"/>
                <w:u w:val="none"/>
              </w:rPr>
            </w:pPr>
          </w:p>
        </w:tc>
        <w:tc>
          <w:tcPr>
            <w:tcW w:w="445" w:type="pct"/>
            <w:tcBorders>
              <w:top w:val="nil"/>
              <w:left w:val="nil"/>
              <w:bottom w:val="single" w:color="000000" w:sz="4" w:space="0"/>
              <w:right w:val="single" w:color="000000" w:sz="4" w:space="0"/>
            </w:tcBorders>
            <w:shd w:val="clear" w:color="auto" w:fill="auto"/>
            <w:noWrap/>
            <w:vAlign w:val="center"/>
          </w:tcPr>
          <w:p w14:paraId="25CE186D">
            <w:pPr>
              <w:jc w:val="righ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50FE59D9">
            <w:pPr>
              <w:jc w:val="right"/>
              <w:rPr>
                <w:rFonts w:hint="eastAsia" w:ascii="宋体" w:hAnsi="宋体" w:eastAsia="宋体" w:cs="宋体"/>
                <w:i w:val="0"/>
                <w:iCs w:val="0"/>
                <w:color w:val="000000"/>
                <w:sz w:val="18"/>
                <w:szCs w:val="18"/>
                <w:u w:val="none"/>
              </w:rPr>
            </w:pPr>
          </w:p>
        </w:tc>
        <w:tc>
          <w:tcPr>
            <w:tcW w:w="480" w:type="pct"/>
            <w:tcBorders>
              <w:top w:val="nil"/>
              <w:left w:val="nil"/>
              <w:bottom w:val="single" w:color="000000" w:sz="4" w:space="0"/>
              <w:right w:val="single" w:color="000000" w:sz="8" w:space="0"/>
            </w:tcBorders>
            <w:shd w:val="clear" w:color="auto" w:fill="auto"/>
            <w:noWrap/>
            <w:vAlign w:val="center"/>
          </w:tcPr>
          <w:p w14:paraId="67C335FF">
            <w:pPr>
              <w:jc w:val="right"/>
              <w:rPr>
                <w:rFonts w:hint="eastAsia" w:ascii="宋体" w:hAnsi="宋体" w:eastAsia="宋体" w:cs="宋体"/>
                <w:i w:val="0"/>
                <w:iCs w:val="0"/>
                <w:color w:val="000000"/>
                <w:sz w:val="18"/>
                <w:szCs w:val="18"/>
                <w:u w:val="none"/>
              </w:rPr>
            </w:pPr>
          </w:p>
        </w:tc>
      </w:tr>
      <w:tr w14:paraId="434D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4" w:space="0"/>
              <w:right w:val="single" w:color="000000" w:sz="4" w:space="0"/>
            </w:tcBorders>
            <w:shd w:val="clear" w:color="auto" w:fill="auto"/>
            <w:noWrap/>
            <w:vAlign w:val="center"/>
          </w:tcPr>
          <w:p w14:paraId="7D27DC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2、政府性基金预算财政拨款</w:t>
            </w:r>
          </w:p>
        </w:tc>
        <w:tc>
          <w:tcPr>
            <w:tcW w:w="518" w:type="pct"/>
            <w:tcBorders>
              <w:top w:val="nil"/>
              <w:left w:val="nil"/>
              <w:bottom w:val="single" w:color="000000" w:sz="4" w:space="0"/>
              <w:right w:val="single" w:color="000000" w:sz="4" w:space="0"/>
            </w:tcBorders>
            <w:shd w:val="clear" w:color="auto" w:fill="auto"/>
            <w:noWrap/>
            <w:vAlign w:val="center"/>
          </w:tcPr>
          <w:p w14:paraId="4BA5FA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1529" w:type="pct"/>
            <w:tcBorders>
              <w:top w:val="nil"/>
              <w:left w:val="nil"/>
              <w:bottom w:val="single" w:color="000000" w:sz="4" w:space="0"/>
              <w:right w:val="single" w:color="000000" w:sz="4" w:space="0"/>
            </w:tcBorders>
            <w:shd w:val="clear" w:color="auto" w:fill="auto"/>
            <w:noWrap/>
            <w:vAlign w:val="center"/>
          </w:tcPr>
          <w:p w14:paraId="09F7429C">
            <w:pPr>
              <w:jc w:val="left"/>
              <w:rPr>
                <w:rFonts w:hint="eastAsia" w:ascii="宋体" w:hAnsi="宋体" w:eastAsia="宋体" w:cs="宋体"/>
                <w:i w:val="0"/>
                <w:iCs w:val="0"/>
                <w:color w:val="000000"/>
                <w:sz w:val="18"/>
                <w:szCs w:val="18"/>
                <w:u w:val="none"/>
              </w:rPr>
            </w:pPr>
          </w:p>
        </w:tc>
        <w:tc>
          <w:tcPr>
            <w:tcW w:w="445" w:type="pct"/>
            <w:tcBorders>
              <w:top w:val="nil"/>
              <w:left w:val="nil"/>
              <w:bottom w:val="single" w:color="000000" w:sz="4" w:space="0"/>
              <w:right w:val="single" w:color="000000" w:sz="4" w:space="0"/>
            </w:tcBorders>
            <w:shd w:val="clear" w:color="auto" w:fill="auto"/>
            <w:noWrap/>
            <w:vAlign w:val="center"/>
          </w:tcPr>
          <w:p w14:paraId="0F708766">
            <w:pPr>
              <w:jc w:val="right"/>
              <w:rPr>
                <w:rFonts w:hint="eastAsia" w:ascii="宋体" w:hAnsi="宋体" w:eastAsia="宋体" w:cs="宋体"/>
                <w:i w:val="0"/>
                <w:iCs w:val="0"/>
                <w:color w:val="000000"/>
                <w:sz w:val="18"/>
                <w:szCs w:val="18"/>
                <w:u w:val="none"/>
              </w:rPr>
            </w:pPr>
          </w:p>
        </w:tc>
        <w:tc>
          <w:tcPr>
            <w:tcW w:w="518" w:type="pct"/>
            <w:tcBorders>
              <w:top w:val="nil"/>
              <w:left w:val="nil"/>
              <w:bottom w:val="single" w:color="000000" w:sz="4" w:space="0"/>
              <w:right w:val="single" w:color="000000" w:sz="4" w:space="0"/>
            </w:tcBorders>
            <w:shd w:val="clear" w:color="auto" w:fill="auto"/>
            <w:noWrap/>
            <w:vAlign w:val="center"/>
          </w:tcPr>
          <w:p w14:paraId="143FADE7">
            <w:pPr>
              <w:jc w:val="right"/>
              <w:rPr>
                <w:rFonts w:hint="eastAsia" w:ascii="宋体" w:hAnsi="宋体" w:eastAsia="宋体" w:cs="宋体"/>
                <w:i w:val="0"/>
                <w:iCs w:val="0"/>
                <w:color w:val="000000"/>
                <w:sz w:val="18"/>
                <w:szCs w:val="18"/>
                <w:u w:val="none"/>
              </w:rPr>
            </w:pPr>
          </w:p>
        </w:tc>
        <w:tc>
          <w:tcPr>
            <w:tcW w:w="480" w:type="pct"/>
            <w:tcBorders>
              <w:top w:val="nil"/>
              <w:left w:val="nil"/>
              <w:bottom w:val="single" w:color="000000" w:sz="4" w:space="0"/>
              <w:right w:val="single" w:color="000000" w:sz="8" w:space="0"/>
            </w:tcBorders>
            <w:shd w:val="clear" w:color="auto" w:fill="auto"/>
            <w:noWrap/>
            <w:vAlign w:val="center"/>
          </w:tcPr>
          <w:p w14:paraId="760BD47C">
            <w:pPr>
              <w:jc w:val="right"/>
              <w:rPr>
                <w:rFonts w:hint="eastAsia" w:ascii="宋体" w:hAnsi="宋体" w:eastAsia="宋体" w:cs="宋体"/>
                <w:i w:val="0"/>
                <w:iCs w:val="0"/>
                <w:color w:val="000000"/>
                <w:sz w:val="18"/>
                <w:szCs w:val="18"/>
                <w:u w:val="none"/>
              </w:rPr>
            </w:pPr>
          </w:p>
        </w:tc>
      </w:tr>
      <w:tr w14:paraId="67223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507" w:type="pct"/>
            <w:tcBorders>
              <w:top w:val="nil"/>
              <w:left w:val="single" w:color="000000" w:sz="4" w:space="0"/>
              <w:bottom w:val="single" w:color="000000" w:sz="8" w:space="0"/>
              <w:right w:val="single" w:color="000000" w:sz="4" w:space="0"/>
            </w:tcBorders>
            <w:shd w:val="clear" w:color="auto" w:fill="auto"/>
            <w:noWrap/>
            <w:vAlign w:val="center"/>
          </w:tcPr>
          <w:p w14:paraId="3C8650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518" w:type="pct"/>
            <w:tcBorders>
              <w:top w:val="nil"/>
              <w:left w:val="nil"/>
              <w:bottom w:val="single" w:color="000000" w:sz="8" w:space="0"/>
              <w:right w:val="single" w:color="000000" w:sz="4" w:space="0"/>
            </w:tcBorders>
            <w:shd w:val="clear" w:color="auto" w:fill="auto"/>
            <w:noWrap/>
            <w:vAlign w:val="center"/>
          </w:tcPr>
          <w:p w14:paraId="10A245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783.53</w:t>
            </w:r>
          </w:p>
        </w:tc>
        <w:tc>
          <w:tcPr>
            <w:tcW w:w="1529" w:type="pct"/>
            <w:tcBorders>
              <w:top w:val="nil"/>
              <w:left w:val="nil"/>
              <w:bottom w:val="single" w:color="000000" w:sz="8" w:space="0"/>
              <w:right w:val="single" w:color="000000" w:sz="4" w:space="0"/>
            </w:tcBorders>
            <w:shd w:val="clear" w:color="auto" w:fill="auto"/>
            <w:noWrap/>
            <w:vAlign w:val="center"/>
          </w:tcPr>
          <w:p w14:paraId="0280A3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445" w:type="pct"/>
            <w:tcBorders>
              <w:top w:val="nil"/>
              <w:left w:val="nil"/>
              <w:bottom w:val="single" w:color="000000" w:sz="8" w:space="0"/>
              <w:right w:val="single" w:color="000000" w:sz="4" w:space="0"/>
            </w:tcBorders>
            <w:shd w:val="clear" w:color="auto" w:fill="auto"/>
            <w:noWrap/>
            <w:vAlign w:val="center"/>
          </w:tcPr>
          <w:p w14:paraId="3DD7D4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783.53</w:t>
            </w:r>
          </w:p>
        </w:tc>
        <w:tc>
          <w:tcPr>
            <w:tcW w:w="518" w:type="pct"/>
            <w:tcBorders>
              <w:top w:val="nil"/>
              <w:left w:val="nil"/>
              <w:bottom w:val="single" w:color="000000" w:sz="8" w:space="0"/>
              <w:right w:val="single" w:color="000000" w:sz="4" w:space="0"/>
            </w:tcBorders>
            <w:shd w:val="clear" w:color="auto" w:fill="auto"/>
            <w:noWrap/>
            <w:vAlign w:val="center"/>
          </w:tcPr>
          <w:p w14:paraId="41878D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783.53</w:t>
            </w:r>
          </w:p>
        </w:tc>
        <w:tc>
          <w:tcPr>
            <w:tcW w:w="480" w:type="pct"/>
            <w:tcBorders>
              <w:top w:val="nil"/>
              <w:left w:val="nil"/>
              <w:bottom w:val="single" w:color="000000" w:sz="8" w:space="0"/>
              <w:right w:val="single" w:color="000000" w:sz="8" w:space="0"/>
            </w:tcBorders>
            <w:shd w:val="clear" w:color="auto" w:fill="auto"/>
            <w:noWrap/>
            <w:vAlign w:val="center"/>
          </w:tcPr>
          <w:p w14:paraId="1F255E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r>
      <w:tr w14:paraId="2EB7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000" w:type="pct"/>
            <w:gridSpan w:val="6"/>
            <w:tcBorders>
              <w:top w:val="nil"/>
              <w:left w:val="nil"/>
              <w:bottom w:val="nil"/>
              <w:right w:val="nil"/>
            </w:tcBorders>
            <w:shd w:val="clear" w:color="auto" w:fill="auto"/>
            <w:vAlign w:val="center"/>
          </w:tcPr>
          <w:p w14:paraId="13A27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注：本表反映部门本年度一般公共预算财政拨款和政府性基金预算财政拨款的总收支和年末结转结余情况。本表金额转换为万元时，因四舍五入可能存在尾差。</w:t>
            </w:r>
          </w:p>
        </w:tc>
      </w:tr>
    </w:tbl>
    <w:p w14:paraId="47471060">
      <w:pPr>
        <w:spacing w:before="101" w:line="196" w:lineRule="auto"/>
        <w:rPr>
          <w:rFonts w:ascii="宋体" w:hAnsi="宋体" w:eastAsia="宋体" w:cs="宋体"/>
          <w:b/>
          <w:bCs/>
          <w:spacing w:val="-9"/>
          <w:sz w:val="31"/>
          <w:szCs w:val="31"/>
        </w:rPr>
      </w:pPr>
    </w:p>
    <w:p w14:paraId="05C94375">
      <w:pPr>
        <w:spacing w:before="101" w:line="196" w:lineRule="auto"/>
        <w:ind w:left="4359"/>
        <w:rPr>
          <w:rFonts w:ascii="宋体" w:hAnsi="宋体" w:eastAsia="宋体" w:cs="宋体"/>
          <w:b/>
          <w:bCs/>
          <w:spacing w:val="-9"/>
          <w:sz w:val="31"/>
          <w:szCs w:val="31"/>
        </w:rPr>
      </w:pPr>
    </w:p>
    <w:p w14:paraId="0F9FE506">
      <w:pPr>
        <w:spacing w:before="101" w:line="196" w:lineRule="auto"/>
        <w:rPr>
          <w:rFonts w:ascii="宋体" w:hAnsi="宋体" w:eastAsia="宋体" w:cs="宋体"/>
          <w:b/>
          <w:bCs/>
          <w:spacing w:val="-9"/>
          <w:sz w:val="31"/>
          <w:szCs w:val="31"/>
        </w:rPr>
      </w:pPr>
    </w:p>
    <w:p w14:paraId="533813D4">
      <w:pPr>
        <w:spacing w:before="101" w:line="196" w:lineRule="auto"/>
        <w:ind w:left="4359"/>
        <w:rPr>
          <w:rFonts w:ascii="宋体" w:hAnsi="宋体" w:eastAsia="宋体" w:cs="宋体"/>
          <w:b/>
          <w:bCs/>
          <w:spacing w:val="-9"/>
          <w:sz w:val="31"/>
          <w:szCs w:val="31"/>
        </w:rPr>
      </w:pPr>
    </w:p>
    <w:tbl>
      <w:tblPr>
        <w:tblStyle w:val="2"/>
        <w:tblW w:w="49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6"/>
        <w:gridCol w:w="268"/>
        <w:gridCol w:w="459"/>
        <w:gridCol w:w="2577"/>
        <w:gridCol w:w="888"/>
        <w:gridCol w:w="884"/>
        <w:gridCol w:w="888"/>
        <w:gridCol w:w="801"/>
        <w:gridCol w:w="884"/>
        <w:gridCol w:w="465"/>
      </w:tblGrid>
      <w:tr w14:paraId="749BC1D4">
        <w:tblPrEx>
          <w:shd w:val="clear" w:color="auto" w:fill="auto"/>
          <w:tblCellMar>
            <w:top w:w="0" w:type="dxa"/>
            <w:left w:w="108" w:type="dxa"/>
            <w:bottom w:w="0" w:type="dxa"/>
            <w:right w:w="108" w:type="dxa"/>
          </w:tblCellMar>
        </w:tblPrEx>
        <w:trPr>
          <w:trHeight w:val="723" w:hRule="atLeast"/>
        </w:trPr>
        <w:tc>
          <w:tcPr>
            <w:tcW w:w="5000" w:type="pct"/>
            <w:gridSpan w:val="10"/>
            <w:tcBorders>
              <w:top w:val="nil"/>
              <w:left w:val="nil"/>
              <w:bottom w:val="nil"/>
              <w:right w:val="nil"/>
            </w:tcBorders>
            <w:shd w:val="clear" w:color="auto" w:fill="auto"/>
            <w:noWrap/>
            <w:vAlign w:val="bottom"/>
          </w:tcPr>
          <w:p w14:paraId="72C712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bCs/>
                <w:i w:val="0"/>
                <w:iCs w:val="0"/>
                <w:snapToGrid w:val="0"/>
                <w:color w:val="000000"/>
                <w:kern w:val="0"/>
                <w:sz w:val="32"/>
                <w:szCs w:val="32"/>
                <w:u w:val="none"/>
                <w:lang w:val="en-US" w:eastAsia="zh-CN" w:bidi="ar"/>
              </w:rPr>
              <w:t>一般公共预算财政拨款支出决算表（按功能分类科目）</w:t>
            </w:r>
          </w:p>
        </w:tc>
      </w:tr>
      <w:tr w14:paraId="7752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58" w:type="pct"/>
            <w:tcBorders>
              <w:top w:val="nil"/>
              <w:left w:val="nil"/>
              <w:bottom w:val="nil"/>
              <w:right w:val="nil"/>
            </w:tcBorders>
            <w:shd w:val="clear" w:color="auto" w:fill="auto"/>
            <w:noWrap/>
            <w:vAlign w:val="bottom"/>
          </w:tcPr>
          <w:p w14:paraId="60D08201">
            <w:pPr>
              <w:rPr>
                <w:rFonts w:hint="eastAsia" w:ascii="Arial" w:hAnsi="Arial" w:cs="Arial"/>
                <w:i w:val="0"/>
                <w:iCs w:val="0"/>
                <w:color w:val="000000"/>
                <w:sz w:val="18"/>
                <w:szCs w:val="18"/>
                <w:u w:val="none"/>
              </w:rPr>
            </w:pPr>
          </w:p>
        </w:tc>
        <w:tc>
          <w:tcPr>
            <w:tcW w:w="159" w:type="pct"/>
            <w:tcBorders>
              <w:top w:val="nil"/>
              <w:left w:val="nil"/>
              <w:bottom w:val="nil"/>
              <w:right w:val="nil"/>
            </w:tcBorders>
            <w:shd w:val="clear" w:color="auto" w:fill="auto"/>
            <w:noWrap/>
            <w:vAlign w:val="bottom"/>
          </w:tcPr>
          <w:p w14:paraId="045E9B55">
            <w:pPr>
              <w:rPr>
                <w:rFonts w:hint="default" w:ascii="Arial" w:hAnsi="Arial" w:cs="Arial"/>
                <w:i w:val="0"/>
                <w:iCs w:val="0"/>
                <w:color w:val="000000"/>
                <w:sz w:val="18"/>
                <w:szCs w:val="18"/>
                <w:u w:val="none"/>
              </w:rPr>
            </w:pPr>
          </w:p>
        </w:tc>
        <w:tc>
          <w:tcPr>
            <w:tcW w:w="273" w:type="pct"/>
            <w:tcBorders>
              <w:top w:val="nil"/>
              <w:left w:val="nil"/>
              <w:bottom w:val="nil"/>
              <w:right w:val="nil"/>
            </w:tcBorders>
            <w:shd w:val="clear" w:color="auto" w:fill="auto"/>
            <w:noWrap/>
            <w:vAlign w:val="bottom"/>
          </w:tcPr>
          <w:p w14:paraId="1D9B8960">
            <w:pPr>
              <w:rPr>
                <w:rFonts w:hint="default" w:ascii="Arial" w:hAnsi="Arial" w:cs="Arial"/>
                <w:i w:val="0"/>
                <w:iCs w:val="0"/>
                <w:color w:val="000000"/>
                <w:sz w:val="18"/>
                <w:szCs w:val="18"/>
                <w:u w:val="none"/>
              </w:rPr>
            </w:pPr>
          </w:p>
        </w:tc>
        <w:tc>
          <w:tcPr>
            <w:tcW w:w="1537" w:type="pct"/>
            <w:tcBorders>
              <w:top w:val="nil"/>
              <w:left w:val="nil"/>
              <w:bottom w:val="nil"/>
              <w:right w:val="nil"/>
            </w:tcBorders>
            <w:shd w:val="clear" w:color="auto" w:fill="auto"/>
            <w:noWrap/>
            <w:vAlign w:val="bottom"/>
          </w:tcPr>
          <w:p w14:paraId="08138A21">
            <w:pPr>
              <w:rPr>
                <w:rFonts w:hint="default" w:ascii="Arial" w:hAnsi="Arial" w:cs="Arial"/>
                <w:i w:val="0"/>
                <w:iCs w:val="0"/>
                <w:color w:val="000000"/>
                <w:sz w:val="18"/>
                <w:szCs w:val="18"/>
                <w:u w:val="none"/>
              </w:rPr>
            </w:pPr>
          </w:p>
        </w:tc>
        <w:tc>
          <w:tcPr>
            <w:tcW w:w="529" w:type="pct"/>
            <w:tcBorders>
              <w:top w:val="nil"/>
              <w:left w:val="nil"/>
              <w:bottom w:val="nil"/>
              <w:right w:val="nil"/>
            </w:tcBorders>
            <w:shd w:val="clear" w:color="auto" w:fill="auto"/>
            <w:noWrap/>
            <w:vAlign w:val="bottom"/>
          </w:tcPr>
          <w:p w14:paraId="3E7DF46F">
            <w:pPr>
              <w:rPr>
                <w:rFonts w:hint="default" w:ascii="Arial" w:hAnsi="Arial" w:cs="Arial"/>
                <w:i w:val="0"/>
                <w:iCs w:val="0"/>
                <w:color w:val="000000"/>
                <w:sz w:val="18"/>
                <w:szCs w:val="18"/>
                <w:u w:val="none"/>
              </w:rPr>
            </w:pPr>
          </w:p>
        </w:tc>
        <w:tc>
          <w:tcPr>
            <w:tcW w:w="527" w:type="pct"/>
            <w:tcBorders>
              <w:top w:val="nil"/>
              <w:left w:val="nil"/>
              <w:bottom w:val="nil"/>
              <w:right w:val="nil"/>
            </w:tcBorders>
            <w:shd w:val="clear" w:color="auto" w:fill="auto"/>
            <w:noWrap/>
            <w:vAlign w:val="bottom"/>
          </w:tcPr>
          <w:p w14:paraId="5226F444">
            <w:pPr>
              <w:rPr>
                <w:rFonts w:hint="default" w:ascii="Arial" w:hAnsi="Arial" w:cs="Arial"/>
                <w:i w:val="0"/>
                <w:iCs w:val="0"/>
                <w:color w:val="000000"/>
                <w:sz w:val="18"/>
                <w:szCs w:val="18"/>
                <w:u w:val="none"/>
              </w:rPr>
            </w:pPr>
          </w:p>
        </w:tc>
        <w:tc>
          <w:tcPr>
            <w:tcW w:w="529" w:type="pct"/>
            <w:tcBorders>
              <w:top w:val="nil"/>
              <w:left w:val="nil"/>
              <w:bottom w:val="nil"/>
              <w:right w:val="nil"/>
            </w:tcBorders>
            <w:shd w:val="clear" w:color="auto" w:fill="auto"/>
            <w:noWrap/>
            <w:vAlign w:val="bottom"/>
          </w:tcPr>
          <w:p w14:paraId="5EDDBE8F">
            <w:pPr>
              <w:rPr>
                <w:rFonts w:hint="default" w:ascii="Arial" w:hAnsi="Arial" w:cs="Arial"/>
                <w:i w:val="0"/>
                <w:iCs w:val="0"/>
                <w:color w:val="000000"/>
                <w:sz w:val="18"/>
                <w:szCs w:val="18"/>
                <w:u w:val="none"/>
              </w:rPr>
            </w:pPr>
          </w:p>
        </w:tc>
        <w:tc>
          <w:tcPr>
            <w:tcW w:w="1282" w:type="pct"/>
            <w:gridSpan w:val="3"/>
            <w:tcBorders>
              <w:top w:val="nil"/>
              <w:left w:val="nil"/>
              <w:bottom w:val="nil"/>
              <w:right w:val="nil"/>
            </w:tcBorders>
            <w:shd w:val="clear" w:color="auto" w:fill="auto"/>
            <w:noWrap/>
            <w:vAlign w:val="bottom"/>
          </w:tcPr>
          <w:p w14:paraId="2C4DAC0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公开05表</w:t>
            </w:r>
          </w:p>
        </w:tc>
      </w:tr>
      <w:tr w14:paraId="0F35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2659" w:type="pct"/>
            <w:gridSpan w:val="5"/>
            <w:tcBorders>
              <w:top w:val="nil"/>
              <w:left w:val="nil"/>
              <w:bottom w:val="nil"/>
              <w:right w:val="nil"/>
            </w:tcBorders>
            <w:shd w:val="clear" w:color="auto" w:fill="auto"/>
            <w:noWrap/>
            <w:vAlign w:val="bottom"/>
          </w:tcPr>
          <w:p w14:paraId="39FF0A7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编制部门：太白县发展和改革局</w:t>
            </w:r>
          </w:p>
        </w:tc>
        <w:tc>
          <w:tcPr>
            <w:tcW w:w="1057" w:type="pct"/>
            <w:gridSpan w:val="2"/>
            <w:tcBorders>
              <w:top w:val="nil"/>
              <w:left w:val="nil"/>
              <w:bottom w:val="nil"/>
              <w:right w:val="nil"/>
            </w:tcBorders>
            <w:shd w:val="clear" w:color="auto" w:fill="auto"/>
            <w:noWrap/>
            <w:vAlign w:val="bottom"/>
          </w:tcPr>
          <w:p w14:paraId="549B8CE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2019年</w:t>
            </w:r>
          </w:p>
        </w:tc>
        <w:tc>
          <w:tcPr>
            <w:tcW w:w="1282" w:type="pct"/>
            <w:gridSpan w:val="3"/>
            <w:tcBorders>
              <w:top w:val="nil"/>
              <w:left w:val="nil"/>
              <w:bottom w:val="nil"/>
              <w:right w:val="nil"/>
            </w:tcBorders>
            <w:shd w:val="clear" w:color="auto" w:fill="auto"/>
            <w:noWrap/>
            <w:vAlign w:val="bottom"/>
          </w:tcPr>
          <w:p w14:paraId="076E75A5">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金额单位：万元</w:t>
            </w:r>
          </w:p>
        </w:tc>
      </w:tr>
      <w:tr w14:paraId="0D36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13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8F6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w:t>
            </w:r>
          </w:p>
        </w:tc>
        <w:tc>
          <w:tcPr>
            <w:tcW w:w="529" w:type="pct"/>
            <w:vMerge w:val="restart"/>
            <w:tcBorders>
              <w:top w:val="single" w:color="000000" w:sz="4" w:space="0"/>
              <w:left w:val="nil"/>
              <w:bottom w:val="single" w:color="000000" w:sz="4" w:space="0"/>
              <w:right w:val="single" w:color="000000" w:sz="4" w:space="0"/>
            </w:tcBorders>
            <w:shd w:val="clear" w:color="auto" w:fill="auto"/>
            <w:vAlign w:val="center"/>
          </w:tcPr>
          <w:p w14:paraId="5AF7A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本年支出合计</w:t>
            </w:r>
          </w:p>
        </w:tc>
        <w:tc>
          <w:tcPr>
            <w:tcW w:w="1535" w:type="pct"/>
            <w:gridSpan w:val="3"/>
            <w:tcBorders>
              <w:top w:val="single" w:color="000000" w:sz="4" w:space="0"/>
              <w:left w:val="nil"/>
              <w:bottom w:val="single" w:color="000000" w:sz="4" w:space="0"/>
              <w:right w:val="single" w:color="000000" w:sz="4" w:space="0"/>
            </w:tcBorders>
            <w:shd w:val="clear" w:color="auto" w:fill="auto"/>
            <w:vAlign w:val="center"/>
          </w:tcPr>
          <w:p w14:paraId="5377B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基本支出</w:t>
            </w:r>
          </w:p>
        </w:tc>
        <w:tc>
          <w:tcPr>
            <w:tcW w:w="527" w:type="pct"/>
            <w:vMerge w:val="restart"/>
            <w:tcBorders>
              <w:top w:val="single" w:color="000000" w:sz="4" w:space="0"/>
              <w:left w:val="nil"/>
              <w:bottom w:val="single" w:color="000000" w:sz="4" w:space="0"/>
              <w:right w:val="single" w:color="000000" w:sz="4" w:space="0"/>
            </w:tcBorders>
            <w:shd w:val="clear" w:color="auto" w:fill="auto"/>
            <w:vAlign w:val="center"/>
          </w:tcPr>
          <w:p w14:paraId="4C831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项目支出</w:t>
            </w:r>
          </w:p>
        </w:tc>
        <w:tc>
          <w:tcPr>
            <w:tcW w:w="277" w:type="pct"/>
            <w:vMerge w:val="restart"/>
            <w:tcBorders>
              <w:top w:val="single" w:color="000000" w:sz="4" w:space="0"/>
              <w:left w:val="nil"/>
              <w:bottom w:val="single" w:color="000000" w:sz="4" w:space="0"/>
              <w:right w:val="single" w:color="000000" w:sz="8" w:space="0"/>
            </w:tcBorders>
            <w:shd w:val="clear" w:color="auto" w:fill="auto"/>
            <w:vAlign w:val="center"/>
          </w:tcPr>
          <w:p w14:paraId="36B50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14:paraId="4D68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vMerge w:val="restart"/>
            <w:tcBorders>
              <w:top w:val="nil"/>
              <w:left w:val="single" w:color="000000" w:sz="4" w:space="0"/>
              <w:bottom w:val="single" w:color="000000" w:sz="4" w:space="0"/>
              <w:right w:val="single" w:color="000000" w:sz="4" w:space="0"/>
            </w:tcBorders>
            <w:shd w:val="clear" w:color="auto" w:fill="auto"/>
            <w:vAlign w:val="center"/>
          </w:tcPr>
          <w:p w14:paraId="72F02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功能分类科目编码</w:t>
            </w:r>
          </w:p>
        </w:tc>
        <w:tc>
          <w:tcPr>
            <w:tcW w:w="1537" w:type="pct"/>
            <w:vMerge w:val="restart"/>
            <w:tcBorders>
              <w:top w:val="nil"/>
              <w:left w:val="nil"/>
              <w:bottom w:val="single" w:color="000000" w:sz="4" w:space="0"/>
              <w:right w:val="single" w:color="000000" w:sz="4" w:space="0"/>
            </w:tcBorders>
            <w:shd w:val="clear" w:color="auto" w:fill="auto"/>
            <w:vAlign w:val="center"/>
          </w:tcPr>
          <w:p w14:paraId="23B89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529" w:type="pct"/>
            <w:vMerge w:val="continue"/>
            <w:tcBorders>
              <w:top w:val="single" w:color="000000" w:sz="4" w:space="0"/>
              <w:left w:val="nil"/>
              <w:bottom w:val="single" w:color="000000" w:sz="4" w:space="0"/>
              <w:right w:val="single" w:color="000000" w:sz="4" w:space="0"/>
            </w:tcBorders>
            <w:shd w:val="clear" w:color="auto" w:fill="auto"/>
            <w:vAlign w:val="center"/>
          </w:tcPr>
          <w:p w14:paraId="4AF6443A">
            <w:pPr>
              <w:jc w:val="center"/>
              <w:rPr>
                <w:rFonts w:hint="eastAsia" w:ascii="宋体" w:hAnsi="宋体" w:eastAsia="宋体" w:cs="宋体"/>
                <w:i w:val="0"/>
                <w:iCs w:val="0"/>
                <w:color w:val="000000"/>
                <w:sz w:val="18"/>
                <w:szCs w:val="18"/>
                <w:u w:val="none"/>
              </w:rPr>
            </w:pPr>
          </w:p>
        </w:tc>
        <w:tc>
          <w:tcPr>
            <w:tcW w:w="527" w:type="pct"/>
            <w:vMerge w:val="restart"/>
            <w:tcBorders>
              <w:top w:val="nil"/>
              <w:left w:val="nil"/>
              <w:bottom w:val="single" w:color="000000" w:sz="4" w:space="0"/>
              <w:right w:val="single" w:color="000000" w:sz="4" w:space="0"/>
            </w:tcBorders>
            <w:shd w:val="clear" w:color="auto" w:fill="auto"/>
            <w:vAlign w:val="center"/>
          </w:tcPr>
          <w:p w14:paraId="20416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w:t>
            </w:r>
          </w:p>
        </w:tc>
        <w:tc>
          <w:tcPr>
            <w:tcW w:w="529" w:type="pct"/>
            <w:vMerge w:val="restart"/>
            <w:tcBorders>
              <w:top w:val="nil"/>
              <w:left w:val="nil"/>
              <w:bottom w:val="single" w:color="000000" w:sz="4" w:space="0"/>
              <w:right w:val="single" w:color="000000" w:sz="4" w:space="0"/>
            </w:tcBorders>
            <w:shd w:val="clear" w:color="auto" w:fill="auto"/>
            <w:vAlign w:val="center"/>
          </w:tcPr>
          <w:p w14:paraId="36233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人员经费</w:t>
            </w:r>
          </w:p>
        </w:tc>
        <w:tc>
          <w:tcPr>
            <w:tcW w:w="477" w:type="pct"/>
            <w:vMerge w:val="restart"/>
            <w:tcBorders>
              <w:top w:val="nil"/>
              <w:left w:val="nil"/>
              <w:bottom w:val="single" w:color="000000" w:sz="4" w:space="0"/>
              <w:right w:val="single" w:color="000000" w:sz="4" w:space="0"/>
            </w:tcBorders>
            <w:shd w:val="clear" w:color="auto" w:fill="auto"/>
            <w:vAlign w:val="center"/>
          </w:tcPr>
          <w:p w14:paraId="51C11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公用经费</w:t>
            </w:r>
          </w:p>
        </w:tc>
        <w:tc>
          <w:tcPr>
            <w:tcW w:w="527" w:type="pct"/>
            <w:vMerge w:val="continue"/>
            <w:tcBorders>
              <w:top w:val="single" w:color="000000" w:sz="4" w:space="0"/>
              <w:left w:val="nil"/>
              <w:bottom w:val="single" w:color="000000" w:sz="4" w:space="0"/>
              <w:right w:val="single" w:color="000000" w:sz="4" w:space="0"/>
            </w:tcBorders>
            <w:shd w:val="clear" w:color="auto" w:fill="auto"/>
            <w:vAlign w:val="center"/>
          </w:tcPr>
          <w:p w14:paraId="7359FEF7">
            <w:pPr>
              <w:jc w:val="center"/>
              <w:rPr>
                <w:rFonts w:hint="eastAsia" w:ascii="宋体" w:hAnsi="宋体" w:eastAsia="宋体" w:cs="宋体"/>
                <w:i w:val="0"/>
                <w:iCs w:val="0"/>
                <w:color w:val="000000"/>
                <w:sz w:val="18"/>
                <w:szCs w:val="18"/>
                <w:u w:val="none"/>
              </w:rPr>
            </w:pPr>
          </w:p>
        </w:tc>
        <w:tc>
          <w:tcPr>
            <w:tcW w:w="277" w:type="pct"/>
            <w:vMerge w:val="continue"/>
            <w:tcBorders>
              <w:top w:val="single" w:color="000000" w:sz="4" w:space="0"/>
              <w:left w:val="nil"/>
              <w:bottom w:val="single" w:color="000000" w:sz="4" w:space="0"/>
              <w:right w:val="single" w:color="000000" w:sz="8" w:space="0"/>
            </w:tcBorders>
            <w:shd w:val="clear" w:color="auto" w:fill="auto"/>
            <w:vAlign w:val="center"/>
          </w:tcPr>
          <w:p w14:paraId="52486B56">
            <w:pPr>
              <w:jc w:val="center"/>
              <w:rPr>
                <w:rFonts w:hint="eastAsia" w:ascii="宋体" w:hAnsi="宋体" w:eastAsia="宋体" w:cs="宋体"/>
                <w:i w:val="0"/>
                <w:iCs w:val="0"/>
                <w:color w:val="000000"/>
                <w:sz w:val="18"/>
                <w:szCs w:val="18"/>
                <w:u w:val="none"/>
              </w:rPr>
            </w:pPr>
          </w:p>
        </w:tc>
      </w:tr>
      <w:tr w14:paraId="52A9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92" w:type="pct"/>
            <w:gridSpan w:val="3"/>
            <w:vMerge w:val="continue"/>
            <w:tcBorders>
              <w:top w:val="nil"/>
              <w:left w:val="single" w:color="000000" w:sz="4" w:space="0"/>
              <w:bottom w:val="single" w:color="000000" w:sz="4" w:space="0"/>
              <w:right w:val="single" w:color="000000" w:sz="4" w:space="0"/>
            </w:tcBorders>
            <w:shd w:val="clear" w:color="auto" w:fill="auto"/>
            <w:vAlign w:val="center"/>
          </w:tcPr>
          <w:p w14:paraId="77E8E209">
            <w:pPr>
              <w:jc w:val="center"/>
              <w:rPr>
                <w:rFonts w:hint="eastAsia" w:ascii="宋体" w:hAnsi="宋体" w:eastAsia="宋体" w:cs="宋体"/>
                <w:i w:val="0"/>
                <w:iCs w:val="0"/>
                <w:color w:val="000000"/>
                <w:sz w:val="18"/>
                <w:szCs w:val="18"/>
                <w:u w:val="none"/>
              </w:rPr>
            </w:pPr>
          </w:p>
        </w:tc>
        <w:tc>
          <w:tcPr>
            <w:tcW w:w="1537" w:type="pct"/>
            <w:vMerge w:val="continue"/>
            <w:tcBorders>
              <w:top w:val="nil"/>
              <w:left w:val="nil"/>
              <w:bottom w:val="single" w:color="000000" w:sz="4" w:space="0"/>
              <w:right w:val="single" w:color="000000" w:sz="4" w:space="0"/>
            </w:tcBorders>
            <w:shd w:val="clear" w:color="auto" w:fill="auto"/>
            <w:vAlign w:val="center"/>
          </w:tcPr>
          <w:p w14:paraId="7D84FEE7">
            <w:pPr>
              <w:jc w:val="center"/>
              <w:rPr>
                <w:rFonts w:hint="eastAsia" w:ascii="宋体" w:hAnsi="宋体" w:eastAsia="宋体" w:cs="宋体"/>
                <w:i w:val="0"/>
                <w:iCs w:val="0"/>
                <w:color w:val="000000"/>
                <w:sz w:val="18"/>
                <w:szCs w:val="18"/>
                <w:u w:val="none"/>
              </w:rPr>
            </w:pPr>
          </w:p>
        </w:tc>
        <w:tc>
          <w:tcPr>
            <w:tcW w:w="529" w:type="pct"/>
            <w:vMerge w:val="continue"/>
            <w:tcBorders>
              <w:top w:val="single" w:color="000000" w:sz="4" w:space="0"/>
              <w:left w:val="nil"/>
              <w:bottom w:val="single" w:color="000000" w:sz="4" w:space="0"/>
              <w:right w:val="single" w:color="000000" w:sz="4" w:space="0"/>
            </w:tcBorders>
            <w:shd w:val="clear" w:color="auto" w:fill="auto"/>
            <w:vAlign w:val="center"/>
          </w:tcPr>
          <w:p w14:paraId="026D1B0D">
            <w:pPr>
              <w:jc w:val="center"/>
              <w:rPr>
                <w:rFonts w:hint="eastAsia" w:ascii="宋体" w:hAnsi="宋体" w:eastAsia="宋体" w:cs="宋体"/>
                <w:i w:val="0"/>
                <w:iCs w:val="0"/>
                <w:color w:val="000000"/>
                <w:sz w:val="18"/>
                <w:szCs w:val="18"/>
                <w:u w:val="none"/>
              </w:rPr>
            </w:pPr>
          </w:p>
        </w:tc>
        <w:tc>
          <w:tcPr>
            <w:tcW w:w="527" w:type="pct"/>
            <w:vMerge w:val="continue"/>
            <w:tcBorders>
              <w:top w:val="nil"/>
              <w:left w:val="nil"/>
              <w:bottom w:val="single" w:color="000000" w:sz="4" w:space="0"/>
              <w:right w:val="single" w:color="000000" w:sz="4" w:space="0"/>
            </w:tcBorders>
            <w:shd w:val="clear" w:color="auto" w:fill="auto"/>
            <w:vAlign w:val="center"/>
          </w:tcPr>
          <w:p w14:paraId="237ECC12">
            <w:pPr>
              <w:jc w:val="center"/>
              <w:rPr>
                <w:rFonts w:hint="eastAsia" w:ascii="宋体" w:hAnsi="宋体" w:eastAsia="宋体" w:cs="宋体"/>
                <w:i w:val="0"/>
                <w:iCs w:val="0"/>
                <w:color w:val="000000"/>
                <w:sz w:val="18"/>
                <w:szCs w:val="18"/>
                <w:u w:val="none"/>
              </w:rPr>
            </w:pPr>
          </w:p>
        </w:tc>
        <w:tc>
          <w:tcPr>
            <w:tcW w:w="529" w:type="pct"/>
            <w:vMerge w:val="continue"/>
            <w:tcBorders>
              <w:top w:val="nil"/>
              <w:left w:val="nil"/>
              <w:bottom w:val="single" w:color="000000" w:sz="4" w:space="0"/>
              <w:right w:val="single" w:color="000000" w:sz="4" w:space="0"/>
            </w:tcBorders>
            <w:shd w:val="clear" w:color="auto" w:fill="auto"/>
            <w:vAlign w:val="center"/>
          </w:tcPr>
          <w:p w14:paraId="29A1637B">
            <w:pPr>
              <w:jc w:val="center"/>
              <w:rPr>
                <w:rFonts w:hint="eastAsia" w:ascii="宋体" w:hAnsi="宋体" w:eastAsia="宋体" w:cs="宋体"/>
                <w:i w:val="0"/>
                <w:iCs w:val="0"/>
                <w:color w:val="000000"/>
                <w:sz w:val="18"/>
                <w:szCs w:val="18"/>
                <w:u w:val="none"/>
              </w:rPr>
            </w:pPr>
          </w:p>
        </w:tc>
        <w:tc>
          <w:tcPr>
            <w:tcW w:w="477" w:type="pct"/>
            <w:vMerge w:val="continue"/>
            <w:tcBorders>
              <w:top w:val="nil"/>
              <w:left w:val="nil"/>
              <w:bottom w:val="single" w:color="000000" w:sz="4" w:space="0"/>
              <w:right w:val="single" w:color="000000" w:sz="4" w:space="0"/>
            </w:tcBorders>
            <w:shd w:val="clear" w:color="auto" w:fill="auto"/>
            <w:vAlign w:val="center"/>
          </w:tcPr>
          <w:p w14:paraId="38D00684">
            <w:pPr>
              <w:jc w:val="center"/>
              <w:rPr>
                <w:rFonts w:hint="eastAsia" w:ascii="宋体" w:hAnsi="宋体" w:eastAsia="宋体" w:cs="宋体"/>
                <w:i w:val="0"/>
                <w:iCs w:val="0"/>
                <w:color w:val="000000"/>
                <w:sz w:val="18"/>
                <w:szCs w:val="18"/>
                <w:u w:val="none"/>
              </w:rPr>
            </w:pPr>
          </w:p>
        </w:tc>
        <w:tc>
          <w:tcPr>
            <w:tcW w:w="527" w:type="pct"/>
            <w:vMerge w:val="continue"/>
            <w:tcBorders>
              <w:top w:val="single" w:color="000000" w:sz="4" w:space="0"/>
              <w:left w:val="nil"/>
              <w:bottom w:val="single" w:color="000000" w:sz="4" w:space="0"/>
              <w:right w:val="single" w:color="000000" w:sz="4" w:space="0"/>
            </w:tcBorders>
            <w:shd w:val="clear" w:color="auto" w:fill="auto"/>
            <w:vAlign w:val="center"/>
          </w:tcPr>
          <w:p w14:paraId="504F8D79">
            <w:pPr>
              <w:jc w:val="center"/>
              <w:rPr>
                <w:rFonts w:hint="eastAsia" w:ascii="宋体" w:hAnsi="宋体" w:eastAsia="宋体" w:cs="宋体"/>
                <w:i w:val="0"/>
                <w:iCs w:val="0"/>
                <w:color w:val="000000"/>
                <w:sz w:val="18"/>
                <w:szCs w:val="18"/>
                <w:u w:val="none"/>
              </w:rPr>
            </w:pPr>
          </w:p>
        </w:tc>
        <w:tc>
          <w:tcPr>
            <w:tcW w:w="277" w:type="pct"/>
            <w:vMerge w:val="continue"/>
            <w:tcBorders>
              <w:top w:val="single" w:color="000000" w:sz="4" w:space="0"/>
              <w:left w:val="nil"/>
              <w:bottom w:val="single" w:color="000000" w:sz="4" w:space="0"/>
              <w:right w:val="single" w:color="000000" w:sz="8" w:space="0"/>
            </w:tcBorders>
            <w:shd w:val="clear" w:color="auto" w:fill="auto"/>
            <w:vAlign w:val="center"/>
          </w:tcPr>
          <w:p w14:paraId="2BF826E8">
            <w:pPr>
              <w:jc w:val="center"/>
              <w:rPr>
                <w:rFonts w:hint="eastAsia" w:ascii="宋体" w:hAnsi="宋体" w:eastAsia="宋体" w:cs="宋体"/>
                <w:i w:val="0"/>
                <w:iCs w:val="0"/>
                <w:color w:val="000000"/>
                <w:sz w:val="18"/>
                <w:szCs w:val="18"/>
                <w:u w:val="none"/>
              </w:rPr>
            </w:pPr>
          </w:p>
        </w:tc>
      </w:tr>
      <w:tr w14:paraId="3DFC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592" w:type="pct"/>
            <w:gridSpan w:val="3"/>
            <w:vMerge w:val="continue"/>
            <w:tcBorders>
              <w:top w:val="nil"/>
              <w:left w:val="single" w:color="000000" w:sz="4" w:space="0"/>
              <w:bottom w:val="single" w:color="000000" w:sz="4" w:space="0"/>
              <w:right w:val="single" w:color="000000" w:sz="4" w:space="0"/>
            </w:tcBorders>
            <w:shd w:val="clear" w:color="auto" w:fill="auto"/>
            <w:vAlign w:val="center"/>
          </w:tcPr>
          <w:p w14:paraId="6EB926C7">
            <w:pPr>
              <w:jc w:val="center"/>
              <w:rPr>
                <w:rFonts w:hint="eastAsia" w:ascii="宋体" w:hAnsi="宋体" w:eastAsia="宋体" w:cs="宋体"/>
                <w:i w:val="0"/>
                <w:iCs w:val="0"/>
                <w:color w:val="000000"/>
                <w:sz w:val="18"/>
                <w:szCs w:val="18"/>
                <w:u w:val="none"/>
              </w:rPr>
            </w:pPr>
          </w:p>
        </w:tc>
        <w:tc>
          <w:tcPr>
            <w:tcW w:w="1537" w:type="pct"/>
            <w:vMerge w:val="continue"/>
            <w:tcBorders>
              <w:top w:val="nil"/>
              <w:left w:val="nil"/>
              <w:bottom w:val="single" w:color="000000" w:sz="4" w:space="0"/>
              <w:right w:val="single" w:color="000000" w:sz="4" w:space="0"/>
            </w:tcBorders>
            <w:shd w:val="clear" w:color="auto" w:fill="auto"/>
            <w:vAlign w:val="center"/>
          </w:tcPr>
          <w:p w14:paraId="1DCCD4D5">
            <w:pPr>
              <w:jc w:val="center"/>
              <w:rPr>
                <w:rFonts w:hint="eastAsia" w:ascii="宋体" w:hAnsi="宋体" w:eastAsia="宋体" w:cs="宋体"/>
                <w:i w:val="0"/>
                <w:iCs w:val="0"/>
                <w:color w:val="000000"/>
                <w:sz w:val="18"/>
                <w:szCs w:val="18"/>
                <w:u w:val="none"/>
              </w:rPr>
            </w:pPr>
          </w:p>
        </w:tc>
        <w:tc>
          <w:tcPr>
            <w:tcW w:w="529" w:type="pct"/>
            <w:vMerge w:val="continue"/>
            <w:tcBorders>
              <w:top w:val="single" w:color="000000" w:sz="4" w:space="0"/>
              <w:left w:val="nil"/>
              <w:bottom w:val="single" w:color="000000" w:sz="4" w:space="0"/>
              <w:right w:val="single" w:color="000000" w:sz="4" w:space="0"/>
            </w:tcBorders>
            <w:shd w:val="clear" w:color="auto" w:fill="auto"/>
            <w:vAlign w:val="center"/>
          </w:tcPr>
          <w:p w14:paraId="332D1474">
            <w:pPr>
              <w:jc w:val="center"/>
              <w:rPr>
                <w:rFonts w:hint="eastAsia" w:ascii="宋体" w:hAnsi="宋体" w:eastAsia="宋体" w:cs="宋体"/>
                <w:i w:val="0"/>
                <w:iCs w:val="0"/>
                <w:color w:val="000000"/>
                <w:sz w:val="18"/>
                <w:szCs w:val="18"/>
                <w:u w:val="none"/>
              </w:rPr>
            </w:pPr>
          </w:p>
        </w:tc>
        <w:tc>
          <w:tcPr>
            <w:tcW w:w="527" w:type="pct"/>
            <w:vMerge w:val="continue"/>
            <w:tcBorders>
              <w:top w:val="nil"/>
              <w:left w:val="nil"/>
              <w:bottom w:val="single" w:color="000000" w:sz="4" w:space="0"/>
              <w:right w:val="single" w:color="000000" w:sz="4" w:space="0"/>
            </w:tcBorders>
            <w:shd w:val="clear" w:color="auto" w:fill="auto"/>
            <w:vAlign w:val="center"/>
          </w:tcPr>
          <w:p w14:paraId="128DE50A">
            <w:pPr>
              <w:jc w:val="center"/>
              <w:rPr>
                <w:rFonts w:hint="eastAsia" w:ascii="宋体" w:hAnsi="宋体" w:eastAsia="宋体" w:cs="宋体"/>
                <w:i w:val="0"/>
                <w:iCs w:val="0"/>
                <w:color w:val="000000"/>
                <w:sz w:val="18"/>
                <w:szCs w:val="18"/>
                <w:u w:val="none"/>
              </w:rPr>
            </w:pPr>
          </w:p>
        </w:tc>
        <w:tc>
          <w:tcPr>
            <w:tcW w:w="529" w:type="pct"/>
            <w:vMerge w:val="continue"/>
            <w:tcBorders>
              <w:top w:val="nil"/>
              <w:left w:val="nil"/>
              <w:bottom w:val="single" w:color="000000" w:sz="4" w:space="0"/>
              <w:right w:val="single" w:color="000000" w:sz="4" w:space="0"/>
            </w:tcBorders>
            <w:shd w:val="clear" w:color="auto" w:fill="auto"/>
            <w:vAlign w:val="center"/>
          </w:tcPr>
          <w:p w14:paraId="5A8C0F28">
            <w:pPr>
              <w:jc w:val="center"/>
              <w:rPr>
                <w:rFonts w:hint="eastAsia" w:ascii="宋体" w:hAnsi="宋体" w:eastAsia="宋体" w:cs="宋体"/>
                <w:i w:val="0"/>
                <w:iCs w:val="0"/>
                <w:color w:val="000000"/>
                <w:sz w:val="18"/>
                <w:szCs w:val="18"/>
                <w:u w:val="none"/>
              </w:rPr>
            </w:pPr>
          </w:p>
        </w:tc>
        <w:tc>
          <w:tcPr>
            <w:tcW w:w="477" w:type="pct"/>
            <w:vMerge w:val="continue"/>
            <w:tcBorders>
              <w:top w:val="nil"/>
              <w:left w:val="nil"/>
              <w:bottom w:val="single" w:color="000000" w:sz="4" w:space="0"/>
              <w:right w:val="single" w:color="000000" w:sz="4" w:space="0"/>
            </w:tcBorders>
            <w:shd w:val="clear" w:color="auto" w:fill="auto"/>
            <w:vAlign w:val="center"/>
          </w:tcPr>
          <w:p w14:paraId="31B45F0E">
            <w:pPr>
              <w:jc w:val="center"/>
              <w:rPr>
                <w:rFonts w:hint="eastAsia" w:ascii="宋体" w:hAnsi="宋体" w:eastAsia="宋体" w:cs="宋体"/>
                <w:i w:val="0"/>
                <w:iCs w:val="0"/>
                <w:color w:val="000000"/>
                <w:sz w:val="18"/>
                <w:szCs w:val="18"/>
                <w:u w:val="none"/>
              </w:rPr>
            </w:pPr>
          </w:p>
        </w:tc>
        <w:tc>
          <w:tcPr>
            <w:tcW w:w="527" w:type="pct"/>
            <w:vMerge w:val="continue"/>
            <w:tcBorders>
              <w:top w:val="single" w:color="000000" w:sz="4" w:space="0"/>
              <w:left w:val="nil"/>
              <w:bottom w:val="single" w:color="000000" w:sz="4" w:space="0"/>
              <w:right w:val="single" w:color="000000" w:sz="4" w:space="0"/>
            </w:tcBorders>
            <w:shd w:val="clear" w:color="auto" w:fill="auto"/>
            <w:vAlign w:val="center"/>
          </w:tcPr>
          <w:p w14:paraId="6137093B">
            <w:pPr>
              <w:jc w:val="center"/>
              <w:rPr>
                <w:rFonts w:hint="eastAsia" w:ascii="宋体" w:hAnsi="宋体" w:eastAsia="宋体" w:cs="宋体"/>
                <w:i w:val="0"/>
                <w:iCs w:val="0"/>
                <w:color w:val="000000"/>
                <w:sz w:val="18"/>
                <w:szCs w:val="18"/>
                <w:u w:val="none"/>
              </w:rPr>
            </w:pPr>
          </w:p>
        </w:tc>
        <w:tc>
          <w:tcPr>
            <w:tcW w:w="277" w:type="pct"/>
            <w:vMerge w:val="continue"/>
            <w:tcBorders>
              <w:top w:val="single" w:color="000000" w:sz="4" w:space="0"/>
              <w:left w:val="nil"/>
              <w:bottom w:val="single" w:color="000000" w:sz="4" w:space="0"/>
              <w:right w:val="single" w:color="000000" w:sz="8" w:space="0"/>
            </w:tcBorders>
            <w:shd w:val="clear" w:color="auto" w:fill="auto"/>
            <w:vAlign w:val="center"/>
          </w:tcPr>
          <w:p w14:paraId="6A9962C0">
            <w:pPr>
              <w:jc w:val="center"/>
              <w:rPr>
                <w:rFonts w:hint="eastAsia" w:ascii="宋体" w:hAnsi="宋体" w:eastAsia="宋体" w:cs="宋体"/>
                <w:i w:val="0"/>
                <w:iCs w:val="0"/>
                <w:color w:val="000000"/>
                <w:sz w:val="18"/>
                <w:szCs w:val="18"/>
                <w:u w:val="none"/>
              </w:rPr>
            </w:pPr>
          </w:p>
        </w:tc>
      </w:tr>
      <w:tr w14:paraId="29F0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2130" w:type="pct"/>
            <w:gridSpan w:val="4"/>
            <w:tcBorders>
              <w:top w:val="nil"/>
              <w:left w:val="single" w:color="000000" w:sz="4" w:space="0"/>
              <w:bottom w:val="single" w:color="000000" w:sz="4" w:space="0"/>
              <w:right w:val="single" w:color="000000" w:sz="4" w:space="0"/>
            </w:tcBorders>
            <w:shd w:val="clear" w:color="auto" w:fill="auto"/>
            <w:vAlign w:val="center"/>
          </w:tcPr>
          <w:p w14:paraId="059A5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529" w:type="pct"/>
            <w:tcBorders>
              <w:top w:val="nil"/>
              <w:left w:val="nil"/>
              <w:bottom w:val="single" w:color="000000" w:sz="4" w:space="0"/>
              <w:right w:val="single" w:color="000000" w:sz="4" w:space="0"/>
            </w:tcBorders>
            <w:shd w:val="clear" w:color="auto" w:fill="auto"/>
            <w:noWrap/>
            <w:vAlign w:val="center"/>
          </w:tcPr>
          <w:p w14:paraId="16A0AD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764.52</w:t>
            </w:r>
          </w:p>
        </w:tc>
        <w:tc>
          <w:tcPr>
            <w:tcW w:w="527" w:type="pct"/>
            <w:tcBorders>
              <w:top w:val="nil"/>
              <w:left w:val="nil"/>
              <w:bottom w:val="single" w:color="000000" w:sz="4" w:space="0"/>
              <w:right w:val="single" w:color="000000" w:sz="4" w:space="0"/>
            </w:tcBorders>
            <w:shd w:val="clear" w:color="auto" w:fill="auto"/>
            <w:noWrap/>
            <w:vAlign w:val="center"/>
          </w:tcPr>
          <w:p w14:paraId="75E122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403.02</w:t>
            </w:r>
          </w:p>
        </w:tc>
        <w:tc>
          <w:tcPr>
            <w:tcW w:w="529" w:type="pct"/>
            <w:tcBorders>
              <w:top w:val="nil"/>
              <w:left w:val="nil"/>
              <w:bottom w:val="single" w:color="000000" w:sz="4" w:space="0"/>
              <w:right w:val="single" w:color="000000" w:sz="4" w:space="0"/>
            </w:tcBorders>
            <w:shd w:val="clear" w:color="auto" w:fill="auto"/>
            <w:noWrap/>
            <w:vAlign w:val="center"/>
          </w:tcPr>
          <w:p w14:paraId="6809A5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343.39</w:t>
            </w:r>
          </w:p>
        </w:tc>
        <w:tc>
          <w:tcPr>
            <w:tcW w:w="477" w:type="pct"/>
            <w:tcBorders>
              <w:top w:val="nil"/>
              <w:left w:val="nil"/>
              <w:bottom w:val="single" w:color="000000" w:sz="4" w:space="0"/>
              <w:right w:val="single" w:color="000000" w:sz="4" w:space="0"/>
            </w:tcBorders>
            <w:shd w:val="clear" w:color="auto" w:fill="auto"/>
            <w:noWrap/>
            <w:vAlign w:val="center"/>
          </w:tcPr>
          <w:p w14:paraId="2DBF19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59.63</w:t>
            </w:r>
          </w:p>
        </w:tc>
        <w:tc>
          <w:tcPr>
            <w:tcW w:w="527" w:type="pct"/>
            <w:tcBorders>
              <w:top w:val="nil"/>
              <w:left w:val="nil"/>
              <w:bottom w:val="single" w:color="000000" w:sz="4" w:space="0"/>
              <w:right w:val="single" w:color="000000" w:sz="4" w:space="0"/>
            </w:tcBorders>
            <w:shd w:val="clear" w:color="auto" w:fill="auto"/>
            <w:noWrap/>
            <w:vAlign w:val="center"/>
          </w:tcPr>
          <w:p w14:paraId="50268C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361.50</w:t>
            </w:r>
          </w:p>
        </w:tc>
        <w:tc>
          <w:tcPr>
            <w:tcW w:w="277" w:type="pct"/>
            <w:tcBorders>
              <w:top w:val="nil"/>
              <w:left w:val="nil"/>
              <w:bottom w:val="single" w:color="000000" w:sz="4" w:space="0"/>
              <w:right w:val="single" w:color="000000" w:sz="8" w:space="0"/>
            </w:tcBorders>
            <w:shd w:val="clear" w:color="auto" w:fill="auto"/>
            <w:noWrap/>
            <w:vAlign w:val="center"/>
          </w:tcPr>
          <w:p w14:paraId="79D8C16F">
            <w:pPr>
              <w:jc w:val="right"/>
              <w:rPr>
                <w:rFonts w:hint="eastAsia" w:ascii="宋体" w:hAnsi="宋体" w:eastAsia="宋体" w:cs="宋体"/>
                <w:i w:val="0"/>
                <w:iCs w:val="0"/>
                <w:color w:val="000000"/>
                <w:sz w:val="18"/>
                <w:szCs w:val="18"/>
                <w:u w:val="none"/>
              </w:rPr>
            </w:pPr>
          </w:p>
        </w:tc>
      </w:tr>
      <w:tr w14:paraId="26B0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621E02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1537" w:type="pct"/>
            <w:tcBorders>
              <w:top w:val="nil"/>
              <w:left w:val="nil"/>
              <w:bottom w:val="single" w:color="000000" w:sz="4" w:space="0"/>
              <w:right w:val="single" w:color="000000" w:sz="4" w:space="0"/>
            </w:tcBorders>
            <w:shd w:val="clear" w:color="auto" w:fill="auto"/>
            <w:noWrap/>
            <w:vAlign w:val="center"/>
          </w:tcPr>
          <w:p w14:paraId="293663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529" w:type="pct"/>
            <w:tcBorders>
              <w:top w:val="nil"/>
              <w:left w:val="nil"/>
              <w:bottom w:val="single" w:color="000000" w:sz="4" w:space="0"/>
              <w:right w:val="single" w:color="000000" w:sz="4" w:space="0"/>
            </w:tcBorders>
            <w:shd w:val="clear" w:color="auto" w:fill="auto"/>
            <w:noWrap/>
            <w:vAlign w:val="center"/>
          </w:tcPr>
          <w:p w14:paraId="45E7E3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437.18</w:t>
            </w:r>
          </w:p>
        </w:tc>
        <w:tc>
          <w:tcPr>
            <w:tcW w:w="527" w:type="pct"/>
            <w:tcBorders>
              <w:top w:val="nil"/>
              <w:left w:val="nil"/>
              <w:bottom w:val="single" w:color="000000" w:sz="4" w:space="0"/>
              <w:right w:val="single" w:color="000000" w:sz="4" w:space="0"/>
            </w:tcBorders>
            <w:shd w:val="clear" w:color="auto" w:fill="auto"/>
            <w:noWrap/>
            <w:vAlign w:val="center"/>
          </w:tcPr>
          <w:p w14:paraId="78ED5B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356.68</w:t>
            </w:r>
          </w:p>
        </w:tc>
        <w:tc>
          <w:tcPr>
            <w:tcW w:w="529" w:type="pct"/>
            <w:tcBorders>
              <w:top w:val="nil"/>
              <w:left w:val="nil"/>
              <w:bottom w:val="single" w:color="000000" w:sz="4" w:space="0"/>
              <w:right w:val="single" w:color="000000" w:sz="4" w:space="0"/>
            </w:tcBorders>
            <w:shd w:val="clear" w:color="auto" w:fill="auto"/>
            <w:noWrap/>
            <w:vAlign w:val="center"/>
          </w:tcPr>
          <w:p w14:paraId="26F48C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297.05</w:t>
            </w:r>
          </w:p>
        </w:tc>
        <w:tc>
          <w:tcPr>
            <w:tcW w:w="477" w:type="pct"/>
            <w:tcBorders>
              <w:top w:val="nil"/>
              <w:left w:val="nil"/>
              <w:bottom w:val="single" w:color="000000" w:sz="4" w:space="0"/>
              <w:right w:val="single" w:color="000000" w:sz="4" w:space="0"/>
            </w:tcBorders>
            <w:shd w:val="clear" w:color="auto" w:fill="auto"/>
            <w:noWrap/>
            <w:vAlign w:val="center"/>
          </w:tcPr>
          <w:p w14:paraId="273937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59.63</w:t>
            </w:r>
          </w:p>
        </w:tc>
        <w:tc>
          <w:tcPr>
            <w:tcW w:w="527" w:type="pct"/>
            <w:tcBorders>
              <w:top w:val="nil"/>
              <w:left w:val="nil"/>
              <w:bottom w:val="single" w:color="000000" w:sz="4" w:space="0"/>
              <w:right w:val="single" w:color="000000" w:sz="4" w:space="0"/>
            </w:tcBorders>
            <w:shd w:val="clear" w:color="auto" w:fill="auto"/>
            <w:noWrap/>
            <w:vAlign w:val="center"/>
          </w:tcPr>
          <w:p w14:paraId="50E017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80.50</w:t>
            </w:r>
          </w:p>
        </w:tc>
        <w:tc>
          <w:tcPr>
            <w:tcW w:w="277" w:type="pct"/>
            <w:tcBorders>
              <w:top w:val="nil"/>
              <w:left w:val="nil"/>
              <w:bottom w:val="single" w:color="000000" w:sz="4" w:space="0"/>
              <w:right w:val="single" w:color="000000" w:sz="8" w:space="0"/>
            </w:tcBorders>
            <w:shd w:val="clear" w:color="auto" w:fill="auto"/>
            <w:noWrap/>
            <w:vAlign w:val="center"/>
          </w:tcPr>
          <w:p w14:paraId="38A60A6C">
            <w:pPr>
              <w:jc w:val="right"/>
              <w:rPr>
                <w:rFonts w:hint="eastAsia" w:ascii="宋体" w:hAnsi="宋体" w:eastAsia="宋体" w:cs="宋体"/>
                <w:i w:val="0"/>
                <w:iCs w:val="0"/>
                <w:color w:val="000000"/>
                <w:sz w:val="18"/>
                <w:szCs w:val="18"/>
                <w:u w:val="none"/>
              </w:rPr>
            </w:pPr>
          </w:p>
        </w:tc>
      </w:tr>
      <w:tr w14:paraId="3ABF9F09">
        <w:tblPrEx>
          <w:shd w:val="clear" w:color="auto" w:fill="auto"/>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2E3ADE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w:t>
            </w:r>
          </w:p>
        </w:tc>
        <w:tc>
          <w:tcPr>
            <w:tcW w:w="1537" w:type="pct"/>
            <w:tcBorders>
              <w:top w:val="nil"/>
              <w:left w:val="nil"/>
              <w:bottom w:val="single" w:color="000000" w:sz="4" w:space="0"/>
              <w:right w:val="single" w:color="000000" w:sz="4" w:space="0"/>
            </w:tcBorders>
            <w:shd w:val="clear" w:color="auto" w:fill="auto"/>
            <w:noWrap/>
            <w:vAlign w:val="center"/>
          </w:tcPr>
          <w:p w14:paraId="43152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发展与改革事务</w:t>
            </w:r>
          </w:p>
        </w:tc>
        <w:tc>
          <w:tcPr>
            <w:tcW w:w="529" w:type="pct"/>
            <w:tcBorders>
              <w:top w:val="nil"/>
              <w:left w:val="nil"/>
              <w:bottom w:val="single" w:color="000000" w:sz="4" w:space="0"/>
              <w:right w:val="single" w:color="000000" w:sz="4" w:space="0"/>
            </w:tcBorders>
            <w:shd w:val="clear" w:color="auto" w:fill="auto"/>
            <w:noWrap/>
            <w:vAlign w:val="center"/>
          </w:tcPr>
          <w:p w14:paraId="4E364B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377.18</w:t>
            </w:r>
          </w:p>
        </w:tc>
        <w:tc>
          <w:tcPr>
            <w:tcW w:w="527" w:type="pct"/>
            <w:tcBorders>
              <w:top w:val="nil"/>
              <w:left w:val="nil"/>
              <w:bottom w:val="single" w:color="000000" w:sz="4" w:space="0"/>
              <w:right w:val="single" w:color="000000" w:sz="4" w:space="0"/>
            </w:tcBorders>
            <w:shd w:val="clear" w:color="auto" w:fill="auto"/>
            <w:noWrap/>
            <w:vAlign w:val="center"/>
          </w:tcPr>
          <w:p w14:paraId="0ADC01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296.68</w:t>
            </w:r>
          </w:p>
        </w:tc>
        <w:tc>
          <w:tcPr>
            <w:tcW w:w="529" w:type="pct"/>
            <w:tcBorders>
              <w:top w:val="nil"/>
              <w:left w:val="nil"/>
              <w:bottom w:val="single" w:color="000000" w:sz="4" w:space="0"/>
              <w:right w:val="single" w:color="000000" w:sz="4" w:space="0"/>
            </w:tcBorders>
            <w:shd w:val="clear" w:color="auto" w:fill="auto"/>
            <w:noWrap/>
            <w:vAlign w:val="center"/>
          </w:tcPr>
          <w:p w14:paraId="3E7A7A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237.05</w:t>
            </w:r>
          </w:p>
        </w:tc>
        <w:tc>
          <w:tcPr>
            <w:tcW w:w="477" w:type="pct"/>
            <w:tcBorders>
              <w:top w:val="nil"/>
              <w:left w:val="nil"/>
              <w:bottom w:val="single" w:color="000000" w:sz="4" w:space="0"/>
              <w:right w:val="single" w:color="000000" w:sz="4" w:space="0"/>
            </w:tcBorders>
            <w:shd w:val="clear" w:color="auto" w:fill="auto"/>
            <w:noWrap/>
            <w:vAlign w:val="center"/>
          </w:tcPr>
          <w:p w14:paraId="630834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59.63</w:t>
            </w:r>
          </w:p>
        </w:tc>
        <w:tc>
          <w:tcPr>
            <w:tcW w:w="527" w:type="pct"/>
            <w:tcBorders>
              <w:top w:val="nil"/>
              <w:left w:val="nil"/>
              <w:bottom w:val="single" w:color="000000" w:sz="4" w:space="0"/>
              <w:right w:val="single" w:color="000000" w:sz="4" w:space="0"/>
            </w:tcBorders>
            <w:shd w:val="clear" w:color="auto" w:fill="auto"/>
            <w:noWrap/>
            <w:vAlign w:val="center"/>
          </w:tcPr>
          <w:p w14:paraId="79C53D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80.50</w:t>
            </w:r>
          </w:p>
        </w:tc>
        <w:tc>
          <w:tcPr>
            <w:tcW w:w="277" w:type="pct"/>
            <w:tcBorders>
              <w:top w:val="nil"/>
              <w:left w:val="nil"/>
              <w:bottom w:val="single" w:color="000000" w:sz="4" w:space="0"/>
              <w:right w:val="single" w:color="000000" w:sz="8" w:space="0"/>
            </w:tcBorders>
            <w:shd w:val="clear" w:color="auto" w:fill="auto"/>
            <w:noWrap/>
            <w:vAlign w:val="center"/>
          </w:tcPr>
          <w:p w14:paraId="4F6D38F5">
            <w:pPr>
              <w:jc w:val="right"/>
              <w:rPr>
                <w:rFonts w:hint="eastAsia" w:ascii="宋体" w:hAnsi="宋体" w:eastAsia="宋体" w:cs="宋体"/>
                <w:i w:val="0"/>
                <w:iCs w:val="0"/>
                <w:color w:val="000000"/>
                <w:sz w:val="18"/>
                <w:szCs w:val="18"/>
                <w:u w:val="none"/>
              </w:rPr>
            </w:pPr>
          </w:p>
        </w:tc>
      </w:tr>
      <w:tr w14:paraId="17BC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62919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2010401</w:t>
            </w:r>
          </w:p>
        </w:tc>
        <w:tc>
          <w:tcPr>
            <w:tcW w:w="1537" w:type="pct"/>
            <w:tcBorders>
              <w:top w:val="nil"/>
              <w:left w:val="nil"/>
              <w:bottom w:val="single" w:color="000000" w:sz="4" w:space="0"/>
              <w:right w:val="single" w:color="000000" w:sz="4" w:space="0"/>
            </w:tcBorders>
            <w:shd w:val="clear" w:color="auto" w:fill="auto"/>
            <w:noWrap/>
            <w:vAlign w:val="center"/>
          </w:tcPr>
          <w:p w14:paraId="2B905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行政运行</w:t>
            </w:r>
          </w:p>
        </w:tc>
        <w:tc>
          <w:tcPr>
            <w:tcW w:w="529" w:type="pct"/>
            <w:tcBorders>
              <w:top w:val="nil"/>
              <w:left w:val="nil"/>
              <w:bottom w:val="single" w:color="000000" w:sz="4" w:space="0"/>
              <w:right w:val="single" w:color="000000" w:sz="4" w:space="0"/>
            </w:tcBorders>
            <w:shd w:val="clear" w:color="auto" w:fill="auto"/>
            <w:noWrap/>
            <w:vAlign w:val="center"/>
          </w:tcPr>
          <w:p w14:paraId="2241C0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190.36</w:t>
            </w:r>
          </w:p>
        </w:tc>
        <w:tc>
          <w:tcPr>
            <w:tcW w:w="527" w:type="pct"/>
            <w:tcBorders>
              <w:top w:val="nil"/>
              <w:left w:val="nil"/>
              <w:bottom w:val="single" w:color="000000" w:sz="4" w:space="0"/>
              <w:right w:val="single" w:color="000000" w:sz="4" w:space="0"/>
            </w:tcBorders>
            <w:shd w:val="clear" w:color="auto" w:fill="auto"/>
            <w:noWrap/>
            <w:vAlign w:val="center"/>
          </w:tcPr>
          <w:p w14:paraId="4CC7D3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190.36</w:t>
            </w:r>
          </w:p>
        </w:tc>
        <w:tc>
          <w:tcPr>
            <w:tcW w:w="529" w:type="pct"/>
            <w:tcBorders>
              <w:top w:val="nil"/>
              <w:left w:val="nil"/>
              <w:bottom w:val="single" w:color="000000" w:sz="4" w:space="0"/>
              <w:right w:val="single" w:color="000000" w:sz="4" w:space="0"/>
            </w:tcBorders>
            <w:shd w:val="clear" w:color="auto" w:fill="auto"/>
            <w:noWrap/>
            <w:vAlign w:val="center"/>
          </w:tcPr>
          <w:p w14:paraId="0C35FA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130.73</w:t>
            </w:r>
          </w:p>
        </w:tc>
        <w:tc>
          <w:tcPr>
            <w:tcW w:w="477" w:type="pct"/>
            <w:tcBorders>
              <w:top w:val="nil"/>
              <w:left w:val="nil"/>
              <w:bottom w:val="single" w:color="000000" w:sz="4" w:space="0"/>
              <w:right w:val="single" w:color="000000" w:sz="4" w:space="0"/>
            </w:tcBorders>
            <w:shd w:val="clear" w:color="auto" w:fill="auto"/>
            <w:noWrap/>
            <w:vAlign w:val="center"/>
          </w:tcPr>
          <w:p w14:paraId="730EFD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59.63</w:t>
            </w:r>
          </w:p>
        </w:tc>
        <w:tc>
          <w:tcPr>
            <w:tcW w:w="527" w:type="pct"/>
            <w:tcBorders>
              <w:top w:val="nil"/>
              <w:left w:val="nil"/>
              <w:bottom w:val="single" w:color="000000" w:sz="4" w:space="0"/>
              <w:right w:val="single" w:color="000000" w:sz="4" w:space="0"/>
            </w:tcBorders>
            <w:shd w:val="clear" w:color="auto" w:fill="auto"/>
            <w:noWrap/>
            <w:vAlign w:val="center"/>
          </w:tcPr>
          <w:p w14:paraId="155F6E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277" w:type="pct"/>
            <w:tcBorders>
              <w:top w:val="nil"/>
              <w:left w:val="nil"/>
              <w:bottom w:val="single" w:color="000000" w:sz="4" w:space="0"/>
              <w:right w:val="single" w:color="000000" w:sz="8" w:space="0"/>
            </w:tcBorders>
            <w:shd w:val="clear" w:color="auto" w:fill="auto"/>
            <w:noWrap/>
            <w:vAlign w:val="center"/>
          </w:tcPr>
          <w:p w14:paraId="4E81B5B7">
            <w:pPr>
              <w:jc w:val="right"/>
              <w:rPr>
                <w:rFonts w:hint="eastAsia" w:ascii="宋体" w:hAnsi="宋体" w:eastAsia="宋体" w:cs="宋体"/>
                <w:i w:val="0"/>
                <w:iCs w:val="0"/>
                <w:color w:val="000000"/>
                <w:sz w:val="18"/>
                <w:szCs w:val="18"/>
                <w:u w:val="none"/>
              </w:rPr>
            </w:pPr>
          </w:p>
        </w:tc>
      </w:tr>
      <w:tr w14:paraId="48B4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62644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2010450</w:t>
            </w:r>
          </w:p>
        </w:tc>
        <w:tc>
          <w:tcPr>
            <w:tcW w:w="1537" w:type="pct"/>
            <w:tcBorders>
              <w:top w:val="nil"/>
              <w:left w:val="nil"/>
              <w:bottom w:val="single" w:color="000000" w:sz="4" w:space="0"/>
              <w:right w:val="single" w:color="000000" w:sz="4" w:space="0"/>
            </w:tcBorders>
            <w:shd w:val="clear" w:color="auto" w:fill="auto"/>
            <w:noWrap/>
            <w:vAlign w:val="center"/>
          </w:tcPr>
          <w:p w14:paraId="012A28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事业运行</w:t>
            </w:r>
          </w:p>
        </w:tc>
        <w:tc>
          <w:tcPr>
            <w:tcW w:w="529" w:type="pct"/>
            <w:tcBorders>
              <w:top w:val="nil"/>
              <w:left w:val="nil"/>
              <w:bottom w:val="single" w:color="000000" w:sz="4" w:space="0"/>
              <w:right w:val="single" w:color="000000" w:sz="4" w:space="0"/>
            </w:tcBorders>
            <w:shd w:val="clear" w:color="auto" w:fill="auto"/>
            <w:noWrap/>
            <w:vAlign w:val="center"/>
          </w:tcPr>
          <w:p w14:paraId="228D09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106.32</w:t>
            </w:r>
          </w:p>
        </w:tc>
        <w:tc>
          <w:tcPr>
            <w:tcW w:w="527" w:type="pct"/>
            <w:tcBorders>
              <w:top w:val="nil"/>
              <w:left w:val="nil"/>
              <w:bottom w:val="single" w:color="000000" w:sz="4" w:space="0"/>
              <w:right w:val="single" w:color="000000" w:sz="4" w:space="0"/>
            </w:tcBorders>
            <w:shd w:val="clear" w:color="auto" w:fill="auto"/>
            <w:noWrap/>
            <w:vAlign w:val="center"/>
          </w:tcPr>
          <w:p w14:paraId="6ECC64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106.32</w:t>
            </w:r>
          </w:p>
        </w:tc>
        <w:tc>
          <w:tcPr>
            <w:tcW w:w="529" w:type="pct"/>
            <w:tcBorders>
              <w:top w:val="nil"/>
              <w:left w:val="nil"/>
              <w:bottom w:val="single" w:color="000000" w:sz="4" w:space="0"/>
              <w:right w:val="single" w:color="000000" w:sz="4" w:space="0"/>
            </w:tcBorders>
            <w:shd w:val="clear" w:color="auto" w:fill="auto"/>
            <w:noWrap/>
            <w:vAlign w:val="center"/>
          </w:tcPr>
          <w:p w14:paraId="59D074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106.32</w:t>
            </w:r>
          </w:p>
        </w:tc>
        <w:tc>
          <w:tcPr>
            <w:tcW w:w="477" w:type="pct"/>
            <w:tcBorders>
              <w:top w:val="nil"/>
              <w:left w:val="nil"/>
              <w:bottom w:val="single" w:color="000000" w:sz="4" w:space="0"/>
              <w:right w:val="single" w:color="000000" w:sz="4" w:space="0"/>
            </w:tcBorders>
            <w:shd w:val="clear" w:color="auto" w:fill="auto"/>
            <w:noWrap/>
            <w:vAlign w:val="center"/>
          </w:tcPr>
          <w:p w14:paraId="4D965D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652624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277" w:type="pct"/>
            <w:tcBorders>
              <w:top w:val="nil"/>
              <w:left w:val="nil"/>
              <w:bottom w:val="single" w:color="000000" w:sz="4" w:space="0"/>
              <w:right w:val="single" w:color="000000" w:sz="8" w:space="0"/>
            </w:tcBorders>
            <w:shd w:val="clear" w:color="auto" w:fill="auto"/>
            <w:noWrap/>
            <w:vAlign w:val="center"/>
          </w:tcPr>
          <w:p w14:paraId="7650DA9E">
            <w:pPr>
              <w:jc w:val="right"/>
              <w:rPr>
                <w:rFonts w:hint="eastAsia" w:ascii="宋体" w:hAnsi="宋体" w:eastAsia="宋体" w:cs="宋体"/>
                <w:i w:val="0"/>
                <w:iCs w:val="0"/>
                <w:color w:val="000000"/>
                <w:sz w:val="18"/>
                <w:szCs w:val="18"/>
                <w:u w:val="none"/>
              </w:rPr>
            </w:pPr>
          </w:p>
        </w:tc>
      </w:tr>
      <w:tr w14:paraId="2DEF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32CA7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2010499</w:t>
            </w:r>
          </w:p>
        </w:tc>
        <w:tc>
          <w:tcPr>
            <w:tcW w:w="1537" w:type="pct"/>
            <w:tcBorders>
              <w:top w:val="nil"/>
              <w:left w:val="nil"/>
              <w:bottom w:val="single" w:color="000000" w:sz="4" w:space="0"/>
              <w:right w:val="single" w:color="000000" w:sz="4" w:space="0"/>
            </w:tcBorders>
            <w:shd w:val="clear" w:color="auto" w:fill="auto"/>
            <w:noWrap/>
            <w:vAlign w:val="center"/>
          </w:tcPr>
          <w:p w14:paraId="44F1A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其他发展与改革事务支出</w:t>
            </w:r>
          </w:p>
        </w:tc>
        <w:tc>
          <w:tcPr>
            <w:tcW w:w="529" w:type="pct"/>
            <w:tcBorders>
              <w:top w:val="nil"/>
              <w:left w:val="nil"/>
              <w:bottom w:val="single" w:color="000000" w:sz="4" w:space="0"/>
              <w:right w:val="single" w:color="000000" w:sz="4" w:space="0"/>
            </w:tcBorders>
            <w:shd w:val="clear" w:color="auto" w:fill="auto"/>
            <w:noWrap/>
            <w:vAlign w:val="center"/>
          </w:tcPr>
          <w:p w14:paraId="39CAC7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80.50</w:t>
            </w:r>
          </w:p>
        </w:tc>
        <w:tc>
          <w:tcPr>
            <w:tcW w:w="527" w:type="pct"/>
            <w:tcBorders>
              <w:top w:val="nil"/>
              <w:left w:val="nil"/>
              <w:bottom w:val="single" w:color="000000" w:sz="4" w:space="0"/>
              <w:right w:val="single" w:color="000000" w:sz="4" w:space="0"/>
            </w:tcBorders>
            <w:shd w:val="clear" w:color="auto" w:fill="auto"/>
            <w:noWrap/>
            <w:vAlign w:val="center"/>
          </w:tcPr>
          <w:p w14:paraId="185F81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9" w:type="pct"/>
            <w:tcBorders>
              <w:top w:val="nil"/>
              <w:left w:val="nil"/>
              <w:bottom w:val="single" w:color="000000" w:sz="4" w:space="0"/>
              <w:right w:val="single" w:color="000000" w:sz="4" w:space="0"/>
            </w:tcBorders>
            <w:shd w:val="clear" w:color="auto" w:fill="auto"/>
            <w:noWrap/>
            <w:vAlign w:val="center"/>
          </w:tcPr>
          <w:p w14:paraId="36B925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77" w:type="pct"/>
            <w:tcBorders>
              <w:top w:val="nil"/>
              <w:left w:val="nil"/>
              <w:bottom w:val="single" w:color="000000" w:sz="4" w:space="0"/>
              <w:right w:val="single" w:color="000000" w:sz="4" w:space="0"/>
            </w:tcBorders>
            <w:shd w:val="clear" w:color="auto" w:fill="auto"/>
            <w:noWrap/>
            <w:vAlign w:val="center"/>
          </w:tcPr>
          <w:p w14:paraId="581B78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50535F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80.50</w:t>
            </w:r>
          </w:p>
        </w:tc>
        <w:tc>
          <w:tcPr>
            <w:tcW w:w="277" w:type="pct"/>
            <w:tcBorders>
              <w:top w:val="nil"/>
              <w:left w:val="nil"/>
              <w:bottom w:val="single" w:color="000000" w:sz="4" w:space="0"/>
              <w:right w:val="single" w:color="000000" w:sz="8" w:space="0"/>
            </w:tcBorders>
            <w:shd w:val="clear" w:color="auto" w:fill="auto"/>
            <w:noWrap/>
            <w:vAlign w:val="center"/>
          </w:tcPr>
          <w:p w14:paraId="50C630C4">
            <w:pPr>
              <w:jc w:val="right"/>
              <w:rPr>
                <w:rFonts w:hint="eastAsia" w:ascii="宋体" w:hAnsi="宋体" w:eastAsia="宋体" w:cs="宋体"/>
                <w:i w:val="0"/>
                <w:iCs w:val="0"/>
                <w:color w:val="000000"/>
                <w:sz w:val="18"/>
                <w:szCs w:val="18"/>
                <w:u w:val="none"/>
              </w:rPr>
            </w:pPr>
          </w:p>
        </w:tc>
      </w:tr>
      <w:tr w14:paraId="6924F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7CB4D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20113</w:t>
            </w:r>
          </w:p>
        </w:tc>
        <w:tc>
          <w:tcPr>
            <w:tcW w:w="1537" w:type="pct"/>
            <w:tcBorders>
              <w:top w:val="nil"/>
              <w:left w:val="nil"/>
              <w:bottom w:val="single" w:color="000000" w:sz="4" w:space="0"/>
              <w:right w:val="single" w:color="000000" w:sz="4" w:space="0"/>
            </w:tcBorders>
            <w:shd w:val="clear" w:color="auto" w:fill="auto"/>
            <w:noWrap/>
            <w:vAlign w:val="center"/>
          </w:tcPr>
          <w:p w14:paraId="0D507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商贸事务</w:t>
            </w:r>
          </w:p>
        </w:tc>
        <w:tc>
          <w:tcPr>
            <w:tcW w:w="529" w:type="pct"/>
            <w:tcBorders>
              <w:top w:val="nil"/>
              <w:left w:val="nil"/>
              <w:bottom w:val="single" w:color="000000" w:sz="4" w:space="0"/>
              <w:right w:val="single" w:color="000000" w:sz="4" w:space="0"/>
            </w:tcBorders>
            <w:shd w:val="clear" w:color="auto" w:fill="auto"/>
            <w:noWrap/>
            <w:vAlign w:val="center"/>
          </w:tcPr>
          <w:p w14:paraId="20B1D1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527" w:type="pct"/>
            <w:tcBorders>
              <w:top w:val="nil"/>
              <w:left w:val="nil"/>
              <w:bottom w:val="single" w:color="000000" w:sz="4" w:space="0"/>
              <w:right w:val="single" w:color="000000" w:sz="4" w:space="0"/>
            </w:tcBorders>
            <w:shd w:val="clear" w:color="auto" w:fill="auto"/>
            <w:noWrap/>
            <w:vAlign w:val="center"/>
          </w:tcPr>
          <w:p w14:paraId="0F696D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529" w:type="pct"/>
            <w:tcBorders>
              <w:top w:val="nil"/>
              <w:left w:val="nil"/>
              <w:bottom w:val="single" w:color="000000" w:sz="4" w:space="0"/>
              <w:right w:val="single" w:color="000000" w:sz="4" w:space="0"/>
            </w:tcBorders>
            <w:shd w:val="clear" w:color="auto" w:fill="auto"/>
            <w:noWrap/>
            <w:vAlign w:val="center"/>
          </w:tcPr>
          <w:p w14:paraId="24BBAA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477" w:type="pct"/>
            <w:tcBorders>
              <w:top w:val="nil"/>
              <w:left w:val="nil"/>
              <w:bottom w:val="single" w:color="000000" w:sz="4" w:space="0"/>
              <w:right w:val="single" w:color="000000" w:sz="4" w:space="0"/>
            </w:tcBorders>
            <w:shd w:val="clear" w:color="auto" w:fill="auto"/>
            <w:noWrap/>
            <w:vAlign w:val="center"/>
          </w:tcPr>
          <w:p w14:paraId="70A4B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05B389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277" w:type="pct"/>
            <w:tcBorders>
              <w:top w:val="nil"/>
              <w:left w:val="nil"/>
              <w:bottom w:val="single" w:color="000000" w:sz="4" w:space="0"/>
              <w:right w:val="single" w:color="000000" w:sz="8" w:space="0"/>
            </w:tcBorders>
            <w:shd w:val="clear" w:color="auto" w:fill="auto"/>
            <w:noWrap/>
            <w:vAlign w:val="center"/>
          </w:tcPr>
          <w:p w14:paraId="488BB585">
            <w:pPr>
              <w:jc w:val="right"/>
              <w:rPr>
                <w:rFonts w:hint="eastAsia" w:ascii="宋体" w:hAnsi="宋体" w:eastAsia="宋体" w:cs="宋体"/>
                <w:i w:val="0"/>
                <w:iCs w:val="0"/>
                <w:color w:val="000000"/>
                <w:sz w:val="18"/>
                <w:szCs w:val="18"/>
                <w:u w:val="none"/>
              </w:rPr>
            </w:pPr>
          </w:p>
        </w:tc>
      </w:tr>
      <w:tr w14:paraId="6D28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3B8D9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2011308</w:t>
            </w:r>
          </w:p>
        </w:tc>
        <w:tc>
          <w:tcPr>
            <w:tcW w:w="1537" w:type="pct"/>
            <w:tcBorders>
              <w:top w:val="nil"/>
              <w:left w:val="nil"/>
              <w:bottom w:val="single" w:color="000000" w:sz="4" w:space="0"/>
              <w:right w:val="single" w:color="000000" w:sz="4" w:space="0"/>
            </w:tcBorders>
            <w:shd w:val="clear" w:color="auto" w:fill="auto"/>
            <w:noWrap/>
            <w:vAlign w:val="center"/>
          </w:tcPr>
          <w:p w14:paraId="4A0B0C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招商引资</w:t>
            </w:r>
          </w:p>
        </w:tc>
        <w:tc>
          <w:tcPr>
            <w:tcW w:w="529" w:type="pct"/>
            <w:tcBorders>
              <w:top w:val="nil"/>
              <w:left w:val="nil"/>
              <w:bottom w:val="single" w:color="000000" w:sz="4" w:space="0"/>
              <w:right w:val="single" w:color="000000" w:sz="4" w:space="0"/>
            </w:tcBorders>
            <w:shd w:val="clear" w:color="auto" w:fill="auto"/>
            <w:noWrap/>
            <w:vAlign w:val="center"/>
          </w:tcPr>
          <w:p w14:paraId="6DA3E2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527" w:type="pct"/>
            <w:tcBorders>
              <w:top w:val="nil"/>
              <w:left w:val="nil"/>
              <w:bottom w:val="single" w:color="000000" w:sz="4" w:space="0"/>
              <w:right w:val="single" w:color="000000" w:sz="4" w:space="0"/>
            </w:tcBorders>
            <w:shd w:val="clear" w:color="auto" w:fill="auto"/>
            <w:noWrap/>
            <w:vAlign w:val="center"/>
          </w:tcPr>
          <w:p w14:paraId="04CB47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529" w:type="pct"/>
            <w:tcBorders>
              <w:top w:val="nil"/>
              <w:left w:val="nil"/>
              <w:bottom w:val="single" w:color="000000" w:sz="4" w:space="0"/>
              <w:right w:val="single" w:color="000000" w:sz="4" w:space="0"/>
            </w:tcBorders>
            <w:shd w:val="clear" w:color="auto" w:fill="auto"/>
            <w:noWrap/>
            <w:vAlign w:val="center"/>
          </w:tcPr>
          <w:p w14:paraId="08FA41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60.00</w:t>
            </w:r>
          </w:p>
        </w:tc>
        <w:tc>
          <w:tcPr>
            <w:tcW w:w="477" w:type="pct"/>
            <w:tcBorders>
              <w:top w:val="nil"/>
              <w:left w:val="nil"/>
              <w:bottom w:val="single" w:color="000000" w:sz="4" w:space="0"/>
              <w:right w:val="single" w:color="000000" w:sz="4" w:space="0"/>
            </w:tcBorders>
            <w:shd w:val="clear" w:color="auto" w:fill="auto"/>
            <w:noWrap/>
            <w:vAlign w:val="center"/>
          </w:tcPr>
          <w:p w14:paraId="4286D3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1CCFF7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277" w:type="pct"/>
            <w:tcBorders>
              <w:top w:val="nil"/>
              <w:left w:val="nil"/>
              <w:bottom w:val="single" w:color="000000" w:sz="4" w:space="0"/>
              <w:right w:val="single" w:color="000000" w:sz="8" w:space="0"/>
            </w:tcBorders>
            <w:shd w:val="clear" w:color="auto" w:fill="auto"/>
            <w:noWrap/>
            <w:vAlign w:val="center"/>
          </w:tcPr>
          <w:p w14:paraId="710F0F60">
            <w:pPr>
              <w:jc w:val="right"/>
              <w:rPr>
                <w:rFonts w:hint="eastAsia" w:ascii="宋体" w:hAnsi="宋体" w:eastAsia="宋体" w:cs="宋体"/>
                <w:i w:val="0"/>
                <w:iCs w:val="0"/>
                <w:color w:val="000000"/>
                <w:sz w:val="18"/>
                <w:szCs w:val="18"/>
                <w:u w:val="none"/>
              </w:rPr>
            </w:pPr>
          </w:p>
        </w:tc>
      </w:tr>
      <w:tr w14:paraId="2FC1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38A611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w:t>
            </w:r>
          </w:p>
        </w:tc>
        <w:tc>
          <w:tcPr>
            <w:tcW w:w="1537" w:type="pct"/>
            <w:tcBorders>
              <w:top w:val="nil"/>
              <w:left w:val="nil"/>
              <w:bottom w:val="single" w:color="000000" w:sz="4" w:space="0"/>
              <w:right w:val="single" w:color="000000" w:sz="4" w:space="0"/>
            </w:tcBorders>
            <w:shd w:val="clear" w:color="auto" w:fill="auto"/>
            <w:noWrap/>
            <w:vAlign w:val="center"/>
          </w:tcPr>
          <w:p w14:paraId="12869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529" w:type="pct"/>
            <w:tcBorders>
              <w:top w:val="nil"/>
              <w:left w:val="nil"/>
              <w:bottom w:val="single" w:color="000000" w:sz="4" w:space="0"/>
              <w:right w:val="single" w:color="000000" w:sz="4" w:space="0"/>
            </w:tcBorders>
            <w:shd w:val="clear" w:color="auto" w:fill="auto"/>
            <w:noWrap/>
            <w:vAlign w:val="center"/>
          </w:tcPr>
          <w:p w14:paraId="00E86B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527" w:type="pct"/>
            <w:tcBorders>
              <w:top w:val="nil"/>
              <w:left w:val="nil"/>
              <w:bottom w:val="single" w:color="000000" w:sz="4" w:space="0"/>
              <w:right w:val="single" w:color="000000" w:sz="4" w:space="0"/>
            </w:tcBorders>
            <w:shd w:val="clear" w:color="auto" w:fill="auto"/>
            <w:noWrap/>
            <w:vAlign w:val="center"/>
          </w:tcPr>
          <w:p w14:paraId="10B547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529" w:type="pct"/>
            <w:tcBorders>
              <w:top w:val="nil"/>
              <w:left w:val="nil"/>
              <w:bottom w:val="single" w:color="000000" w:sz="4" w:space="0"/>
              <w:right w:val="single" w:color="000000" w:sz="4" w:space="0"/>
            </w:tcBorders>
            <w:shd w:val="clear" w:color="auto" w:fill="auto"/>
            <w:noWrap/>
            <w:vAlign w:val="center"/>
          </w:tcPr>
          <w:p w14:paraId="59E496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477" w:type="pct"/>
            <w:tcBorders>
              <w:top w:val="nil"/>
              <w:left w:val="nil"/>
              <w:bottom w:val="single" w:color="000000" w:sz="4" w:space="0"/>
              <w:right w:val="single" w:color="000000" w:sz="4" w:space="0"/>
            </w:tcBorders>
            <w:shd w:val="clear" w:color="auto" w:fill="auto"/>
            <w:noWrap/>
            <w:vAlign w:val="center"/>
          </w:tcPr>
          <w:p w14:paraId="1A1B26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1F1973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277" w:type="pct"/>
            <w:tcBorders>
              <w:top w:val="nil"/>
              <w:left w:val="nil"/>
              <w:bottom w:val="single" w:color="000000" w:sz="4" w:space="0"/>
              <w:right w:val="single" w:color="000000" w:sz="8" w:space="0"/>
            </w:tcBorders>
            <w:shd w:val="clear" w:color="auto" w:fill="auto"/>
            <w:noWrap/>
            <w:vAlign w:val="center"/>
          </w:tcPr>
          <w:p w14:paraId="454BF78B">
            <w:pPr>
              <w:jc w:val="right"/>
              <w:rPr>
                <w:rFonts w:hint="eastAsia" w:ascii="宋体" w:hAnsi="宋体" w:eastAsia="宋体" w:cs="宋体"/>
                <w:i w:val="0"/>
                <w:iCs w:val="0"/>
                <w:color w:val="000000"/>
                <w:sz w:val="18"/>
                <w:szCs w:val="18"/>
                <w:u w:val="none"/>
              </w:rPr>
            </w:pPr>
          </w:p>
        </w:tc>
      </w:tr>
      <w:tr w14:paraId="64FE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25697D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w:t>
            </w:r>
          </w:p>
        </w:tc>
        <w:tc>
          <w:tcPr>
            <w:tcW w:w="1537" w:type="pct"/>
            <w:tcBorders>
              <w:top w:val="nil"/>
              <w:left w:val="nil"/>
              <w:bottom w:val="single" w:color="000000" w:sz="4" w:space="0"/>
              <w:right w:val="single" w:color="000000" w:sz="4" w:space="0"/>
            </w:tcBorders>
            <w:shd w:val="clear" w:color="auto" w:fill="auto"/>
            <w:noWrap/>
            <w:vAlign w:val="center"/>
          </w:tcPr>
          <w:p w14:paraId="25B22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行政事业单位离退休</w:t>
            </w:r>
          </w:p>
        </w:tc>
        <w:tc>
          <w:tcPr>
            <w:tcW w:w="529" w:type="pct"/>
            <w:tcBorders>
              <w:top w:val="nil"/>
              <w:left w:val="nil"/>
              <w:bottom w:val="single" w:color="000000" w:sz="4" w:space="0"/>
              <w:right w:val="single" w:color="000000" w:sz="4" w:space="0"/>
            </w:tcBorders>
            <w:shd w:val="clear" w:color="auto" w:fill="auto"/>
            <w:noWrap/>
            <w:vAlign w:val="center"/>
          </w:tcPr>
          <w:p w14:paraId="3FA336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527" w:type="pct"/>
            <w:tcBorders>
              <w:top w:val="nil"/>
              <w:left w:val="nil"/>
              <w:bottom w:val="single" w:color="000000" w:sz="4" w:space="0"/>
              <w:right w:val="single" w:color="000000" w:sz="4" w:space="0"/>
            </w:tcBorders>
            <w:shd w:val="clear" w:color="auto" w:fill="auto"/>
            <w:noWrap/>
            <w:vAlign w:val="center"/>
          </w:tcPr>
          <w:p w14:paraId="373B63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529" w:type="pct"/>
            <w:tcBorders>
              <w:top w:val="nil"/>
              <w:left w:val="nil"/>
              <w:bottom w:val="single" w:color="000000" w:sz="4" w:space="0"/>
              <w:right w:val="single" w:color="000000" w:sz="4" w:space="0"/>
            </w:tcBorders>
            <w:shd w:val="clear" w:color="auto" w:fill="auto"/>
            <w:noWrap/>
            <w:vAlign w:val="center"/>
          </w:tcPr>
          <w:p w14:paraId="56526D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43.17</w:t>
            </w:r>
          </w:p>
        </w:tc>
        <w:tc>
          <w:tcPr>
            <w:tcW w:w="477" w:type="pct"/>
            <w:tcBorders>
              <w:top w:val="nil"/>
              <w:left w:val="nil"/>
              <w:bottom w:val="single" w:color="000000" w:sz="4" w:space="0"/>
              <w:right w:val="single" w:color="000000" w:sz="4" w:space="0"/>
            </w:tcBorders>
            <w:shd w:val="clear" w:color="auto" w:fill="auto"/>
            <w:noWrap/>
            <w:vAlign w:val="center"/>
          </w:tcPr>
          <w:p w14:paraId="06CD72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0B3B58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277" w:type="pct"/>
            <w:tcBorders>
              <w:top w:val="nil"/>
              <w:left w:val="nil"/>
              <w:bottom w:val="single" w:color="000000" w:sz="4" w:space="0"/>
              <w:right w:val="single" w:color="000000" w:sz="8" w:space="0"/>
            </w:tcBorders>
            <w:shd w:val="clear" w:color="auto" w:fill="auto"/>
            <w:noWrap/>
            <w:vAlign w:val="center"/>
          </w:tcPr>
          <w:p w14:paraId="09E82841">
            <w:pPr>
              <w:jc w:val="right"/>
              <w:rPr>
                <w:rFonts w:hint="eastAsia" w:ascii="宋体" w:hAnsi="宋体" w:eastAsia="宋体" w:cs="宋体"/>
                <w:i w:val="0"/>
                <w:iCs w:val="0"/>
                <w:color w:val="000000"/>
                <w:sz w:val="18"/>
                <w:szCs w:val="18"/>
                <w:u w:val="none"/>
              </w:rPr>
            </w:pPr>
          </w:p>
        </w:tc>
      </w:tr>
      <w:tr w14:paraId="4461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71E04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2080505</w:t>
            </w:r>
          </w:p>
        </w:tc>
        <w:tc>
          <w:tcPr>
            <w:tcW w:w="1537" w:type="pct"/>
            <w:tcBorders>
              <w:top w:val="nil"/>
              <w:left w:val="nil"/>
              <w:bottom w:val="single" w:color="000000" w:sz="4" w:space="0"/>
              <w:right w:val="single" w:color="000000" w:sz="4" w:space="0"/>
            </w:tcBorders>
            <w:shd w:val="clear" w:color="auto" w:fill="auto"/>
            <w:noWrap/>
            <w:vAlign w:val="center"/>
          </w:tcPr>
          <w:p w14:paraId="5C1D0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机关事业单位基本养老保险缴费支出</w:t>
            </w:r>
          </w:p>
        </w:tc>
        <w:tc>
          <w:tcPr>
            <w:tcW w:w="529" w:type="pct"/>
            <w:tcBorders>
              <w:top w:val="nil"/>
              <w:left w:val="nil"/>
              <w:bottom w:val="single" w:color="000000" w:sz="4" w:space="0"/>
              <w:right w:val="single" w:color="000000" w:sz="4" w:space="0"/>
            </w:tcBorders>
            <w:shd w:val="clear" w:color="auto" w:fill="auto"/>
            <w:noWrap/>
            <w:vAlign w:val="center"/>
          </w:tcPr>
          <w:p w14:paraId="415F3E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29.59</w:t>
            </w:r>
          </w:p>
        </w:tc>
        <w:tc>
          <w:tcPr>
            <w:tcW w:w="527" w:type="pct"/>
            <w:tcBorders>
              <w:top w:val="nil"/>
              <w:left w:val="nil"/>
              <w:bottom w:val="single" w:color="000000" w:sz="4" w:space="0"/>
              <w:right w:val="single" w:color="000000" w:sz="4" w:space="0"/>
            </w:tcBorders>
            <w:shd w:val="clear" w:color="auto" w:fill="auto"/>
            <w:noWrap/>
            <w:vAlign w:val="center"/>
          </w:tcPr>
          <w:p w14:paraId="654AAC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29.59</w:t>
            </w:r>
          </w:p>
        </w:tc>
        <w:tc>
          <w:tcPr>
            <w:tcW w:w="529" w:type="pct"/>
            <w:tcBorders>
              <w:top w:val="nil"/>
              <w:left w:val="nil"/>
              <w:bottom w:val="single" w:color="000000" w:sz="4" w:space="0"/>
              <w:right w:val="single" w:color="000000" w:sz="4" w:space="0"/>
            </w:tcBorders>
            <w:shd w:val="clear" w:color="auto" w:fill="auto"/>
            <w:noWrap/>
            <w:vAlign w:val="center"/>
          </w:tcPr>
          <w:p w14:paraId="58C4EA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29.59</w:t>
            </w:r>
          </w:p>
        </w:tc>
        <w:tc>
          <w:tcPr>
            <w:tcW w:w="477" w:type="pct"/>
            <w:tcBorders>
              <w:top w:val="nil"/>
              <w:left w:val="nil"/>
              <w:bottom w:val="single" w:color="000000" w:sz="4" w:space="0"/>
              <w:right w:val="single" w:color="000000" w:sz="4" w:space="0"/>
            </w:tcBorders>
            <w:shd w:val="clear" w:color="auto" w:fill="auto"/>
            <w:noWrap/>
            <w:vAlign w:val="center"/>
          </w:tcPr>
          <w:p w14:paraId="1D6F58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2A094F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277" w:type="pct"/>
            <w:tcBorders>
              <w:top w:val="nil"/>
              <w:left w:val="nil"/>
              <w:bottom w:val="single" w:color="000000" w:sz="4" w:space="0"/>
              <w:right w:val="single" w:color="000000" w:sz="8" w:space="0"/>
            </w:tcBorders>
            <w:shd w:val="clear" w:color="auto" w:fill="auto"/>
            <w:noWrap/>
            <w:vAlign w:val="center"/>
          </w:tcPr>
          <w:p w14:paraId="0908087F">
            <w:pPr>
              <w:jc w:val="right"/>
              <w:rPr>
                <w:rFonts w:hint="eastAsia" w:ascii="宋体" w:hAnsi="宋体" w:eastAsia="宋体" w:cs="宋体"/>
                <w:i w:val="0"/>
                <w:iCs w:val="0"/>
                <w:color w:val="000000"/>
                <w:sz w:val="18"/>
                <w:szCs w:val="18"/>
                <w:u w:val="none"/>
              </w:rPr>
            </w:pPr>
          </w:p>
        </w:tc>
      </w:tr>
      <w:tr w14:paraId="5640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35E51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2080506</w:t>
            </w:r>
          </w:p>
        </w:tc>
        <w:tc>
          <w:tcPr>
            <w:tcW w:w="1537" w:type="pct"/>
            <w:tcBorders>
              <w:top w:val="nil"/>
              <w:left w:val="nil"/>
              <w:bottom w:val="single" w:color="000000" w:sz="4" w:space="0"/>
              <w:right w:val="single" w:color="000000" w:sz="4" w:space="0"/>
            </w:tcBorders>
            <w:shd w:val="clear" w:color="auto" w:fill="auto"/>
            <w:noWrap/>
            <w:vAlign w:val="center"/>
          </w:tcPr>
          <w:p w14:paraId="4B1A6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机关事业单位职业年金缴费支出</w:t>
            </w:r>
          </w:p>
        </w:tc>
        <w:tc>
          <w:tcPr>
            <w:tcW w:w="529" w:type="pct"/>
            <w:tcBorders>
              <w:top w:val="nil"/>
              <w:left w:val="nil"/>
              <w:bottom w:val="single" w:color="000000" w:sz="4" w:space="0"/>
              <w:right w:val="single" w:color="000000" w:sz="4" w:space="0"/>
            </w:tcBorders>
            <w:shd w:val="clear" w:color="auto" w:fill="auto"/>
            <w:noWrap/>
            <w:vAlign w:val="center"/>
          </w:tcPr>
          <w:p w14:paraId="38CF66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13.58</w:t>
            </w:r>
          </w:p>
        </w:tc>
        <w:tc>
          <w:tcPr>
            <w:tcW w:w="527" w:type="pct"/>
            <w:tcBorders>
              <w:top w:val="nil"/>
              <w:left w:val="nil"/>
              <w:bottom w:val="single" w:color="000000" w:sz="4" w:space="0"/>
              <w:right w:val="single" w:color="000000" w:sz="4" w:space="0"/>
            </w:tcBorders>
            <w:shd w:val="clear" w:color="auto" w:fill="auto"/>
            <w:noWrap/>
            <w:vAlign w:val="center"/>
          </w:tcPr>
          <w:p w14:paraId="44B92B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13.58</w:t>
            </w:r>
          </w:p>
        </w:tc>
        <w:tc>
          <w:tcPr>
            <w:tcW w:w="529" w:type="pct"/>
            <w:tcBorders>
              <w:top w:val="nil"/>
              <w:left w:val="nil"/>
              <w:bottom w:val="single" w:color="000000" w:sz="4" w:space="0"/>
              <w:right w:val="single" w:color="000000" w:sz="4" w:space="0"/>
            </w:tcBorders>
            <w:shd w:val="clear" w:color="auto" w:fill="auto"/>
            <w:noWrap/>
            <w:vAlign w:val="center"/>
          </w:tcPr>
          <w:p w14:paraId="03FC65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13.58</w:t>
            </w:r>
          </w:p>
        </w:tc>
        <w:tc>
          <w:tcPr>
            <w:tcW w:w="477" w:type="pct"/>
            <w:tcBorders>
              <w:top w:val="nil"/>
              <w:left w:val="nil"/>
              <w:bottom w:val="single" w:color="000000" w:sz="4" w:space="0"/>
              <w:right w:val="single" w:color="000000" w:sz="4" w:space="0"/>
            </w:tcBorders>
            <w:shd w:val="clear" w:color="auto" w:fill="auto"/>
            <w:noWrap/>
            <w:vAlign w:val="center"/>
          </w:tcPr>
          <w:p w14:paraId="7ABBCE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501F4B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277" w:type="pct"/>
            <w:tcBorders>
              <w:top w:val="nil"/>
              <w:left w:val="nil"/>
              <w:bottom w:val="single" w:color="000000" w:sz="4" w:space="0"/>
              <w:right w:val="single" w:color="000000" w:sz="8" w:space="0"/>
            </w:tcBorders>
            <w:shd w:val="clear" w:color="auto" w:fill="auto"/>
            <w:noWrap/>
            <w:vAlign w:val="center"/>
          </w:tcPr>
          <w:p w14:paraId="34DE8689">
            <w:pPr>
              <w:jc w:val="right"/>
              <w:rPr>
                <w:rFonts w:hint="eastAsia" w:ascii="宋体" w:hAnsi="宋体" w:eastAsia="宋体" w:cs="宋体"/>
                <w:i w:val="0"/>
                <w:iCs w:val="0"/>
                <w:color w:val="000000"/>
                <w:sz w:val="18"/>
                <w:szCs w:val="18"/>
                <w:u w:val="none"/>
              </w:rPr>
            </w:pPr>
          </w:p>
        </w:tc>
      </w:tr>
      <w:tr w14:paraId="6837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71AE0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w:t>
            </w:r>
          </w:p>
        </w:tc>
        <w:tc>
          <w:tcPr>
            <w:tcW w:w="1537" w:type="pct"/>
            <w:tcBorders>
              <w:top w:val="nil"/>
              <w:left w:val="nil"/>
              <w:bottom w:val="single" w:color="000000" w:sz="4" w:space="0"/>
              <w:right w:val="single" w:color="000000" w:sz="4" w:space="0"/>
            </w:tcBorders>
            <w:shd w:val="clear" w:color="auto" w:fill="auto"/>
            <w:noWrap/>
            <w:vAlign w:val="center"/>
          </w:tcPr>
          <w:p w14:paraId="3E524A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节能环保支出</w:t>
            </w:r>
          </w:p>
        </w:tc>
        <w:tc>
          <w:tcPr>
            <w:tcW w:w="529" w:type="pct"/>
            <w:tcBorders>
              <w:top w:val="nil"/>
              <w:left w:val="nil"/>
              <w:bottom w:val="single" w:color="000000" w:sz="4" w:space="0"/>
              <w:right w:val="single" w:color="000000" w:sz="4" w:space="0"/>
            </w:tcBorders>
            <w:shd w:val="clear" w:color="auto" w:fill="auto"/>
            <w:noWrap/>
            <w:vAlign w:val="center"/>
          </w:tcPr>
          <w:p w14:paraId="1E3421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281.00</w:t>
            </w:r>
          </w:p>
        </w:tc>
        <w:tc>
          <w:tcPr>
            <w:tcW w:w="527" w:type="pct"/>
            <w:tcBorders>
              <w:top w:val="nil"/>
              <w:left w:val="nil"/>
              <w:bottom w:val="single" w:color="000000" w:sz="4" w:space="0"/>
              <w:right w:val="single" w:color="000000" w:sz="4" w:space="0"/>
            </w:tcBorders>
            <w:shd w:val="clear" w:color="auto" w:fill="auto"/>
            <w:noWrap/>
            <w:vAlign w:val="center"/>
          </w:tcPr>
          <w:p w14:paraId="2E3776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9" w:type="pct"/>
            <w:tcBorders>
              <w:top w:val="nil"/>
              <w:left w:val="nil"/>
              <w:bottom w:val="single" w:color="000000" w:sz="4" w:space="0"/>
              <w:right w:val="single" w:color="000000" w:sz="4" w:space="0"/>
            </w:tcBorders>
            <w:shd w:val="clear" w:color="auto" w:fill="auto"/>
            <w:noWrap/>
            <w:vAlign w:val="center"/>
          </w:tcPr>
          <w:p w14:paraId="332401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77" w:type="pct"/>
            <w:tcBorders>
              <w:top w:val="nil"/>
              <w:left w:val="nil"/>
              <w:bottom w:val="single" w:color="000000" w:sz="4" w:space="0"/>
              <w:right w:val="single" w:color="000000" w:sz="4" w:space="0"/>
            </w:tcBorders>
            <w:shd w:val="clear" w:color="auto" w:fill="auto"/>
            <w:noWrap/>
            <w:vAlign w:val="center"/>
          </w:tcPr>
          <w:p w14:paraId="2DC260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06231B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281.00</w:t>
            </w:r>
          </w:p>
        </w:tc>
        <w:tc>
          <w:tcPr>
            <w:tcW w:w="277" w:type="pct"/>
            <w:tcBorders>
              <w:top w:val="nil"/>
              <w:left w:val="nil"/>
              <w:bottom w:val="single" w:color="000000" w:sz="4" w:space="0"/>
              <w:right w:val="single" w:color="000000" w:sz="8" w:space="0"/>
            </w:tcBorders>
            <w:shd w:val="clear" w:color="auto" w:fill="auto"/>
            <w:noWrap/>
            <w:vAlign w:val="center"/>
          </w:tcPr>
          <w:p w14:paraId="5123382F">
            <w:pPr>
              <w:jc w:val="right"/>
              <w:rPr>
                <w:rFonts w:hint="eastAsia" w:ascii="宋体" w:hAnsi="宋体" w:eastAsia="宋体" w:cs="宋体"/>
                <w:i w:val="0"/>
                <w:iCs w:val="0"/>
                <w:color w:val="000000"/>
                <w:sz w:val="18"/>
                <w:szCs w:val="18"/>
                <w:u w:val="none"/>
              </w:rPr>
            </w:pPr>
          </w:p>
        </w:tc>
      </w:tr>
      <w:tr w14:paraId="10A5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1B451B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21101</w:t>
            </w:r>
          </w:p>
        </w:tc>
        <w:tc>
          <w:tcPr>
            <w:tcW w:w="1537" w:type="pct"/>
            <w:tcBorders>
              <w:top w:val="nil"/>
              <w:left w:val="nil"/>
              <w:bottom w:val="single" w:color="000000" w:sz="4" w:space="0"/>
              <w:right w:val="single" w:color="000000" w:sz="4" w:space="0"/>
            </w:tcBorders>
            <w:shd w:val="clear" w:color="auto" w:fill="auto"/>
            <w:noWrap/>
            <w:vAlign w:val="center"/>
          </w:tcPr>
          <w:p w14:paraId="197E20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环境保护管理事务</w:t>
            </w:r>
          </w:p>
        </w:tc>
        <w:tc>
          <w:tcPr>
            <w:tcW w:w="529" w:type="pct"/>
            <w:tcBorders>
              <w:top w:val="nil"/>
              <w:left w:val="nil"/>
              <w:bottom w:val="single" w:color="000000" w:sz="4" w:space="0"/>
              <w:right w:val="single" w:color="000000" w:sz="4" w:space="0"/>
            </w:tcBorders>
            <w:shd w:val="clear" w:color="auto" w:fill="auto"/>
            <w:noWrap/>
            <w:vAlign w:val="center"/>
          </w:tcPr>
          <w:p w14:paraId="037365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527" w:type="pct"/>
            <w:tcBorders>
              <w:top w:val="nil"/>
              <w:left w:val="nil"/>
              <w:bottom w:val="single" w:color="000000" w:sz="4" w:space="0"/>
              <w:right w:val="single" w:color="000000" w:sz="4" w:space="0"/>
            </w:tcBorders>
            <w:shd w:val="clear" w:color="auto" w:fill="auto"/>
            <w:noWrap/>
            <w:vAlign w:val="center"/>
          </w:tcPr>
          <w:p w14:paraId="06F01A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9" w:type="pct"/>
            <w:tcBorders>
              <w:top w:val="nil"/>
              <w:left w:val="nil"/>
              <w:bottom w:val="single" w:color="000000" w:sz="4" w:space="0"/>
              <w:right w:val="single" w:color="000000" w:sz="4" w:space="0"/>
            </w:tcBorders>
            <w:shd w:val="clear" w:color="auto" w:fill="auto"/>
            <w:noWrap/>
            <w:vAlign w:val="center"/>
          </w:tcPr>
          <w:p w14:paraId="224236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77" w:type="pct"/>
            <w:tcBorders>
              <w:top w:val="nil"/>
              <w:left w:val="nil"/>
              <w:bottom w:val="single" w:color="000000" w:sz="4" w:space="0"/>
              <w:right w:val="single" w:color="000000" w:sz="4" w:space="0"/>
            </w:tcBorders>
            <w:shd w:val="clear" w:color="auto" w:fill="auto"/>
            <w:noWrap/>
            <w:vAlign w:val="center"/>
          </w:tcPr>
          <w:p w14:paraId="782B67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0441FD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277" w:type="pct"/>
            <w:tcBorders>
              <w:top w:val="nil"/>
              <w:left w:val="nil"/>
              <w:bottom w:val="single" w:color="000000" w:sz="4" w:space="0"/>
              <w:right w:val="single" w:color="000000" w:sz="8" w:space="0"/>
            </w:tcBorders>
            <w:shd w:val="clear" w:color="auto" w:fill="auto"/>
            <w:noWrap/>
            <w:vAlign w:val="center"/>
          </w:tcPr>
          <w:p w14:paraId="70C3F93B">
            <w:pPr>
              <w:jc w:val="right"/>
              <w:rPr>
                <w:rFonts w:hint="eastAsia" w:ascii="宋体" w:hAnsi="宋体" w:eastAsia="宋体" w:cs="宋体"/>
                <w:i w:val="0"/>
                <w:iCs w:val="0"/>
                <w:color w:val="000000"/>
                <w:sz w:val="18"/>
                <w:szCs w:val="18"/>
                <w:u w:val="none"/>
              </w:rPr>
            </w:pPr>
          </w:p>
        </w:tc>
      </w:tr>
      <w:tr w14:paraId="5FB5D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577E0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2110199</w:t>
            </w:r>
          </w:p>
        </w:tc>
        <w:tc>
          <w:tcPr>
            <w:tcW w:w="1537" w:type="pct"/>
            <w:tcBorders>
              <w:top w:val="nil"/>
              <w:left w:val="nil"/>
              <w:bottom w:val="single" w:color="000000" w:sz="4" w:space="0"/>
              <w:right w:val="single" w:color="000000" w:sz="4" w:space="0"/>
            </w:tcBorders>
            <w:shd w:val="clear" w:color="auto" w:fill="auto"/>
            <w:noWrap/>
            <w:vAlign w:val="center"/>
          </w:tcPr>
          <w:p w14:paraId="679DA2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其他环境保护管理事务支出</w:t>
            </w:r>
          </w:p>
        </w:tc>
        <w:tc>
          <w:tcPr>
            <w:tcW w:w="529" w:type="pct"/>
            <w:tcBorders>
              <w:top w:val="nil"/>
              <w:left w:val="nil"/>
              <w:bottom w:val="single" w:color="000000" w:sz="4" w:space="0"/>
              <w:right w:val="single" w:color="000000" w:sz="4" w:space="0"/>
            </w:tcBorders>
            <w:shd w:val="clear" w:color="auto" w:fill="auto"/>
            <w:noWrap/>
            <w:vAlign w:val="center"/>
          </w:tcPr>
          <w:p w14:paraId="1CCE00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527" w:type="pct"/>
            <w:tcBorders>
              <w:top w:val="nil"/>
              <w:left w:val="nil"/>
              <w:bottom w:val="single" w:color="000000" w:sz="4" w:space="0"/>
              <w:right w:val="single" w:color="000000" w:sz="4" w:space="0"/>
            </w:tcBorders>
            <w:shd w:val="clear" w:color="auto" w:fill="auto"/>
            <w:noWrap/>
            <w:vAlign w:val="center"/>
          </w:tcPr>
          <w:p w14:paraId="243270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9" w:type="pct"/>
            <w:tcBorders>
              <w:top w:val="nil"/>
              <w:left w:val="nil"/>
              <w:bottom w:val="single" w:color="000000" w:sz="4" w:space="0"/>
              <w:right w:val="single" w:color="000000" w:sz="4" w:space="0"/>
            </w:tcBorders>
            <w:shd w:val="clear" w:color="auto" w:fill="auto"/>
            <w:noWrap/>
            <w:vAlign w:val="center"/>
          </w:tcPr>
          <w:p w14:paraId="74209C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77" w:type="pct"/>
            <w:tcBorders>
              <w:top w:val="nil"/>
              <w:left w:val="nil"/>
              <w:bottom w:val="single" w:color="000000" w:sz="4" w:space="0"/>
              <w:right w:val="single" w:color="000000" w:sz="4" w:space="0"/>
            </w:tcBorders>
            <w:shd w:val="clear" w:color="auto" w:fill="auto"/>
            <w:noWrap/>
            <w:vAlign w:val="center"/>
          </w:tcPr>
          <w:p w14:paraId="37CC90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6CC84D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277" w:type="pct"/>
            <w:tcBorders>
              <w:top w:val="nil"/>
              <w:left w:val="nil"/>
              <w:bottom w:val="single" w:color="000000" w:sz="4" w:space="0"/>
              <w:right w:val="single" w:color="000000" w:sz="8" w:space="0"/>
            </w:tcBorders>
            <w:shd w:val="clear" w:color="auto" w:fill="auto"/>
            <w:noWrap/>
            <w:vAlign w:val="center"/>
          </w:tcPr>
          <w:p w14:paraId="413E5904">
            <w:pPr>
              <w:jc w:val="right"/>
              <w:rPr>
                <w:rFonts w:hint="eastAsia" w:ascii="宋体" w:hAnsi="宋体" w:eastAsia="宋体" w:cs="宋体"/>
                <w:i w:val="0"/>
                <w:iCs w:val="0"/>
                <w:color w:val="000000"/>
                <w:sz w:val="18"/>
                <w:szCs w:val="18"/>
                <w:u w:val="none"/>
              </w:rPr>
            </w:pPr>
          </w:p>
        </w:tc>
      </w:tr>
      <w:tr w14:paraId="59E3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2040E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21103</w:t>
            </w:r>
          </w:p>
        </w:tc>
        <w:tc>
          <w:tcPr>
            <w:tcW w:w="1537" w:type="pct"/>
            <w:tcBorders>
              <w:top w:val="nil"/>
              <w:left w:val="nil"/>
              <w:bottom w:val="single" w:color="000000" w:sz="4" w:space="0"/>
              <w:right w:val="single" w:color="000000" w:sz="4" w:space="0"/>
            </w:tcBorders>
            <w:shd w:val="clear" w:color="auto" w:fill="auto"/>
            <w:noWrap/>
            <w:vAlign w:val="center"/>
          </w:tcPr>
          <w:p w14:paraId="16D95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污染防治</w:t>
            </w:r>
          </w:p>
        </w:tc>
        <w:tc>
          <w:tcPr>
            <w:tcW w:w="529" w:type="pct"/>
            <w:tcBorders>
              <w:top w:val="nil"/>
              <w:left w:val="nil"/>
              <w:bottom w:val="single" w:color="000000" w:sz="4" w:space="0"/>
              <w:right w:val="single" w:color="000000" w:sz="4" w:space="0"/>
            </w:tcBorders>
            <w:shd w:val="clear" w:color="auto" w:fill="auto"/>
            <w:noWrap/>
            <w:vAlign w:val="center"/>
          </w:tcPr>
          <w:p w14:paraId="193C03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527" w:type="pct"/>
            <w:tcBorders>
              <w:top w:val="nil"/>
              <w:left w:val="nil"/>
              <w:bottom w:val="single" w:color="000000" w:sz="4" w:space="0"/>
              <w:right w:val="single" w:color="000000" w:sz="4" w:space="0"/>
            </w:tcBorders>
            <w:shd w:val="clear" w:color="auto" w:fill="auto"/>
            <w:noWrap/>
            <w:vAlign w:val="center"/>
          </w:tcPr>
          <w:p w14:paraId="78658E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9" w:type="pct"/>
            <w:tcBorders>
              <w:top w:val="nil"/>
              <w:left w:val="nil"/>
              <w:bottom w:val="single" w:color="000000" w:sz="4" w:space="0"/>
              <w:right w:val="single" w:color="000000" w:sz="4" w:space="0"/>
            </w:tcBorders>
            <w:shd w:val="clear" w:color="auto" w:fill="auto"/>
            <w:noWrap/>
            <w:vAlign w:val="center"/>
          </w:tcPr>
          <w:p w14:paraId="48CB4B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77" w:type="pct"/>
            <w:tcBorders>
              <w:top w:val="nil"/>
              <w:left w:val="nil"/>
              <w:bottom w:val="single" w:color="000000" w:sz="4" w:space="0"/>
              <w:right w:val="single" w:color="000000" w:sz="4" w:space="0"/>
            </w:tcBorders>
            <w:shd w:val="clear" w:color="auto" w:fill="auto"/>
            <w:noWrap/>
            <w:vAlign w:val="center"/>
          </w:tcPr>
          <w:p w14:paraId="4A7761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7FECDF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277" w:type="pct"/>
            <w:tcBorders>
              <w:top w:val="nil"/>
              <w:left w:val="nil"/>
              <w:bottom w:val="single" w:color="000000" w:sz="4" w:space="0"/>
              <w:right w:val="single" w:color="000000" w:sz="8" w:space="0"/>
            </w:tcBorders>
            <w:shd w:val="clear" w:color="auto" w:fill="auto"/>
            <w:noWrap/>
            <w:vAlign w:val="center"/>
          </w:tcPr>
          <w:p w14:paraId="5E9BBD7E">
            <w:pPr>
              <w:jc w:val="right"/>
              <w:rPr>
                <w:rFonts w:hint="eastAsia" w:ascii="宋体" w:hAnsi="宋体" w:eastAsia="宋体" w:cs="宋体"/>
                <w:i w:val="0"/>
                <w:iCs w:val="0"/>
                <w:color w:val="000000"/>
                <w:sz w:val="18"/>
                <w:szCs w:val="18"/>
                <w:u w:val="none"/>
              </w:rPr>
            </w:pPr>
          </w:p>
        </w:tc>
      </w:tr>
      <w:tr w14:paraId="139C8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526D4A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2110301</w:t>
            </w:r>
          </w:p>
        </w:tc>
        <w:tc>
          <w:tcPr>
            <w:tcW w:w="1537" w:type="pct"/>
            <w:tcBorders>
              <w:top w:val="nil"/>
              <w:left w:val="nil"/>
              <w:bottom w:val="single" w:color="000000" w:sz="4" w:space="0"/>
              <w:right w:val="single" w:color="000000" w:sz="4" w:space="0"/>
            </w:tcBorders>
            <w:shd w:val="clear" w:color="auto" w:fill="auto"/>
            <w:noWrap/>
            <w:vAlign w:val="center"/>
          </w:tcPr>
          <w:p w14:paraId="08A0E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大气</w:t>
            </w:r>
          </w:p>
        </w:tc>
        <w:tc>
          <w:tcPr>
            <w:tcW w:w="529" w:type="pct"/>
            <w:tcBorders>
              <w:top w:val="nil"/>
              <w:left w:val="nil"/>
              <w:bottom w:val="single" w:color="000000" w:sz="4" w:space="0"/>
              <w:right w:val="single" w:color="000000" w:sz="4" w:space="0"/>
            </w:tcBorders>
            <w:shd w:val="clear" w:color="auto" w:fill="auto"/>
            <w:noWrap/>
            <w:vAlign w:val="center"/>
          </w:tcPr>
          <w:p w14:paraId="40E0F4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527" w:type="pct"/>
            <w:tcBorders>
              <w:top w:val="nil"/>
              <w:left w:val="nil"/>
              <w:bottom w:val="single" w:color="000000" w:sz="4" w:space="0"/>
              <w:right w:val="single" w:color="000000" w:sz="4" w:space="0"/>
            </w:tcBorders>
            <w:shd w:val="clear" w:color="auto" w:fill="auto"/>
            <w:noWrap/>
            <w:vAlign w:val="center"/>
          </w:tcPr>
          <w:p w14:paraId="3DA560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9" w:type="pct"/>
            <w:tcBorders>
              <w:top w:val="nil"/>
              <w:left w:val="nil"/>
              <w:bottom w:val="single" w:color="000000" w:sz="4" w:space="0"/>
              <w:right w:val="single" w:color="000000" w:sz="4" w:space="0"/>
            </w:tcBorders>
            <w:shd w:val="clear" w:color="auto" w:fill="auto"/>
            <w:noWrap/>
            <w:vAlign w:val="center"/>
          </w:tcPr>
          <w:p w14:paraId="50328D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77" w:type="pct"/>
            <w:tcBorders>
              <w:top w:val="nil"/>
              <w:left w:val="nil"/>
              <w:bottom w:val="single" w:color="000000" w:sz="4" w:space="0"/>
              <w:right w:val="single" w:color="000000" w:sz="4" w:space="0"/>
            </w:tcBorders>
            <w:shd w:val="clear" w:color="auto" w:fill="auto"/>
            <w:noWrap/>
            <w:vAlign w:val="center"/>
          </w:tcPr>
          <w:p w14:paraId="05F4BB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273697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91.00</w:t>
            </w:r>
          </w:p>
        </w:tc>
        <w:tc>
          <w:tcPr>
            <w:tcW w:w="277" w:type="pct"/>
            <w:tcBorders>
              <w:top w:val="nil"/>
              <w:left w:val="nil"/>
              <w:bottom w:val="single" w:color="000000" w:sz="4" w:space="0"/>
              <w:right w:val="single" w:color="000000" w:sz="8" w:space="0"/>
            </w:tcBorders>
            <w:shd w:val="clear" w:color="auto" w:fill="auto"/>
            <w:noWrap/>
            <w:vAlign w:val="center"/>
          </w:tcPr>
          <w:p w14:paraId="070CA791">
            <w:pPr>
              <w:jc w:val="right"/>
              <w:rPr>
                <w:rFonts w:hint="eastAsia" w:ascii="宋体" w:hAnsi="宋体" w:eastAsia="宋体" w:cs="宋体"/>
                <w:i w:val="0"/>
                <w:iCs w:val="0"/>
                <w:color w:val="000000"/>
                <w:sz w:val="18"/>
                <w:szCs w:val="18"/>
                <w:u w:val="none"/>
              </w:rPr>
            </w:pPr>
          </w:p>
        </w:tc>
      </w:tr>
      <w:tr w14:paraId="6A08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2D3D27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21104</w:t>
            </w:r>
          </w:p>
        </w:tc>
        <w:tc>
          <w:tcPr>
            <w:tcW w:w="1537" w:type="pct"/>
            <w:tcBorders>
              <w:top w:val="nil"/>
              <w:left w:val="nil"/>
              <w:bottom w:val="single" w:color="000000" w:sz="4" w:space="0"/>
              <w:right w:val="single" w:color="000000" w:sz="4" w:space="0"/>
            </w:tcBorders>
            <w:shd w:val="clear" w:color="auto" w:fill="auto"/>
            <w:noWrap/>
            <w:vAlign w:val="center"/>
          </w:tcPr>
          <w:p w14:paraId="218350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自然生态保护</w:t>
            </w:r>
          </w:p>
        </w:tc>
        <w:tc>
          <w:tcPr>
            <w:tcW w:w="529" w:type="pct"/>
            <w:tcBorders>
              <w:top w:val="nil"/>
              <w:left w:val="nil"/>
              <w:bottom w:val="single" w:color="000000" w:sz="4" w:space="0"/>
              <w:right w:val="single" w:color="000000" w:sz="4" w:space="0"/>
            </w:tcBorders>
            <w:shd w:val="clear" w:color="auto" w:fill="auto"/>
            <w:noWrap/>
            <w:vAlign w:val="center"/>
          </w:tcPr>
          <w:p w14:paraId="724986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527" w:type="pct"/>
            <w:tcBorders>
              <w:top w:val="nil"/>
              <w:left w:val="nil"/>
              <w:bottom w:val="single" w:color="000000" w:sz="4" w:space="0"/>
              <w:right w:val="single" w:color="000000" w:sz="4" w:space="0"/>
            </w:tcBorders>
            <w:shd w:val="clear" w:color="auto" w:fill="auto"/>
            <w:noWrap/>
            <w:vAlign w:val="center"/>
          </w:tcPr>
          <w:p w14:paraId="44BCB3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9" w:type="pct"/>
            <w:tcBorders>
              <w:top w:val="nil"/>
              <w:left w:val="nil"/>
              <w:bottom w:val="single" w:color="000000" w:sz="4" w:space="0"/>
              <w:right w:val="single" w:color="000000" w:sz="4" w:space="0"/>
            </w:tcBorders>
            <w:shd w:val="clear" w:color="auto" w:fill="auto"/>
            <w:noWrap/>
            <w:vAlign w:val="center"/>
          </w:tcPr>
          <w:p w14:paraId="21E4BA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77" w:type="pct"/>
            <w:tcBorders>
              <w:top w:val="nil"/>
              <w:left w:val="nil"/>
              <w:bottom w:val="single" w:color="000000" w:sz="4" w:space="0"/>
              <w:right w:val="single" w:color="000000" w:sz="4" w:space="0"/>
            </w:tcBorders>
            <w:shd w:val="clear" w:color="auto" w:fill="auto"/>
            <w:noWrap/>
            <w:vAlign w:val="center"/>
          </w:tcPr>
          <w:p w14:paraId="74810F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59A183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277" w:type="pct"/>
            <w:tcBorders>
              <w:top w:val="nil"/>
              <w:left w:val="nil"/>
              <w:bottom w:val="single" w:color="000000" w:sz="4" w:space="0"/>
              <w:right w:val="single" w:color="000000" w:sz="8" w:space="0"/>
            </w:tcBorders>
            <w:shd w:val="clear" w:color="auto" w:fill="auto"/>
            <w:noWrap/>
            <w:vAlign w:val="center"/>
          </w:tcPr>
          <w:p w14:paraId="47743BA5">
            <w:pPr>
              <w:jc w:val="right"/>
              <w:rPr>
                <w:rFonts w:hint="eastAsia" w:ascii="宋体" w:hAnsi="宋体" w:eastAsia="宋体" w:cs="宋体"/>
                <w:i w:val="0"/>
                <w:iCs w:val="0"/>
                <w:color w:val="000000"/>
                <w:sz w:val="18"/>
                <w:szCs w:val="18"/>
                <w:u w:val="none"/>
              </w:rPr>
            </w:pPr>
          </w:p>
        </w:tc>
      </w:tr>
      <w:tr w14:paraId="7E37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472B5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2110499</w:t>
            </w:r>
          </w:p>
        </w:tc>
        <w:tc>
          <w:tcPr>
            <w:tcW w:w="1537" w:type="pct"/>
            <w:tcBorders>
              <w:top w:val="nil"/>
              <w:left w:val="nil"/>
              <w:bottom w:val="single" w:color="000000" w:sz="4" w:space="0"/>
              <w:right w:val="single" w:color="000000" w:sz="4" w:space="0"/>
            </w:tcBorders>
            <w:shd w:val="clear" w:color="auto" w:fill="auto"/>
            <w:noWrap/>
            <w:vAlign w:val="center"/>
          </w:tcPr>
          <w:p w14:paraId="07CE89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其他自然生态保护支出</w:t>
            </w:r>
          </w:p>
        </w:tc>
        <w:tc>
          <w:tcPr>
            <w:tcW w:w="529" w:type="pct"/>
            <w:tcBorders>
              <w:top w:val="nil"/>
              <w:left w:val="nil"/>
              <w:bottom w:val="single" w:color="000000" w:sz="4" w:space="0"/>
              <w:right w:val="single" w:color="000000" w:sz="4" w:space="0"/>
            </w:tcBorders>
            <w:shd w:val="clear" w:color="auto" w:fill="auto"/>
            <w:noWrap/>
            <w:vAlign w:val="center"/>
          </w:tcPr>
          <w:p w14:paraId="1C4E7A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527" w:type="pct"/>
            <w:tcBorders>
              <w:top w:val="nil"/>
              <w:left w:val="nil"/>
              <w:bottom w:val="single" w:color="000000" w:sz="4" w:space="0"/>
              <w:right w:val="single" w:color="000000" w:sz="4" w:space="0"/>
            </w:tcBorders>
            <w:shd w:val="clear" w:color="auto" w:fill="auto"/>
            <w:noWrap/>
            <w:vAlign w:val="center"/>
          </w:tcPr>
          <w:p w14:paraId="275141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9" w:type="pct"/>
            <w:tcBorders>
              <w:top w:val="nil"/>
              <w:left w:val="nil"/>
              <w:bottom w:val="single" w:color="000000" w:sz="4" w:space="0"/>
              <w:right w:val="single" w:color="000000" w:sz="4" w:space="0"/>
            </w:tcBorders>
            <w:shd w:val="clear" w:color="auto" w:fill="auto"/>
            <w:noWrap/>
            <w:vAlign w:val="center"/>
          </w:tcPr>
          <w:p w14:paraId="0FE983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477" w:type="pct"/>
            <w:tcBorders>
              <w:top w:val="nil"/>
              <w:left w:val="nil"/>
              <w:bottom w:val="single" w:color="000000" w:sz="4" w:space="0"/>
              <w:right w:val="single" w:color="000000" w:sz="4" w:space="0"/>
            </w:tcBorders>
            <w:shd w:val="clear" w:color="auto" w:fill="auto"/>
            <w:noWrap/>
            <w:vAlign w:val="center"/>
          </w:tcPr>
          <w:p w14:paraId="09338A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790302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180.00</w:t>
            </w:r>
          </w:p>
        </w:tc>
        <w:tc>
          <w:tcPr>
            <w:tcW w:w="277" w:type="pct"/>
            <w:tcBorders>
              <w:top w:val="nil"/>
              <w:left w:val="nil"/>
              <w:bottom w:val="single" w:color="000000" w:sz="4" w:space="0"/>
              <w:right w:val="single" w:color="000000" w:sz="8" w:space="0"/>
            </w:tcBorders>
            <w:shd w:val="clear" w:color="auto" w:fill="auto"/>
            <w:noWrap/>
            <w:vAlign w:val="center"/>
          </w:tcPr>
          <w:p w14:paraId="0A1C9297">
            <w:pPr>
              <w:jc w:val="right"/>
              <w:rPr>
                <w:rFonts w:hint="eastAsia" w:ascii="宋体" w:hAnsi="宋体" w:eastAsia="宋体" w:cs="宋体"/>
                <w:i w:val="0"/>
                <w:iCs w:val="0"/>
                <w:color w:val="000000"/>
                <w:sz w:val="18"/>
                <w:szCs w:val="18"/>
                <w:u w:val="none"/>
              </w:rPr>
            </w:pPr>
          </w:p>
        </w:tc>
      </w:tr>
      <w:tr w14:paraId="609B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3C2B58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1537" w:type="pct"/>
            <w:tcBorders>
              <w:top w:val="nil"/>
              <w:left w:val="nil"/>
              <w:bottom w:val="single" w:color="000000" w:sz="4" w:space="0"/>
              <w:right w:val="single" w:color="000000" w:sz="4" w:space="0"/>
            </w:tcBorders>
            <w:shd w:val="clear" w:color="auto" w:fill="auto"/>
            <w:noWrap/>
            <w:vAlign w:val="center"/>
          </w:tcPr>
          <w:p w14:paraId="039FF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农林水支出</w:t>
            </w:r>
          </w:p>
        </w:tc>
        <w:tc>
          <w:tcPr>
            <w:tcW w:w="529" w:type="pct"/>
            <w:tcBorders>
              <w:top w:val="nil"/>
              <w:left w:val="nil"/>
              <w:bottom w:val="single" w:color="000000" w:sz="4" w:space="0"/>
              <w:right w:val="single" w:color="000000" w:sz="4" w:space="0"/>
            </w:tcBorders>
            <w:shd w:val="clear" w:color="auto" w:fill="auto"/>
            <w:noWrap/>
            <w:vAlign w:val="center"/>
          </w:tcPr>
          <w:p w14:paraId="71987B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527" w:type="pct"/>
            <w:tcBorders>
              <w:top w:val="nil"/>
              <w:left w:val="nil"/>
              <w:bottom w:val="single" w:color="000000" w:sz="4" w:space="0"/>
              <w:right w:val="single" w:color="000000" w:sz="4" w:space="0"/>
            </w:tcBorders>
            <w:shd w:val="clear" w:color="auto" w:fill="auto"/>
            <w:noWrap/>
            <w:vAlign w:val="center"/>
          </w:tcPr>
          <w:p w14:paraId="3B8F51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529" w:type="pct"/>
            <w:tcBorders>
              <w:top w:val="nil"/>
              <w:left w:val="nil"/>
              <w:bottom w:val="single" w:color="000000" w:sz="4" w:space="0"/>
              <w:right w:val="single" w:color="000000" w:sz="4" w:space="0"/>
            </w:tcBorders>
            <w:shd w:val="clear" w:color="auto" w:fill="auto"/>
            <w:noWrap/>
            <w:vAlign w:val="center"/>
          </w:tcPr>
          <w:p w14:paraId="2BE307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477" w:type="pct"/>
            <w:tcBorders>
              <w:top w:val="nil"/>
              <w:left w:val="nil"/>
              <w:bottom w:val="single" w:color="000000" w:sz="4" w:space="0"/>
              <w:right w:val="single" w:color="000000" w:sz="4" w:space="0"/>
            </w:tcBorders>
            <w:shd w:val="clear" w:color="auto" w:fill="auto"/>
            <w:noWrap/>
            <w:vAlign w:val="center"/>
          </w:tcPr>
          <w:p w14:paraId="295B44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5AF84A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277" w:type="pct"/>
            <w:tcBorders>
              <w:top w:val="nil"/>
              <w:left w:val="nil"/>
              <w:bottom w:val="single" w:color="000000" w:sz="4" w:space="0"/>
              <w:right w:val="single" w:color="000000" w:sz="8" w:space="0"/>
            </w:tcBorders>
            <w:shd w:val="clear" w:color="auto" w:fill="auto"/>
            <w:noWrap/>
            <w:vAlign w:val="center"/>
          </w:tcPr>
          <w:p w14:paraId="6ACB94E9">
            <w:pPr>
              <w:jc w:val="right"/>
              <w:rPr>
                <w:rFonts w:hint="eastAsia" w:ascii="宋体" w:hAnsi="宋体" w:eastAsia="宋体" w:cs="宋体"/>
                <w:i w:val="0"/>
                <w:iCs w:val="0"/>
                <w:color w:val="000000"/>
                <w:sz w:val="18"/>
                <w:szCs w:val="18"/>
                <w:u w:val="none"/>
              </w:rPr>
            </w:pPr>
          </w:p>
        </w:tc>
      </w:tr>
      <w:tr w14:paraId="5C67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4" w:space="0"/>
              <w:right w:val="single" w:color="000000" w:sz="4" w:space="0"/>
            </w:tcBorders>
            <w:shd w:val="clear" w:color="auto" w:fill="auto"/>
            <w:noWrap/>
            <w:vAlign w:val="center"/>
          </w:tcPr>
          <w:p w14:paraId="07F44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21305</w:t>
            </w:r>
          </w:p>
        </w:tc>
        <w:tc>
          <w:tcPr>
            <w:tcW w:w="1537" w:type="pct"/>
            <w:tcBorders>
              <w:top w:val="nil"/>
              <w:left w:val="nil"/>
              <w:bottom w:val="single" w:color="000000" w:sz="4" w:space="0"/>
              <w:right w:val="single" w:color="000000" w:sz="4" w:space="0"/>
            </w:tcBorders>
            <w:shd w:val="clear" w:color="auto" w:fill="auto"/>
            <w:noWrap/>
            <w:vAlign w:val="center"/>
          </w:tcPr>
          <w:p w14:paraId="3461FC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扶贫</w:t>
            </w:r>
          </w:p>
        </w:tc>
        <w:tc>
          <w:tcPr>
            <w:tcW w:w="529" w:type="pct"/>
            <w:tcBorders>
              <w:top w:val="nil"/>
              <w:left w:val="nil"/>
              <w:bottom w:val="single" w:color="000000" w:sz="4" w:space="0"/>
              <w:right w:val="single" w:color="000000" w:sz="4" w:space="0"/>
            </w:tcBorders>
            <w:shd w:val="clear" w:color="auto" w:fill="auto"/>
            <w:noWrap/>
            <w:vAlign w:val="center"/>
          </w:tcPr>
          <w:p w14:paraId="2B8C77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527" w:type="pct"/>
            <w:tcBorders>
              <w:top w:val="nil"/>
              <w:left w:val="nil"/>
              <w:bottom w:val="single" w:color="000000" w:sz="4" w:space="0"/>
              <w:right w:val="single" w:color="000000" w:sz="4" w:space="0"/>
            </w:tcBorders>
            <w:shd w:val="clear" w:color="auto" w:fill="auto"/>
            <w:noWrap/>
            <w:vAlign w:val="center"/>
          </w:tcPr>
          <w:p w14:paraId="4CD436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529" w:type="pct"/>
            <w:tcBorders>
              <w:top w:val="nil"/>
              <w:left w:val="nil"/>
              <w:bottom w:val="single" w:color="000000" w:sz="4" w:space="0"/>
              <w:right w:val="single" w:color="000000" w:sz="4" w:space="0"/>
            </w:tcBorders>
            <w:shd w:val="clear" w:color="auto" w:fill="auto"/>
            <w:noWrap/>
            <w:vAlign w:val="center"/>
          </w:tcPr>
          <w:p w14:paraId="59AB7F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477" w:type="pct"/>
            <w:tcBorders>
              <w:top w:val="nil"/>
              <w:left w:val="nil"/>
              <w:bottom w:val="single" w:color="000000" w:sz="4" w:space="0"/>
              <w:right w:val="single" w:color="000000" w:sz="4" w:space="0"/>
            </w:tcBorders>
            <w:shd w:val="clear" w:color="auto" w:fill="auto"/>
            <w:noWrap/>
            <w:vAlign w:val="center"/>
          </w:tcPr>
          <w:p w14:paraId="597A32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4" w:space="0"/>
              <w:right w:val="single" w:color="000000" w:sz="4" w:space="0"/>
            </w:tcBorders>
            <w:shd w:val="clear" w:color="auto" w:fill="auto"/>
            <w:noWrap/>
            <w:vAlign w:val="center"/>
          </w:tcPr>
          <w:p w14:paraId="20F358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277" w:type="pct"/>
            <w:tcBorders>
              <w:top w:val="nil"/>
              <w:left w:val="nil"/>
              <w:bottom w:val="single" w:color="000000" w:sz="4" w:space="0"/>
              <w:right w:val="single" w:color="000000" w:sz="8" w:space="0"/>
            </w:tcBorders>
            <w:shd w:val="clear" w:color="auto" w:fill="auto"/>
            <w:noWrap/>
            <w:vAlign w:val="center"/>
          </w:tcPr>
          <w:p w14:paraId="72ABA304">
            <w:pPr>
              <w:jc w:val="right"/>
              <w:rPr>
                <w:rFonts w:hint="eastAsia" w:ascii="宋体" w:hAnsi="宋体" w:eastAsia="宋体" w:cs="宋体"/>
                <w:i w:val="0"/>
                <w:iCs w:val="0"/>
                <w:color w:val="000000"/>
                <w:sz w:val="18"/>
                <w:szCs w:val="18"/>
                <w:u w:val="none"/>
              </w:rPr>
            </w:pPr>
          </w:p>
        </w:tc>
      </w:tr>
      <w:tr w14:paraId="1389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592" w:type="pct"/>
            <w:gridSpan w:val="3"/>
            <w:tcBorders>
              <w:top w:val="nil"/>
              <w:left w:val="single" w:color="000000" w:sz="4" w:space="0"/>
              <w:bottom w:val="single" w:color="000000" w:sz="8" w:space="0"/>
              <w:right w:val="single" w:color="000000" w:sz="4" w:space="0"/>
            </w:tcBorders>
            <w:shd w:val="clear" w:color="auto" w:fill="auto"/>
            <w:noWrap/>
            <w:vAlign w:val="center"/>
          </w:tcPr>
          <w:p w14:paraId="2B9EDE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2130599</w:t>
            </w:r>
          </w:p>
        </w:tc>
        <w:tc>
          <w:tcPr>
            <w:tcW w:w="1537" w:type="pct"/>
            <w:tcBorders>
              <w:top w:val="nil"/>
              <w:left w:val="nil"/>
              <w:bottom w:val="single" w:color="000000" w:sz="8" w:space="0"/>
              <w:right w:val="single" w:color="000000" w:sz="4" w:space="0"/>
            </w:tcBorders>
            <w:shd w:val="clear" w:color="auto" w:fill="auto"/>
            <w:noWrap/>
            <w:vAlign w:val="center"/>
          </w:tcPr>
          <w:p w14:paraId="517E7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其他扶贫支出</w:t>
            </w:r>
          </w:p>
        </w:tc>
        <w:tc>
          <w:tcPr>
            <w:tcW w:w="529" w:type="pct"/>
            <w:tcBorders>
              <w:top w:val="nil"/>
              <w:left w:val="nil"/>
              <w:bottom w:val="single" w:color="000000" w:sz="8" w:space="0"/>
              <w:right w:val="single" w:color="000000" w:sz="4" w:space="0"/>
            </w:tcBorders>
            <w:shd w:val="clear" w:color="auto" w:fill="auto"/>
            <w:noWrap/>
            <w:vAlign w:val="center"/>
          </w:tcPr>
          <w:p w14:paraId="128154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527" w:type="pct"/>
            <w:tcBorders>
              <w:top w:val="nil"/>
              <w:left w:val="nil"/>
              <w:bottom w:val="single" w:color="000000" w:sz="8" w:space="0"/>
              <w:right w:val="single" w:color="000000" w:sz="4" w:space="0"/>
            </w:tcBorders>
            <w:shd w:val="clear" w:color="auto" w:fill="auto"/>
            <w:noWrap/>
            <w:vAlign w:val="center"/>
          </w:tcPr>
          <w:p w14:paraId="6B45A4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529" w:type="pct"/>
            <w:tcBorders>
              <w:top w:val="nil"/>
              <w:left w:val="nil"/>
              <w:bottom w:val="single" w:color="000000" w:sz="8" w:space="0"/>
              <w:right w:val="single" w:color="000000" w:sz="4" w:space="0"/>
            </w:tcBorders>
            <w:shd w:val="clear" w:color="auto" w:fill="auto"/>
            <w:noWrap/>
            <w:vAlign w:val="center"/>
          </w:tcPr>
          <w:p w14:paraId="3C496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477" w:type="pct"/>
            <w:tcBorders>
              <w:top w:val="nil"/>
              <w:left w:val="nil"/>
              <w:bottom w:val="single" w:color="000000" w:sz="8" w:space="0"/>
              <w:right w:val="single" w:color="000000" w:sz="4" w:space="0"/>
            </w:tcBorders>
            <w:shd w:val="clear" w:color="auto" w:fill="auto"/>
            <w:noWrap/>
            <w:vAlign w:val="center"/>
          </w:tcPr>
          <w:p w14:paraId="332DB3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27" w:type="pct"/>
            <w:tcBorders>
              <w:top w:val="nil"/>
              <w:left w:val="nil"/>
              <w:bottom w:val="single" w:color="000000" w:sz="8" w:space="0"/>
              <w:right w:val="single" w:color="000000" w:sz="4" w:space="0"/>
            </w:tcBorders>
            <w:shd w:val="clear" w:color="auto" w:fill="auto"/>
            <w:noWrap/>
            <w:vAlign w:val="center"/>
          </w:tcPr>
          <w:p w14:paraId="196ACC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277" w:type="pct"/>
            <w:tcBorders>
              <w:top w:val="nil"/>
              <w:left w:val="nil"/>
              <w:bottom w:val="single" w:color="000000" w:sz="8" w:space="0"/>
              <w:right w:val="single" w:color="000000" w:sz="8" w:space="0"/>
            </w:tcBorders>
            <w:shd w:val="clear" w:color="auto" w:fill="auto"/>
            <w:noWrap/>
            <w:vAlign w:val="center"/>
          </w:tcPr>
          <w:p w14:paraId="622B5C7E">
            <w:pPr>
              <w:jc w:val="right"/>
              <w:rPr>
                <w:rFonts w:hint="eastAsia" w:ascii="宋体" w:hAnsi="宋体" w:eastAsia="宋体" w:cs="宋体"/>
                <w:i w:val="0"/>
                <w:iCs w:val="0"/>
                <w:color w:val="000000"/>
                <w:sz w:val="18"/>
                <w:szCs w:val="18"/>
                <w:u w:val="none"/>
              </w:rPr>
            </w:pPr>
          </w:p>
        </w:tc>
      </w:tr>
      <w:tr w14:paraId="1A203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5000" w:type="pct"/>
            <w:gridSpan w:val="10"/>
            <w:tcBorders>
              <w:top w:val="nil"/>
              <w:left w:val="nil"/>
              <w:bottom w:val="nil"/>
              <w:right w:val="nil"/>
            </w:tcBorders>
            <w:shd w:val="clear" w:color="auto" w:fill="auto"/>
            <w:noWrap/>
            <w:vAlign w:val="center"/>
          </w:tcPr>
          <w:p w14:paraId="7CD7F7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注：本表反映部门本年度一般公共预算财政拨款实际支出情况。本表金额转换为万元时，因四舍五入可能存在尾差。</w:t>
            </w:r>
          </w:p>
        </w:tc>
      </w:tr>
    </w:tbl>
    <w:p w14:paraId="2C710EAE">
      <w:pPr>
        <w:spacing w:before="101" w:line="196" w:lineRule="auto"/>
        <w:rPr>
          <w:rFonts w:ascii="宋体" w:hAnsi="宋体" w:eastAsia="宋体" w:cs="宋体"/>
          <w:b/>
          <w:bCs/>
          <w:spacing w:val="-9"/>
          <w:sz w:val="31"/>
          <w:szCs w:val="31"/>
        </w:rPr>
      </w:pPr>
    </w:p>
    <w:p w14:paraId="62743F91">
      <w:pPr>
        <w:spacing w:before="101" w:line="196" w:lineRule="auto"/>
        <w:ind w:left="4359"/>
        <w:rPr>
          <w:rFonts w:ascii="宋体" w:hAnsi="宋体" w:eastAsia="宋体" w:cs="宋体"/>
          <w:b/>
          <w:bCs/>
          <w:spacing w:val="-9"/>
          <w:sz w:val="31"/>
          <w:szCs w:val="31"/>
        </w:rPr>
      </w:pPr>
    </w:p>
    <w:p w14:paraId="740ED05E">
      <w:pPr>
        <w:spacing w:before="101" w:line="196" w:lineRule="auto"/>
        <w:rPr>
          <w:rFonts w:ascii="宋体" w:hAnsi="宋体" w:eastAsia="宋体" w:cs="宋体"/>
          <w:b/>
          <w:bCs/>
          <w:spacing w:val="-9"/>
          <w:sz w:val="31"/>
          <w:szCs w:val="31"/>
        </w:rPr>
      </w:pPr>
    </w:p>
    <w:tbl>
      <w:tblPr>
        <w:tblStyle w:val="2"/>
        <w:tblW w:w="5175" w:type="pct"/>
        <w:tblInd w:w="-2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
        <w:gridCol w:w="271"/>
        <w:gridCol w:w="277"/>
        <w:gridCol w:w="2623"/>
        <w:gridCol w:w="1285"/>
        <w:gridCol w:w="1285"/>
        <w:gridCol w:w="1285"/>
        <w:gridCol w:w="1198"/>
      </w:tblGrid>
      <w:tr w14:paraId="7F10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8"/>
            <w:tcBorders>
              <w:top w:val="nil"/>
              <w:left w:val="nil"/>
              <w:bottom w:val="nil"/>
              <w:right w:val="nil"/>
            </w:tcBorders>
            <w:shd w:val="clear" w:color="auto" w:fill="auto"/>
            <w:noWrap/>
            <w:vAlign w:val="bottom"/>
          </w:tcPr>
          <w:p w14:paraId="7B1AB2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bCs/>
                <w:i w:val="0"/>
                <w:iCs w:val="0"/>
                <w:snapToGrid w:val="0"/>
                <w:color w:val="000000"/>
                <w:kern w:val="0"/>
                <w:sz w:val="32"/>
                <w:szCs w:val="32"/>
                <w:u w:val="none"/>
                <w:lang w:val="en-US" w:eastAsia="zh-CN" w:bidi="ar"/>
              </w:rPr>
              <w:t>一般公共预算财政拨款基本支出决算表（按经济分类科目）</w:t>
            </w:r>
          </w:p>
        </w:tc>
      </w:tr>
      <w:tr w14:paraId="6609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12" w:type="pct"/>
            <w:tcBorders>
              <w:top w:val="nil"/>
              <w:left w:val="nil"/>
              <w:bottom w:val="nil"/>
              <w:right w:val="nil"/>
            </w:tcBorders>
            <w:shd w:val="clear" w:color="auto" w:fill="auto"/>
            <w:noWrap/>
            <w:vAlign w:val="bottom"/>
          </w:tcPr>
          <w:p w14:paraId="65C6B3BE">
            <w:pPr>
              <w:rPr>
                <w:rFonts w:hint="eastAsia" w:ascii="Arial" w:hAnsi="Arial" w:cs="Arial"/>
                <w:i w:val="0"/>
                <w:iCs w:val="0"/>
                <w:color w:val="000000"/>
                <w:sz w:val="18"/>
                <w:szCs w:val="18"/>
                <w:u w:val="none"/>
              </w:rPr>
            </w:pPr>
          </w:p>
        </w:tc>
        <w:tc>
          <w:tcPr>
            <w:tcW w:w="143" w:type="pct"/>
            <w:tcBorders>
              <w:top w:val="nil"/>
              <w:left w:val="nil"/>
              <w:bottom w:val="nil"/>
              <w:right w:val="nil"/>
            </w:tcBorders>
            <w:shd w:val="clear" w:color="auto" w:fill="auto"/>
            <w:noWrap/>
            <w:vAlign w:val="bottom"/>
          </w:tcPr>
          <w:p w14:paraId="6DAC5E50">
            <w:pPr>
              <w:rPr>
                <w:rFonts w:hint="default" w:ascii="Arial" w:hAnsi="Arial" w:cs="Arial"/>
                <w:i w:val="0"/>
                <w:iCs w:val="0"/>
                <w:color w:val="000000"/>
                <w:sz w:val="18"/>
                <w:szCs w:val="18"/>
                <w:u w:val="none"/>
              </w:rPr>
            </w:pPr>
          </w:p>
        </w:tc>
        <w:tc>
          <w:tcPr>
            <w:tcW w:w="144" w:type="pct"/>
            <w:tcBorders>
              <w:top w:val="nil"/>
              <w:left w:val="nil"/>
              <w:bottom w:val="nil"/>
              <w:right w:val="nil"/>
            </w:tcBorders>
            <w:shd w:val="clear" w:color="auto" w:fill="auto"/>
            <w:noWrap/>
            <w:vAlign w:val="bottom"/>
          </w:tcPr>
          <w:p w14:paraId="03E5FB79">
            <w:pPr>
              <w:rPr>
                <w:rFonts w:hint="default" w:ascii="Arial" w:hAnsi="Arial" w:cs="Arial"/>
                <w:i w:val="0"/>
                <w:iCs w:val="0"/>
                <w:color w:val="000000"/>
                <w:sz w:val="18"/>
                <w:szCs w:val="18"/>
                <w:u w:val="none"/>
              </w:rPr>
            </w:pPr>
          </w:p>
        </w:tc>
        <w:tc>
          <w:tcPr>
            <w:tcW w:w="1514" w:type="pct"/>
            <w:tcBorders>
              <w:top w:val="nil"/>
              <w:left w:val="nil"/>
              <w:bottom w:val="nil"/>
              <w:right w:val="nil"/>
            </w:tcBorders>
            <w:shd w:val="clear" w:color="auto" w:fill="auto"/>
            <w:noWrap/>
            <w:vAlign w:val="bottom"/>
          </w:tcPr>
          <w:p w14:paraId="153BFCA6">
            <w:pPr>
              <w:rPr>
                <w:rFonts w:hint="default" w:ascii="Arial" w:hAnsi="Arial" w:cs="Arial"/>
                <w:i w:val="0"/>
                <w:iCs w:val="0"/>
                <w:color w:val="000000"/>
                <w:sz w:val="18"/>
                <w:szCs w:val="18"/>
                <w:u w:val="none"/>
              </w:rPr>
            </w:pPr>
          </w:p>
        </w:tc>
        <w:tc>
          <w:tcPr>
            <w:tcW w:w="734" w:type="pct"/>
            <w:tcBorders>
              <w:top w:val="nil"/>
              <w:left w:val="nil"/>
              <w:bottom w:val="nil"/>
              <w:right w:val="nil"/>
            </w:tcBorders>
            <w:shd w:val="clear" w:color="auto" w:fill="auto"/>
            <w:noWrap/>
            <w:vAlign w:val="bottom"/>
          </w:tcPr>
          <w:p w14:paraId="2CA6D3B0">
            <w:pPr>
              <w:rPr>
                <w:rFonts w:hint="default" w:ascii="Arial" w:hAnsi="Arial" w:cs="Arial"/>
                <w:i w:val="0"/>
                <w:iCs w:val="0"/>
                <w:color w:val="000000"/>
                <w:sz w:val="18"/>
                <w:szCs w:val="18"/>
                <w:u w:val="none"/>
              </w:rPr>
            </w:pPr>
          </w:p>
        </w:tc>
        <w:tc>
          <w:tcPr>
            <w:tcW w:w="734" w:type="pct"/>
            <w:tcBorders>
              <w:top w:val="nil"/>
              <w:left w:val="nil"/>
              <w:bottom w:val="nil"/>
              <w:right w:val="nil"/>
            </w:tcBorders>
            <w:shd w:val="clear" w:color="auto" w:fill="auto"/>
            <w:noWrap/>
            <w:vAlign w:val="bottom"/>
          </w:tcPr>
          <w:p w14:paraId="1EAEF0AA">
            <w:pPr>
              <w:rPr>
                <w:rFonts w:hint="default" w:ascii="Arial" w:hAnsi="Arial" w:cs="Arial"/>
                <w:i w:val="0"/>
                <w:iCs w:val="0"/>
                <w:color w:val="000000"/>
                <w:sz w:val="18"/>
                <w:szCs w:val="18"/>
                <w:u w:val="none"/>
              </w:rPr>
            </w:pPr>
          </w:p>
        </w:tc>
        <w:tc>
          <w:tcPr>
            <w:tcW w:w="1415" w:type="pct"/>
            <w:gridSpan w:val="2"/>
            <w:tcBorders>
              <w:top w:val="nil"/>
              <w:left w:val="nil"/>
              <w:bottom w:val="nil"/>
              <w:right w:val="nil"/>
            </w:tcBorders>
            <w:shd w:val="clear" w:color="auto" w:fill="auto"/>
            <w:noWrap/>
            <w:vAlign w:val="bottom"/>
          </w:tcPr>
          <w:p w14:paraId="7A2CDA9F">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公开06表</w:t>
            </w:r>
          </w:p>
        </w:tc>
      </w:tr>
      <w:tr w14:paraId="5400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115" w:type="pct"/>
            <w:gridSpan w:val="4"/>
            <w:tcBorders>
              <w:top w:val="nil"/>
              <w:left w:val="nil"/>
              <w:bottom w:val="nil"/>
              <w:right w:val="nil"/>
            </w:tcBorders>
            <w:shd w:val="clear" w:color="auto" w:fill="auto"/>
            <w:noWrap/>
            <w:vAlign w:val="bottom"/>
          </w:tcPr>
          <w:p w14:paraId="54BDC3F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编制部门：太白县发展和改革局</w:t>
            </w:r>
          </w:p>
        </w:tc>
        <w:tc>
          <w:tcPr>
            <w:tcW w:w="1468" w:type="pct"/>
            <w:gridSpan w:val="2"/>
            <w:tcBorders>
              <w:top w:val="nil"/>
              <w:left w:val="nil"/>
              <w:bottom w:val="nil"/>
              <w:right w:val="nil"/>
            </w:tcBorders>
            <w:shd w:val="clear" w:color="auto" w:fill="auto"/>
            <w:noWrap/>
            <w:vAlign w:val="bottom"/>
          </w:tcPr>
          <w:p w14:paraId="2105F37C">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2019年</w:t>
            </w:r>
          </w:p>
        </w:tc>
        <w:tc>
          <w:tcPr>
            <w:tcW w:w="1415" w:type="pct"/>
            <w:gridSpan w:val="2"/>
            <w:tcBorders>
              <w:top w:val="nil"/>
              <w:left w:val="nil"/>
              <w:bottom w:val="nil"/>
              <w:right w:val="nil"/>
            </w:tcBorders>
            <w:shd w:val="clear" w:color="auto" w:fill="auto"/>
            <w:noWrap/>
            <w:vAlign w:val="bottom"/>
          </w:tcPr>
          <w:p w14:paraId="07EB3BA1">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金额单位：万元</w:t>
            </w:r>
          </w:p>
        </w:tc>
      </w:tr>
      <w:tr w14:paraId="09E9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261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w:t>
            </w:r>
          </w:p>
        </w:tc>
        <w:tc>
          <w:tcPr>
            <w:tcW w:w="734" w:type="pct"/>
            <w:vMerge w:val="restart"/>
            <w:tcBorders>
              <w:top w:val="single" w:color="000000" w:sz="4" w:space="0"/>
              <w:left w:val="nil"/>
              <w:bottom w:val="single" w:color="000000" w:sz="4" w:space="0"/>
              <w:right w:val="single" w:color="000000" w:sz="4" w:space="0"/>
            </w:tcBorders>
            <w:shd w:val="clear" w:color="auto" w:fill="auto"/>
            <w:vAlign w:val="center"/>
          </w:tcPr>
          <w:p w14:paraId="31C8A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本年支出合计</w:t>
            </w:r>
          </w:p>
        </w:tc>
        <w:tc>
          <w:tcPr>
            <w:tcW w:w="734" w:type="pct"/>
            <w:vMerge w:val="restart"/>
            <w:tcBorders>
              <w:top w:val="single" w:color="000000" w:sz="4" w:space="0"/>
              <w:left w:val="nil"/>
              <w:bottom w:val="single" w:color="000000" w:sz="4" w:space="0"/>
              <w:right w:val="single" w:color="000000" w:sz="4" w:space="0"/>
            </w:tcBorders>
            <w:shd w:val="clear" w:color="auto" w:fill="auto"/>
            <w:vAlign w:val="center"/>
          </w:tcPr>
          <w:p w14:paraId="386B5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人员经费</w:t>
            </w:r>
          </w:p>
        </w:tc>
        <w:tc>
          <w:tcPr>
            <w:tcW w:w="734" w:type="pct"/>
            <w:vMerge w:val="restart"/>
            <w:tcBorders>
              <w:top w:val="single" w:color="000000" w:sz="4" w:space="0"/>
              <w:left w:val="nil"/>
              <w:bottom w:val="single" w:color="000000" w:sz="4" w:space="0"/>
              <w:right w:val="single" w:color="000000" w:sz="4" w:space="0"/>
            </w:tcBorders>
            <w:shd w:val="clear" w:color="auto" w:fill="auto"/>
            <w:vAlign w:val="center"/>
          </w:tcPr>
          <w:p w14:paraId="69C07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公用经费</w:t>
            </w:r>
          </w:p>
        </w:tc>
        <w:tc>
          <w:tcPr>
            <w:tcW w:w="681" w:type="pct"/>
            <w:vMerge w:val="restart"/>
            <w:tcBorders>
              <w:top w:val="single" w:color="000000" w:sz="4" w:space="0"/>
              <w:left w:val="nil"/>
              <w:bottom w:val="single" w:color="000000" w:sz="4" w:space="0"/>
              <w:right w:val="single" w:color="000000" w:sz="8" w:space="0"/>
            </w:tcBorders>
            <w:shd w:val="clear" w:color="auto" w:fill="auto"/>
            <w:vAlign w:val="center"/>
          </w:tcPr>
          <w:p w14:paraId="43E6F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14:paraId="6D5B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1" w:type="pct"/>
            <w:gridSpan w:val="3"/>
            <w:vMerge w:val="restart"/>
            <w:tcBorders>
              <w:top w:val="nil"/>
              <w:left w:val="single" w:color="000000" w:sz="4" w:space="0"/>
              <w:bottom w:val="single" w:color="000000" w:sz="4" w:space="0"/>
              <w:right w:val="single" w:color="000000" w:sz="4" w:space="0"/>
            </w:tcBorders>
            <w:shd w:val="clear" w:color="auto" w:fill="auto"/>
            <w:vAlign w:val="center"/>
          </w:tcPr>
          <w:p w14:paraId="64665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经济分类科目编码</w:t>
            </w:r>
          </w:p>
        </w:tc>
        <w:tc>
          <w:tcPr>
            <w:tcW w:w="1514" w:type="pct"/>
            <w:vMerge w:val="restart"/>
            <w:tcBorders>
              <w:top w:val="nil"/>
              <w:left w:val="nil"/>
              <w:bottom w:val="single" w:color="000000" w:sz="4" w:space="0"/>
              <w:right w:val="single" w:color="000000" w:sz="4" w:space="0"/>
            </w:tcBorders>
            <w:shd w:val="clear" w:color="auto" w:fill="auto"/>
            <w:vAlign w:val="center"/>
          </w:tcPr>
          <w:p w14:paraId="4113F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734" w:type="pct"/>
            <w:vMerge w:val="continue"/>
            <w:tcBorders>
              <w:top w:val="single" w:color="000000" w:sz="4" w:space="0"/>
              <w:left w:val="nil"/>
              <w:bottom w:val="single" w:color="000000" w:sz="4" w:space="0"/>
              <w:right w:val="single" w:color="000000" w:sz="4" w:space="0"/>
            </w:tcBorders>
            <w:shd w:val="clear" w:color="auto" w:fill="auto"/>
            <w:vAlign w:val="center"/>
          </w:tcPr>
          <w:p w14:paraId="1AE217FC">
            <w:pPr>
              <w:jc w:val="center"/>
              <w:rPr>
                <w:rFonts w:hint="eastAsia" w:ascii="宋体" w:hAnsi="宋体" w:eastAsia="宋体" w:cs="宋体"/>
                <w:i w:val="0"/>
                <w:iCs w:val="0"/>
                <w:color w:val="000000"/>
                <w:sz w:val="18"/>
                <w:szCs w:val="18"/>
                <w:u w:val="none"/>
              </w:rPr>
            </w:pPr>
          </w:p>
        </w:tc>
        <w:tc>
          <w:tcPr>
            <w:tcW w:w="734" w:type="pct"/>
            <w:vMerge w:val="continue"/>
            <w:tcBorders>
              <w:top w:val="single" w:color="000000" w:sz="4" w:space="0"/>
              <w:left w:val="nil"/>
              <w:bottom w:val="single" w:color="000000" w:sz="4" w:space="0"/>
              <w:right w:val="single" w:color="000000" w:sz="4" w:space="0"/>
            </w:tcBorders>
            <w:shd w:val="clear" w:color="auto" w:fill="auto"/>
            <w:vAlign w:val="center"/>
          </w:tcPr>
          <w:p w14:paraId="0754478F">
            <w:pPr>
              <w:jc w:val="center"/>
              <w:rPr>
                <w:rFonts w:hint="eastAsia" w:ascii="宋体" w:hAnsi="宋体" w:eastAsia="宋体" w:cs="宋体"/>
                <w:i w:val="0"/>
                <w:iCs w:val="0"/>
                <w:color w:val="000000"/>
                <w:sz w:val="18"/>
                <w:szCs w:val="18"/>
                <w:u w:val="none"/>
              </w:rPr>
            </w:pPr>
          </w:p>
        </w:tc>
        <w:tc>
          <w:tcPr>
            <w:tcW w:w="734" w:type="pct"/>
            <w:vMerge w:val="continue"/>
            <w:tcBorders>
              <w:top w:val="single" w:color="000000" w:sz="4" w:space="0"/>
              <w:left w:val="nil"/>
              <w:bottom w:val="single" w:color="000000" w:sz="4" w:space="0"/>
              <w:right w:val="single" w:color="000000" w:sz="4" w:space="0"/>
            </w:tcBorders>
            <w:shd w:val="clear" w:color="auto" w:fill="auto"/>
            <w:vAlign w:val="center"/>
          </w:tcPr>
          <w:p w14:paraId="2C0C7A3E">
            <w:pPr>
              <w:jc w:val="center"/>
              <w:rPr>
                <w:rFonts w:hint="eastAsia" w:ascii="宋体" w:hAnsi="宋体" w:eastAsia="宋体" w:cs="宋体"/>
                <w:i w:val="0"/>
                <w:iCs w:val="0"/>
                <w:color w:val="000000"/>
                <w:sz w:val="18"/>
                <w:szCs w:val="18"/>
                <w:u w:val="none"/>
              </w:rPr>
            </w:pPr>
          </w:p>
        </w:tc>
        <w:tc>
          <w:tcPr>
            <w:tcW w:w="681" w:type="pct"/>
            <w:vMerge w:val="continue"/>
            <w:tcBorders>
              <w:top w:val="single" w:color="000000" w:sz="4" w:space="0"/>
              <w:left w:val="nil"/>
              <w:bottom w:val="single" w:color="000000" w:sz="4" w:space="0"/>
              <w:right w:val="single" w:color="000000" w:sz="8" w:space="0"/>
            </w:tcBorders>
            <w:shd w:val="clear" w:color="auto" w:fill="auto"/>
            <w:vAlign w:val="center"/>
          </w:tcPr>
          <w:p w14:paraId="11E4D129">
            <w:pPr>
              <w:jc w:val="center"/>
              <w:rPr>
                <w:rFonts w:hint="eastAsia" w:ascii="宋体" w:hAnsi="宋体" w:eastAsia="宋体" w:cs="宋体"/>
                <w:i w:val="0"/>
                <w:iCs w:val="0"/>
                <w:color w:val="000000"/>
                <w:sz w:val="18"/>
                <w:szCs w:val="18"/>
                <w:u w:val="none"/>
              </w:rPr>
            </w:pPr>
          </w:p>
        </w:tc>
      </w:tr>
      <w:tr w14:paraId="0C20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01" w:type="pct"/>
            <w:gridSpan w:val="3"/>
            <w:vMerge w:val="continue"/>
            <w:tcBorders>
              <w:top w:val="nil"/>
              <w:left w:val="single" w:color="000000" w:sz="4" w:space="0"/>
              <w:bottom w:val="single" w:color="000000" w:sz="4" w:space="0"/>
              <w:right w:val="single" w:color="000000" w:sz="4" w:space="0"/>
            </w:tcBorders>
            <w:shd w:val="clear" w:color="auto" w:fill="auto"/>
            <w:vAlign w:val="center"/>
          </w:tcPr>
          <w:p w14:paraId="03924CA5">
            <w:pPr>
              <w:jc w:val="center"/>
              <w:rPr>
                <w:rFonts w:hint="eastAsia" w:ascii="宋体" w:hAnsi="宋体" w:eastAsia="宋体" w:cs="宋体"/>
                <w:i w:val="0"/>
                <w:iCs w:val="0"/>
                <w:color w:val="000000"/>
                <w:sz w:val="18"/>
                <w:szCs w:val="18"/>
                <w:u w:val="none"/>
              </w:rPr>
            </w:pPr>
          </w:p>
        </w:tc>
        <w:tc>
          <w:tcPr>
            <w:tcW w:w="1514" w:type="pct"/>
            <w:vMerge w:val="continue"/>
            <w:tcBorders>
              <w:top w:val="nil"/>
              <w:left w:val="nil"/>
              <w:bottom w:val="single" w:color="000000" w:sz="4" w:space="0"/>
              <w:right w:val="single" w:color="000000" w:sz="4" w:space="0"/>
            </w:tcBorders>
            <w:shd w:val="clear" w:color="auto" w:fill="auto"/>
            <w:vAlign w:val="center"/>
          </w:tcPr>
          <w:p w14:paraId="252D60E8">
            <w:pPr>
              <w:jc w:val="center"/>
              <w:rPr>
                <w:rFonts w:hint="eastAsia" w:ascii="宋体" w:hAnsi="宋体" w:eastAsia="宋体" w:cs="宋体"/>
                <w:i w:val="0"/>
                <w:iCs w:val="0"/>
                <w:color w:val="000000"/>
                <w:sz w:val="18"/>
                <w:szCs w:val="18"/>
                <w:u w:val="none"/>
              </w:rPr>
            </w:pPr>
          </w:p>
        </w:tc>
        <w:tc>
          <w:tcPr>
            <w:tcW w:w="734" w:type="pct"/>
            <w:vMerge w:val="continue"/>
            <w:tcBorders>
              <w:top w:val="single" w:color="000000" w:sz="4" w:space="0"/>
              <w:left w:val="nil"/>
              <w:bottom w:val="single" w:color="000000" w:sz="4" w:space="0"/>
              <w:right w:val="single" w:color="000000" w:sz="4" w:space="0"/>
            </w:tcBorders>
            <w:shd w:val="clear" w:color="auto" w:fill="auto"/>
            <w:vAlign w:val="center"/>
          </w:tcPr>
          <w:p w14:paraId="79993E28">
            <w:pPr>
              <w:jc w:val="center"/>
              <w:rPr>
                <w:rFonts w:hint="eastAsia" w:ascii="宋体" w:hAnsi="宋体" w:eastAsia="宋体" w:cs="宋体"/>
                <w:i w:val="0"/>
                <w:iCs w:val="0"/>
                <w:color w:val="000000"/>
                <w:sz w:val="18"/>
                <w:szCs w:val="18"/>
                <w:u w:val="none"/>
              </w:rPr>
            </w:pPr>
          </w:p>
        </w:tc>
        <w:tc>
          <w:tcPr>
            <w:tcW w:w="734" w:type="pct"/>
            <w:vMerge w:val="continue"/>
            <w:tcBorders>
              <w:top w:val="single" w:color="000000" w:sz="4" w:space="0"/>
              <w:left w:val="nil"/>
              <w:bottom w:val="single" w:color="000000" w:sz="4" w:space="0"/>
              <w:right w:val="single" w:color="000000" w:sz="4" w:space="0"/>
            </w:tcBorders>
            <w:shd w:val="clear" w:color="auto" w:fill="auto"/>
            <w:vAlign w:val="center"/>
          </w:tcPr>
          <w:p w14:paraId="1B20D6DE">
            <w:pPr>
              <w:jc w:val="center"/>
              <w:rPr>
                <w:rFonts w:hint="eastAsia" w:ascii="宋体" w:hAnsi="宋体" w:eastAsia="宋体" w:cs="宋体"/>
                <w:i w:val="0"/>
                <w:iCs w:val="0"/>
                <w:color w:val="000000"/>
                <w:sz w:val="18"/>
                <w:szCs w:val="18"/>
                <w:u w:val="none"/>
              </w:rPr>
            </w:pPr>
          </w:p>
        </w:tc>
        <w:tc>
          <w:tcPr>
            <w:tcW w:w="734" w:type="pct"/>
            <w:vMerge w:val="continue"/>
            <w:tcBorders>
              <w:top w:val="single" w:color="000000" w:sz="4" w:space="0"/>
              <w:left w:val="nil"/>
              <w:bottom w:val="single" w:color="000000" w:sz="4" w:space="0"/>
              <w:right w:val="single" w:color="000000" w:sz="4" w:space="0"/>
            </w:tcBorders>
            <w:shd w:val="clear" w:color="auto" w:fill="auto"/>
            <w:vAlign w:val="center"/>
          </w:tcPr>
          <w:p w14:paraId="3E5E0429">
            <w:pPr>
              <w:jc w:val="center"/>
              <w:rPr>
                <w:rFonts w:hint="eastAsia" w:ascii="宋体" w:hAnsi="宋体" w:eastAsia="宋体" w:cs="宋体"/>
                <w:i w:val="0"/>
                <w:iCs w:val="0"/>
                <w:color w:val="000000"/>
                <w:sz w:val="18"/>
                <w:szCs w:val="18"/>
                <w:u w:val="none"/>
              </w:rPr>
            </w:pPr>
          </w:p>
        </w:tc>
        <w:tc>
          <w:tcPr>
            <w:tcW w:w="681" w:type="pct"/>
            <w:vMerge w:val="continue"/>
            <w:tcBorders>
              <w:top w:val="single" w:color="000000" w:sz="4" w:space="0"/>
              <w:left w:val="nil"/>
              <w:bottom w:val="single" w:color="000000" w:sz="4" w:space="0"/>
              <w:right w:val="single" w:color="000000" w:sz="8" w:space="0"/>
            </w:tcBorders>
            <w:shd w:val="clear" w:color="auto" w:fill="auto"/>
            <w:vAlign w:val="center"/>
          </w:tcPr>
          <w:p w14:paraId="650F8DA8">
            <w:pPr>
              <w:jc w:val="center"/>
              <w:rPr>
                <w:rFonts w:hint="eastAsia" w:ascii="宋体" w:hAnsi="宋体" w:eastAsia="宋体" w:cs="宋体"/>
                <w:i w:val="0"/>
                <w:iCs w:val="0"/>
                <w:color w:val="000000"/>
                <w:sz w:val="18"/>
                <w:szCs w:val="18"/>
                <w:u w:val="none"/>
              </w:rPr>
            </w:pPr>
          </w:p>
        </w:tc>
      </w:tr>
      <w:tr w14:paraId="401DA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1" w:type="pct"/>
            <w:gridSpan w:val="3"/>
            <w:vMerge w:val="continue"/>
            <w:tcBorders>
              <w:top w:val="nil"/>
              <w:left w:val="single" w:color="000000" w:sz="4" w:space="0"/>
              <w:bottom w:val="single" w:color="000000" w:sz="4" w:space="0"/>
              <w:right w:val="single" w:color="000000" w:sz="4" w:space="0"/>
            </w:tcBorders>
            <w:shd w:val="clear" w:color="auto" w:fill="auto"/>
            <w:vAlign w:val="center"/>
          </w:tcPr>
          <w:p w14:paraId="3107031E">
            <w:pPr>
              <w:jc w:val="center"/>
              <w:rPr>
                <w:rFonts w:hint="eastAsia" w:ascii="宋体" w:hAnsi="宋体" w:eastAsia="宋体" w:cs="宋体"/>
                <w:i w:val="0"/>
                <w:iCs w:val="0"/>
                <w:color w:val="000000"/>
                <w:sz w:val="18"/>
                <w:szCs w:val="18"/>
                <w:u w:val="none"/>
              </w:rPr>
            </w:pPr>
          </w:p>
        </w:tc>
        <w:tc>
          <w:tcPr>
            <w:tcW w:w="1514" w:type="pct"/>
            <w:vMerge w:val="continue"/>
            <w:tcBorders>
              <w:top w:val="nil"/>
              <w:left w:val="nil"/>
              <w:bottom w:val="single" w:color="000000" w:sz="4" w:space="0"/>
              <w:right w:val="single" w:color="000000" w:sz="4" w:space="0"/>
            </w:tcBorders>
            <w:shd w:val="clear" w:color="auto" w:fill="auto"/>
            <w:vAlign w:val="center"/>
          </w:tcPr>
          <w:p w14:paraId="73EDD78E">
            <w:pPr>
              <w:jc w:val="center"/>
              <w:rPr>
                <w:rFonts w:hint="eastAsia" w:ascii="宋体" w:hAnsi="宋体" w:eastAsia="宋体" w:cs="宋体"/>
                <w:i w:val="0"/>
                <w:iCs w:val="0"/>
                <w:color w:val="000000"/>
                <w:sz w:val="18"/>
                <w:szCs w:val="18"/>
                <w:u w:val="none"/>
              </w:rPr>
            </w:pPr>
          </w:p>
        </w:tc>
        <w:tc>
          <w:tcPr>
            <w:tcW w:w="734" w:type="pct"/>
            <w:vMerge w:val="continue"/>
            <w:tcBorders>
              <w:top w:val="single" w:color="000000" w:sz="4" w:space="0"/>
              <w:left w:val="nil"/>
              <w:bottom w:val="single" w:color="000000" w:sz="4" w:space="0"/>
              <w:right w:val="single" w:color="000000" w:sz="4" w:space="0"/>
            </w:tcBorders>
            <w:shd w:val="clear" w:color="auto" w:fill="auto"/>
            <w:vAlign w:val="center"/>
          </w:tcPr>
          <w:p w14:paraId="4E1D5D62">
            <w:pPr>
              <w:jc w:val="center"/>
              <w:rPr>
                <w:rFonts w:hint="eastAsia" w:ascii="宋体" w:hAnsi="宋体" w:eastAsia="宋体" w:cs="宋体"/>
                <w:i w:val="0"/>
                <w:iCs w:val="0"/>
                <w:color w:val="000000"/>
                <w:sz w:val="18"/>
                <w:szCs w:val="18"/>
                <w:u w:val="none"/>
              </w:rPr>
            </w:pPr>
          </w:p>
        </w:tc>
        <w:tc>
          <w:tcPr>
            <w:tcW w:w="734" w:type="pct"/>
            <w:vMerge w:val="continue"/>
            <w:tcBorders>
              <w:top w:val="single" w:color="000000" w:sz="4" w:space="0"/>
              <w:left w:val="nil"/>
              <w:bottom w:val="single" w:color="000000" w:sz="4" w:space="0"/>
              <w:right w:val="single" w:color="000000" w:sz="4" w:space="0"/>
            </w:tcBorders>
            <w:shd w:val="clear" w:color="auto" w:fill="auto"/>
            <w:vAlign w:val="center"/>
          </w:tcPr>
          <w:p w14:paraId="11FE505C">
            <w:pPr>
              <w:jc w:val="center"/>
              <w:rPr>
                <w:rFonts w:hint="eastAsia" w:ascii="宋体" w:hAnsi="宋体" w:eastAsia="宋体" w:cs="宋体"/>
                <w:i w:val="0"/>
                <w:iCs w:val="0"/>
                <w:color w:val="000000"/>
                <w:sz w:val="18"/>
                <w:szCs w:val="18"/>
                <w:u w:val="none"/>
              </w:rPr>
            </w:pPr>
          </w:p>
        </w:tc>
        <w:tc>
          <w:tcPr>
            <w:tcW w:w="734" w:type="pct"/>
            <w:vMerge w:val="continue"/>
            <w:tcBorders>
              <w:top w:val="single" w:color="000000" w:sz="4" w:space="0"/>
              <w:left w:val="nil"/>
              <w:bottom w:val="single" w:color="000000" w:sz="4" w:space="0"/>
              <w:right w:val="single" w:color="000000" w:sz="4" w:space="0"/>
            </w:tcBorders>
            <w:shd w:val="clear" w:color="auto" w:fill="auto"/>
            <w:vAlign w:val="center"/>
          </w:tcPr>
          <w:p w14:paraId="0846B492">
            <w:pPr>
              <w:jc w:val="center"/>
              <w:rPr>
                <w:rFonts w:hint="eastAsia" w:ascii="宋体" w:hAnsi="宋体" w:eastAsia="宋体" w:cs="宋体"/>
                <w:i w:val="0"/>
                <w:iCs w:val="0"/>
                <w:color w:val="000000"/>
                <w:sz w:val="18"/>
                <w:szCs w:val="18"/>
                <w:u w:val="none"/>
              </w:rPr>
            </w:pPr>
          </w:p>
        </w:tc>
        <w:tc>
          <w:tcPr>
            <w:tcW w:w="681" w:type="pct"/>
            <w:vMerge w:val="continue"/>
            <w:tcBorders>
              <w:top w:val="single" w:color="000000" w:sz="4" w:space="0"/>
              <w:left w:val="nil"/>
              <w:bottom w:val="single" w:color="000000" w:sz="4" w:space="0"/>
              <w:right w:val="single" w:color="000000" w:sz="8" w:space="0"/>
            </w:tcBorders>
            <w:shd w:val="clear" w:color="auto" w:fill="auto"/>
            <w:vAlign w:val="center"/>
          </w:tcPr>
          <w:p w14:paraId="4234449D">
            <w:pPr>
              <w:jc w:val="center"/>
              <w:rPr>
                <w:rFonts w:hint="eastAsia" w:ascii="宋体" w:hAnsi="宋体" w:eastAsia="宋体" w:cs="宋体"/>
                <w:i w:val="0"/>
                <w:iCs w:val="0"/>
                <w:color w:val="000000"/>
                <w:sz w:val="18"/>
                <w:szCs w:val="18"/>
                <w:u w:val="none"/>
              </w:rPr>
            </w:pPr>
          </w:p>
        </w:tc>
      </w:tr>
      <w:tr w14:paraId="61E8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15" w:type="pct"/>
            <w:gridSpan w:val="4"/>
            <w:tcBorders>
              <w:top w:val="nil"/>
              <w:left w:val="single" w:color="000000" w:sz="4" w:space="0"/>
              <w:bottom w:val="single" w:color="000000" w:sz="4" w:space="0"/>
              <w:right w:val="single" w:color="000000" w:sz="4" w:space="0"/>
            </w:tcBorders>
            <w:shd w:val="clear" w:color="auto" w:fill="auto"/>
            <w:vAlign w:val="center"/>
          </w:tcPr>
          <w:p w14:paraId="1D77E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734" w:type="pct"/>
            <w:tcBorders>
              <w:top w:val="nil"/>
              <w:left w:val="nil"/>
              <w:bottom w:val="single" w:color="000000" w:sz="4" w:space="0"/>
              <w:right w:val="single" w:color="000000" w:sz="4" w:space="0"/>
            </w:tcBorders>
            <w:shd w:val="clear" w:color="auto" w:fill="auto"/>
            <w:noWrap/>
            <w:vAlign w:val="center"/>
          </w:tcPr>
          <w:p w14:paraId="2A8E0D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403.02</w:t>
            </w:r>
          </w:p>
        </w:tc>
        <w:tc>
          <w:tcPr>
            <w:tcW w:w="734" w:type="pct"/>
            <w:tcBorders>
              <w:top w:val="nil"/>
              <w:left w:val="nil"/>
              <w:bottom w:val="single" w:color="000000" w:sz="4" w:space="0"/>
              <w:right w:val="single" w:color="000000" w:sz="4" w:space="0"/>
            </w:tcBorders>
            <w:shd w:val="clear" w:color="auto" w:fill="auto"/>
            <w:noWrap/>
            <w:vAlign w:val="center"/>
          </w:tcPr>
          <w:p w14:paraId="6E1921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343.39</w:t>
            </w:r>
          </w:p>
        </w:tc>
        <w:tc>
          <w:tcPr>
            <w:tcW w:w="734" w:type="pct"/>
            <w:tcBorders>
              <w:top w:val="nil"/>
              <w:left w:val="nil"/>
              <w:bottom w:val="single" w:color="000000" w:sz="4" w:space="0"/>
              <w:right w:val="single" w:color="000000" w:sz="4" w:space="0"/>
            </w:tcBorders>
            <w:shd w:val="clear" w:color="auto" w:fill="auto"/>
            <w:noWrap/>
            <w:vAlign w:val="center"/>
          </w:tcPr>
          <w:p w14:paraId="526C1E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59.63</w:t>
            </w:r>
          </w:p>
        </w:tc>
        <w:tc>
          <w:tcPr>
            <w:tcW w:w="681" w:type="pct"/>
            <w:tcBorders>
              <w:top w:val="nil"/>
              <w:left w:val="nil"/>
              <w:bottom w:val="single" w:color="000000" w:sz="4" w:space="0"/>
              <w:right w:val="single" w:color="000000" w:sz="8" w:space="0"/>
            </w:tcBorders>
            <w:shd w:val="clear" w:color="auto" w:fill="auto"/>
            <w:noWrap/>
            <w:vAlign w:val="center"/>
          </w:tcPr>
          <w:p w14:paraId="3A6E0AC4">
            <w:pPr>
              <w:jc w:val="right"/>
              <w:rPr>
                <w:rFonts w:hint="eastAsia" w:ascii="宋体" w:hAnsi="宋体" w:eastAsia="宋体" w:cs="宋体"/>
                <w:i w:val="0"/>
                <w:iCs w:val="0"/>
                <w:color w:val="000000"/>
                <w:sz w:val="18"/>
                <w:szCs w:val="18"/>
                <w:u w:val="none"/>
              </w:rPr>
            </w:pPr>
          </w:p>
        </w:tc>
      </w:tr>
      <w:tr w14:paraId="0C04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43358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w:t>
            </w:r>
          </w:p>
        </w:tc>
        <w:tc>
          <w:tcPr>
            <w:tcW w:w="1514" w:type="pct"/>
            <w:tcBorders>
              <w:top w:val="nil"/>
              <w:left w:val="nil"/>
              <w:bottom w:val="single" w:color="000000" w:sz="4" w:space="0"/>
              <w:right w:val="single" w:color="000000" w:sz="4" w:space="0"/>
            </w:tcBorders>
            <w:shd w:val="clear" w:color="auto" w:fill="auto"/>
            <w:noWrap/>
            <w:vAlign w:val="center"/>
          </w:tcPr>
          <w:p w14:paraId="4A979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工资福利支出</w:t>
            </w:r>
          </w:p>
        </w:tc>
        <w:tc>
          <w:tcPr>
            <w:tcW w:w="734" w:type="pct"/>
            <w:tcBorders>
              <w:top w:val="nil"/>
              <w:left w:val="nil"/>
              <w:bottom w:val="single" w:color="000000" w:sz="4" w:space="0"/>
              <w:right w:val="single" w:color="000000" w:sz="4" w:space="0"/>
            </w:tcBorders>
            <w:shd w:val="clear" w:color="auto" w:fill="auto"/>
            <w:noWrap/>
            <w:vAlign w:val="center"/>
          </w:tcPr>
          <w:p w14:paraId="3DE4F9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6A498A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280.13</w:t>
            </w:r>
          </w:p>
        </w:tc>
        <w:tc>
          <w:tcPr>
            <w:tcW w:w="734" w:type="pct"/>
            <w:tcBorders>
              <w:top w:val="nil"/>
              <w:left w:val="nil"/>
              <w:bottom w:val="single" w:color="000000" w:sz="4" w:space="0"/>
              <w:right w:val="single" w:color="000000" w:sz="4" w:space="0"/>
            </w:tcBorders>
            <w:shd w:val="clear" w:color="auto" w:fill="auto"/>
            <w:noWrap/>
            <w:vAlign w:val="center"/>
          </w:tcPr>
          <w:p w14:paraId="364352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7228B356">
            <w:pPr>
              <w:jc w:val="right"/>
              <w:rPr>
                <w:rFonts w:hint="eastAsia" w:ascii="宋体" w:hAnsi="宋体" w:eastAsia="宋体" w:cs="宋体"/>
                <w:i w:val="0"/>
                <w:iCs w:val="0"/>
                <w:color w:val="000000"/>
                <w:sz w:val="18"/>
                <w:szCs w:val="18"/>
                <w:u w:val="none"/>
              </w:rPr>
            </w:pPr>
          </w:p>
        </w:tc>
      </w:tr>
      <w:tr w14:paraId="7CA6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2B379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30101</w:t>
            </w:r>
          </w:p>
        </w:tc>
        <w:tc>
          <w:tcPr>
            <w:tcW w:w="1514" w:type="pct"/>
            <w:tcBorders>
              <w:top w:val="nil"/>
              <w:left w:val="nil"/>
              <w:bottom w:val="single" w:color="000000" w:sz="4" w:space="0"/>
              <w:right w:val="single" w:color="000000" w:sz="4" w:space="0"/>
            </w:tcBorders>
            <w:shd w:val="clear" w:color="auto" w:fill="auto"/>
            <w:noWrap/>
            <w:vAlign w:val="center"/>
          </w:tcPr>
          <w:p w14:paraId="16CA67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基本工资</w:t>
            </w:r>
          </w:p>
        </w:tc>
        <w:tc>
          <w:tcPr>
            <w:tcW w:w="734" w:type="pct"/>
            <w:tcBorders>
              <w:top w:val="nil"/>
              <w:left w:val="nil"/>
              <w:bottom w:val="single" w:color="000000" w:sz="4" w:space="0"/>
              <w:right w:val="single" w:color="000000" w:sz="4" w:space="0"/>
            </w:tcBorders>
            <w:shd w:val="clear" w:color="auto" w:fill="auto"/>
            <w:noWrap/>
            <w:vAlign w:val="center"/>
          </w:tcPr>
          <w:p w14:paraId="76058B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789A99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89.93</w:t>
            </w:r>
          </w:p>
        </w:tc>
        <w:tc>
          <w:tcPr>
            <w:tcW w:w="734" w:type="pct"/>
            <w:tcBorders>
              <w:top w:val="nil"/>
              <w:left w:val="nil"/>
              <w:bottom w:val="single" w:color="000000" w:sz="4" w:space="0"/>
              <w:right w:val="single" w:color="000000" w:sz="4" w:space="0"/>
            </w:tcBorders>
            <w:shd w:val="clear" w:color="auto" w:fill="auto"/>
            <w:noWrap/>
            <w:vAlign w:val="center"/>
          </w:tcPr>
          <w:p w14:paraId="233E95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63B8952A">
            <w:pPr>
              <w:jc w:val="right"/>
              <w:rPr>
                <w:rFonts w:hint="eastAsia" w:ascii="宋体" w:hAnsi="宋体" w:eastAsia="宋体" w:cs="宋体"/>
                <w:i w:val="0"/>
                <w:iCs w:val="0"/>
                <w:color w:val="000000"/>
                <w:sz w:val="18"/>
                <w:szCs w:val="18"/>
                <w:u w:val="none"/>
              </w:rPr>
            </w:pPr>
          </w:p>
        </w:tc>
      </w:tr>
      <w:tr w14:paraId="1D94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29226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30102</w:t>
            </w:r>
          </w:p>
        </w:tc>
        <w:tc>
          <w:tcPr>
            <w:tcW w:w="1514" w:type="pct"/>
            <w:tcBorders>
              <w:top w:val="nil"/>
              <w:left w:val="nil"/>
              <w:bottom w:val="single" w:color="000000" w:sz="4" w:space="0"/>
              <w:right w:val="single" w:color="000000" w:sz="4" w:space="0"/>
            </w:tcBorders>
            <w:shd w:val="clear" w:color="auto" w:fill="auto"/>
            <w:noWrap/>
            <w:vAlign w:val="center"/>
          </w:tcPr>
          <w:p w14:paraId="500BB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津贴补贴</w:t>
            </w:r>
          </w:p>
        </w:tc>
        <w:tc>
          <w:tcPr>
            <w:tcW w:w="734" w:type="pct"/>
            <w:tcBorders>
              <w:top w:val="nil"/>
              <w:left w:val="nil"/>
              <w:bottom w:val="single" w:color="000000" w:sz="4" w:space="0"/>
              <w:right w:val="single" w:color="000000" w:sz="4" w:space="0"/>
            </w:tcBorders>
            <w:shd w:val="clear" w:color="auto" w:fill="auto"/>
            <w:noWrap/>
            <w:vAlign w:val="center"/>
          </w:tcPr>
          <w:p w14:paraId="0E1A6E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6CE009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46.18</w:t>
            </w:r>
          </w:p>
        </w:tc>
        <w:tc>
          <w:tcPr>
            <w:tcW w:w="734" w:type="pct"/>
            <w:tcBorders>
              <w:top w:val="nil"/>
              <w:left w:val="nil"/>
              <w:bottom w:val="single" w:color="000000" w:sz="4" w:space="0"/>
              <w:right w:val="single" w:color="000000" w:sz="4" w:space="0"/>
            </w:tcBorders>
            <w:shd w:val="clear" w:color="auto" w:fill="auto"/>
            <w:noWrap/>
            <w:vAlign w:val="center"/>
          </w:tcPr>
          <w:p w14:paraId="6589A1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4A09C3F6">
            <w:pPr>
              <w:jc w:val="right"/>
              <w:rPr>
                <w:rFonts w:hint="eastAsia" w:ascii="宋体" w:hAnsi="宋体" w:eastAsia="宋体" w:cs="宋体"/>
                <w:i w:val="0"/>
                <w:iCs w:val="0"/>
                <w:color w:val="000000"/>
                <w:sz w:val="18"/>
                <w:szCs w:val="18"/>
                <w:u w:val="none"/>
              </w:rPr>
            </w:pPr>
          </w:p>
        </w:tc>
      </w:tr>
      <w:tr w14:paraId="5CB9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00969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30103</w:t>
            </w:r>
          </w:p>
        </w:tc>
        <w:tc>
          <w:tcPr>
            <w:tcW w:w="1514" w:type="pct"/>
            <w:tcBorders>
              <w:top w:val="nil"/>
              <w:left w:val="nil"/>
              <w:bottom w:val="single" w:color="000000" w:sz="4" w:space="0"/>
              <w:right w:val="single" w:color="000000" w:sz="4" w:space="0"/>
            </w:tcBorders>
            <w:shd w:val="clear" w:color="auto" w:fill="auto"/>
            <w:noWrap/>
            <w:vAlign w:val="center"/>
          </w:tcPr>
          <w:p w14:paraId="7A2CF2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奖金</w:t>
            </w:r>
          </w:p>
        </w:tc>
        <w:tc>
          <w:tcPr>
            <w:tcW w:w="734" w:type="pct"/>
            <w:tcBorders>
              <w:top w:val="nil"/>
              <w:left w:val="nil"/>
              <w:bottom w:val="single" w:color="000000" w:sz="4" w:space="0"/>
              <w:right w:val="single" w:color="000000" w:sz="4" w:space="0"/>
            </w:tcBorders>
            <w:shd w:val="clear" w:color="auto" w:fill="auto"/>
            <w:noWrap/>
            <w:vAlign w:val="center"/>
          </w:tcPr>
          <w:p w14:paraId="0D0B9D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22BCEA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7.44</w:t>
            </w:r>
          </w:p>
        </w:tc>
        <w:tc>
          <w:tcPr>
            <w:tcW w:w="734" w:type="pct"/>
            <w:tcBorders>
              <w:top w:val="nil"/>
              <w:left w:val="nil"/>
              <w:bottom w:val="single" w:color="000000" w:sz="4" w:space="0"/>
              <w:right w:val="single" w:color="000000" w:sz="4" w:space="0"/>
            </w:tcBorders>
            <w:shd w:val="clear" w:color="auto" w:fill="auto"/>
            <w:noWrap/>
            <w:vAlign w:val="center"/>
          </w:tcPr>
          <w:p w14:paraId="5C4B90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3BFB28E0">
            <w:pPr>
              <w:jc w:val="right"/>
              <w:rPr>
                <w:rFonts w:hint="eastAsia" w:ascii="宋体" w:hAnsi="宋体" w:eastAsia="宋体" w:cs="宋体"/>
                <w:i w:val="0"/>
                <w:iCs w:val="0"/>
                <w:color w:val="000000"/>
                <w:sz w:val="18"/>
                <w:szCs w:val="18"/>
                <w:u w:val="none"/>
              </w:rPr>
            </w:pPr>
          </w:p>
        </w:tc>
      </w:tr>
      <w:tr w14:paraId="0E7C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62DA07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30107</w:t>
            </w:r>
          </w:p>
        </w:tc>
        <w:tc>
          <w:tcPr>
            <w:tcW w:w="1514" w:type="pct"/>
            <w:tcBorders>
              <w:top w:val="nil"/>
              <w:left w:val="nil"/>
              <w:bottom w:val="single" w:color="000000" w:sz="4" w:space="0"/>
              <w:right w:val="single" w:color="000000" w:sz="4" w:space="0"/>
            </w:tcBorders>
            <w:shd w:val="clear" w:color="auto" w:fill="auto"/>
            <w:noWrap/>
            <w:vAlign w:val="center"/>
          </w:tcPr>
          <w:p w14:paraId="4DCEC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绩效工资</w:t>
            </w:r>
          </w:p>
        </w:tc>
        <w:tc>
          <w:tcPr>
            <w:tcW w:w="734" w:type="pct"/>
            <w:tcBorders>
              <w:top w:val="nil"/>
              <w:left w:val="nil"/>
              <w:bottom w:val="single" w:color="000000" w:sz="4" w:space="0"/>
              <w:right w:val="single" w:color="000000" w:sz="4" w:space="0"/>
            </w:tcBorders>
            <w:shd w:val="clear" w:color="auto" w:fill="auto"/>
            <w:noWrap/>
            <w:vAlign w:val="center"/>
          </w:tcPr>
          <w:p w14:paraId="56B5E3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727642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38.94</w:t>
            </w:r>
          </w:p>
        </w:tc>
        <w:tc>
          <w:tcPr>
            <w:tcW w:w="734" w:type="pct"/>
            <w:tcBorders>
              <w:top w:val="nil"/>
              <w:left w:val="nil"/>
              <w:bottom w:val="single" w:color="000000" w:sz="4" w:space="0"/>
              <w:right w:val="single" w:color="000000" w:sz="4" w:space="0"/>
            </w:tcBorders>
            <w:shd w:val="clear" w:color="auto" w:fill="auto"/>
            <w:noWrap/>
            <w:vAlign w:val="center"/>
          </w:tcPr>
          <w:p w14:paraId="19EF02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77205450">
            <w:pPr>
              <w:jc w:val="right"/>
              <w:rPr>
                <w:rFonts w:hint="eastAsia" w:ascii="宋体" w:hAnsi="宋体" w:eastAsia="宋体" w:cs="宋体"/>
                <w:i w:val="0"/>
                <w:iCs w:val="0"/>
                <w:color w:val="000000"/>
                <w:sz w:val="18"/>
                <w:szCs w:val="18"/>
                <w:u w:val="none"/>
              </w:rPr>
            </w:pPr>
          </w:p>
        </w:tc>
      </w:tr>
      <w:tr w14:paraId="7640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092104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30108</w:t>
            </w:r>
          </w:p>
        </w:tc>
        <w:tc>
          <w:tcPr>
            <w:tcW w:w="1514" w:type="pct"/>
            <w:tcBorders>
              <w:top w:val="nil"/>
              <w:left w:val="nil"/>
              <w:bottom w:val="single" w:color="000000" w:sz="4" w:space="0"/>
              <w:right w:val="single" w:color="000000" w:sz="4" w:space="0"/>
            </w:tcBorders>
            <w:shd w:val="clear" w:color="auto" w:fill="auto"/>
            <w:noWrap/>
            <w:vAlign w:val="center"/>
          </w:tcPr>
          <w:p w14:paraId="2BFDCD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机关事业单位基本养老保险缴费</w:t>
            </w:r>
          </w:p>
        </w:tc>
        <w:tc>
          <w:tcPr>
            <w:tcW w:w="734" w:type="pct"/>
            <w:tcBorders>
              <w:top w:val="nil"/>
              <w:left w:val="nil"/>
              <w:bottom w:val="single" w:color="000000" w:sz="4" w:space="0"/>
              <w:right w:val="single" w:color="000000" w:sz="4" w:space="0"/>
            </w:tcBorders>
            <w:shd w:val="clear" w:color="auto" w:fill="auto"/>
            <w:noWrap/>
            <w:vAlign w:val="center"/>
          </w:tcPr>
          <w:p w14:paraId="42360F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0C88BF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29.59</w:t>
            </w:r>
          </w:p>
        </w:tc>
        <w:tc>
          <w:tcPr>
            <w:tcW w:w="734" w:type="pct"/>
            <w:tcBorders>
              <w:top w:val="nil"/>
              <w:left w:val="nil"/>
              <w:bottom w:val="single" w:color="000000" w:sz="4" w:space="0"/>
              <w:right w:val="single" w:color="000000" w:sz="4" w:space="0"/>
            </w:tcBorders>
            <w:shd w:val="clear" w:color="auto" w:fill="auto"/>
            <w:noWrap/>
            <w:vAlign w:val="center"/>
          </w:tcPr>
          <w:p w14:paraId="18874B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1EBABB16">
            <w:pPr>
              <w:jc w:val="right"/>
              <w:rPr>
                <w:rFonts w:hint="eastAsia" w:ascii="宋体" w:hAnsi="宋体" w:eastAsia="宋体" w:cs="宋体"/>
                <w:i w:val="0"/>
                <w:iCs w:val="0"/>
                <w:color w:val="000000"/>
                <w:sz w:val="18"/>
                <w:szCs w:val="18"/>
                <w:u w:val="none"/>
              </w:rPr>
            </w:pPr>
          </w:p>
        </w:tc>
      </w:tr>
      <w:tr w14:paraId="5E0F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7FAE3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30109</w:t>
            </w:r>
          </w:p>
        </w:tc>
        <w:tc>
          <w:tcPr>
            <w:tcW w:w="1514" w:type="pct"/>
            <w:tcBorders>
              <w:top w:val="nil"/>
              <w:left w:val="nil"/>
              <w:bottom w:val="single" w:color="000000" w:sz="4" w:space="0"/>
              <w:right w:val="single" w:color="000000" w:sz="4" w:space="0"/>
            </w:tcBorders>
            <w:shd w:val="clear" w:color="auto" w:fill="auto"/>
            <w:noWrap/>
            <w:vAlign w:val="center"/>
          </w:tcPr>
          <w:p w14:paraId="0B401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职业年金缴费</w:t>
            </w:r>
          </w:p>
        </w:tc>
        <w:tc>
          <w:tcPr>
            <w:tcW w:w="734" w:type="pct"/>
            <w:tcBorders>
              <w:top w:val="nil"/>
              <w:left w:val="nil"/>
              <w:bottom w:val="single" w:color="000000" w:sz="4" w:space="0"/>
              <w:right w:val="single" w:color="000000" w:sz="4" w:space="0"/>
            </w:tcBorders>
            <w:shd w:val="clear" w:color="auto" w:fill="auto"/>
            <w:noWrap/>
            <w:vAlign w:val="center"/>
          </w:tcPr>
          <w:p w14:paraId="4AF7D0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3A1260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13.58</w:t>
            </w:r>
          </w:p>
        </w:tc>
        <w:tc>
          <w:tcPr>
            <w:tcW w:w="734" w:type="pct"/>
            <w:tcBorders>
              <w:top w:val="nil"/>
              <w:left w:val="nil"/>
              <w:bottom w:val="single" w:color="000000" w:sz="4" w:space="0"/>
              <w:right w:val="single" w:color="000000" w:sz="4" w:space="0"/>
            </w:tcBorders>
            <w:shd w:val="clear" w:color="auto" w:fill="auto"/>
            <w:noWrap/>
            <w:vAlign w:val="center"/>
          </w:tcPr>
          <w:p w14:paraId="5ECA9B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7A68BFED">
            <w:pPr>
              <w:jc w:val="right"/>
              <w:rPr>
                <w:rFonts w:hint="eastAsia" w:ascii="宋体" w:hAnsi="宋体" w:eastAsia="宋体" w:cs="宋体"/>
                <w:i w:val="0"/>
                <w:iCs w:val="0"/>
                <w:color w:val="000000"/>
                <w:sz w:val="18"/>
                <w:szCs w:val="18"/>
                <w:u w:val="none"/>
              </w:rPr>
            </w:pPr>
          </w:p>
        </w:tc>
      </w:tr>
      <w:tr w14:paraId="1E02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30E25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30110</w:t>
            </w:r>
          </w:p>
        </w:tc>
        <w:tc>
          <w:tcPr>
            <w:tcW w:w="1514" w:type="pct"/>
            <w:tcBorders>
              <w:top w:val="nil"/>
              <w:left w:val="nil"/>
              <w:bottom w:val="single" w:color="000000" w:sz="4" w:space="0"/>
              <w:right w:val="single" w:color="000000" w:sz="4" w:space="0"/>
            </w:tcBorders>
            <w:shd w:val="clear" w:color="auto" w:fill="auto"/>
            <w:noWrap/>
            <w:vAlign w:val="center"/>
          </w:tcPr>
          <w:p w14:paraId="40902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职工基本医疗保险缴费</w:t>
            </w:r>
          </w:p>
        </w:tc>
        <w:tc>
          <w:tcPr>
            <w:tcW w:w="734" w:type="pct"/>
            <w:tcBorders>
              <w:top w:val="nil"/>
              <w:left w:val="nil"/>
              <w:bottom w:val="single" w:color="000000" w:sz="4" w:space="0"/>
              <w:right w:val="single" w:color="000000" w:sz="4" w:space="0"/>
            </w:tcBorders>
            <w:shd w:val="clear" w:color="auto" w:fill="auto"/>
            <w:noWrap/>
            <w:vAlign w:val="center"/>
          </w:tcPr>
          <w:p w14:paraId="7603C5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39C485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10.00</w:t>
            </w:r>
          </w:p>
        </w:tc>
        <w:tc>
          <w:tcPr>
            <w:tcW w:w="734" w:type="pct"/>
            <w:tcBorders>
              <w:top w:val="nil"/>
              <w:left w:val="nil"/>
              <w:bottom w:val="single" w:color="000000" w:sz="4" w:space="0"/>
              <w:right w:val="single" w:color="000000" w:sz="4" w:space="0"/>
            </w:tcBorders>
            <w:shd w:val="clear" w:color="auto" w:fill="auto"/>
            <w:noWrap/>
            <w:vAlign w:val="center"/>
          </w:tcPr>
          <w:p w14:paraId="1E1D95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6D0C79BD">
            <w:pPr>
              <w:jc w:val="right"/>
              <w:rPr>
                <w:rFonts w:hint="eastAsia" w:ascii="宋体" w:hAnsi="宋体" w:eastAsia="宋体" w:cs="宋体"/>
                <w:i w:val="0"/>
                <w:iCs w:val="0"/>
                <w:color w:val="000000"/>
                <w:sz w:val="18"/>
                <w:szCs w:val="18"/>
                <w:u w:val="none"/>
              </w:rPr>
            </w:pPr>
          </w:p>
        </w:tc>
      </w:tr>
      <w:tr w14:paraId="3342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09785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30111</w:t>
            </w:r>
          </w:p>
        </w:tc>
        <w:tc>
          <w:tcPr>
            <w:tcW w:w="1514" w:type="pct"/>
            <w:tcBorders>
              <w:top w:val="nil"/>
              <w:left w:val="nil"/>
              <w:bottom w:val="single" w:color="000000" w:sz="4" w:space="0"/>
              <w:right w:val="single" w:color="000000" w:sz="4" w:space="0"/>
            </w:tcBorders>
            <w:shd w:val="clear" w:color="auto" w:fill="auto"/>
            <w:noWrap/>
            <w:vAlign w:val="center"/>
          </w:tcPr>
          <w:p w14:paraId="7F21B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公务员医疗补助缴费</w:t>
            </w:r>
          </w:p>
        </w:tc>
        <w:tc>
          <w:tcPr>
            <w:tcW w:w="734" w:type="pct"/>
            <w:tcBorders>
              <w:top w:val="nil"/>
              <w:left w:val="nil"/>
              <w:bottom w:val="single" w:color="000000" w:sz="4" w:space="0"/>
              <w:right w:val="single" w:color="000000" w:sz="4" w:space="0"/>
            </w:tcBorders>
            <w:shd w:val="clear" w:color="auto" w:fill="auto"/>
            <w:noWrap/>
            <w:vAlign w:val="center"/>
          </w:tcPr>
          <w:p w14:paraId="597798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237A8A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10.30</w:t>
            </w:r>
          </w:p>
        </w:tc>
        <w:tc>
          <w:tcPr>
            <w:tcW w:w="734" w:type="pct"/>
            <w:tcBorders>
              <w:top w:val="nil"/>
              <w:left w:val="nil"/>
              <w:bottom w:val="single" w:color="000000" w:sz="4" w:space="0"/>
              <w:right w:val="single" w:color="000000" w:sz="4" w:space="0"/>
            </w:tcBorders>
            <w:shd w:val="clear" w:color="auto" w:fill="auto"/>
            <w:noWrap/>
            <w:vAlign w:val="center"/>
          </w:tcPr>
          <w:p w14:paraId="60D6ED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242ED088">
            <w:pPr>
              <w:jc w:val="right"/>
              <w:rPr>
                <w:rFonts w:hint="eastAsia" w:ascii="宋体" w:hAnsi="宋体" w:eastAsia="宋体" w:cs="宋体"/>
                <w:i w:val="0"/>
                <w:iCs w:val="0"/>
                <w:color w:val="000000"/>
                <w:sz w:val="18"/>
                <w:szCs w:val="18"/>
                <w:u w:val="none"/>
              </w:rPr>
            </w:pPr>
          </w:p>
        </w:tc>
      </w:tr>
      <w:tr w14:paraId="7D17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6C2D4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30112</w:t>
            </w:r>
          </w:p>
        </w:tc>
        <w:tc>
          <w:tcPr>
            <w:tcW w:w="1514" w:type="pct"/>
            <w:tcBorders>
              <w:top w:val="nil"/>
              <w:left w:val="nil"/>
              <w:bottom w:val="single" w:color="000000" w:sz="4" w:space="0"/>
              <w:right w:val="single" w:color="000000" w:sz="4" w:space="0"/>
            </w:tcBorders>
            <w:shd w:val="clear" w:color="auto" w:fill="auto"/>
            <w:noWrap/>
            <w:vAlign w:val="center"/>
          </w:tcPr>
          <w:p w14:paraId="7DF70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其他社会保障缴费</w:t>
            </w:r>
          </w:p>
        </w:tc>
        <w:tc>
          <w:tcPr>
            <w:tcW w:w="734" w:type="pct"/>
            <w:tcBorders>
              <w:top w:val="nil"/>
              <w:left w:val="nil"/>
              <w:bottom w:val="single" w:color="000000" w:sz="4" w:space="0"/>
              <w:right w:val="single" w:color="000000" w:sz="4" w:space="0"/>
            </w:tcBorders>
            <w:shd w:val="clear" w:color="auto" w:fill="auto"/>
            <w:noWrap/>
            <w:vAlign w:val="center"/>
          </w:tcPr>
          <w:p w14:paraId="0C592D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63A7DD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8.11</w:t>
            </w:r>
          </w:p>
        </w:tc>
        <w:tc>
          <w:tcPr>
            <w:tcW w:w="734" w:type="pct"/>
            <w:tcBorders>
              <w:top w:val="nil"/>
              <w:left w:val="nil"/>
              <w:bottom w:val="single" w:color="000000" w:sz="4" w:space="0"/>
              <w:right w:val="single" w:color="000000" w:sz="4" w:space="0"/>
            </w:tcBorders>
            <w:shd w:val="clear" w:color="auto" w:fill="auto"/>
            <w:noWrap/>
            <w:vAlign w:val="center"/>
          </w:tcPr>
          <w:p w14:paraId="1EA32A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153A783B">
            <w:pPr>
              <w:jc w:val="right"/>
              <w:rPr>
                <w:rFonts w:hint="eastAsia" w:ascii="宋体" w:hAnsi="宋体" w:eastAsia="宋体" w:cs="宋体"/>
                <w:i w:val="0"/>
                <w:iCs w:val="0"/>
                <w:color w:val="000000"/>
                <w:sz w:val="18"/>
                <w:szCs w:val="18"/>
                <w:u w:val="none"/>
              </w:rPr>
            </w:pPr>
          </w:p>
        </w:tc>
      </w:tr>
      <w:tr w14:paraId="185A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28E36A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30113</w:t>
            </w:r>
          </w:p>
        </w:tc>
        <w:tc>
          <w:tcPr>
            <w:tcW w:w="1514" w:type="pct"/>
            <w:tcBorders>
              <w:top w:val="nil"/>
              <w:left w:val="nil"/>
              <w:bottom w:val="single" w:color="000000" w:sz="4" w:space="0"/>
              <w:right w:val="single" w:color="000000" w:sz="4" w:space="0"/>
            </w:tcBorders>
            <w:shd w:val="clear" w:color="auto" w:fill="auto"/>
            <w:noWrap/>
            <w:vAlign w:val="center"/>
          </w:tcPr>
          <w:p w14:paraId="35B51A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住房公积金</w:t>
            </w:r>
          </w:p>
        </w:tc>
        <w:tc>
          <w:tcPr>
            <w:tcW w:w="734" w:type="pct"/>
            <w:tcBorders>
              <w:top w:val="nil"/>
              <w:left w:val="nil"/>
              <w:bottom w:val="single" w:color="000000" w:sz="4" w:space="0"/>
              <w:right w:val="single" w:color="000000" w:sz="4" w:space="0"/>
            </w:tcBorders>
            <w:shd w:val="clear" w:color="auto" w:fill="auto"/>
            <w:noWrap/>
            <w:vAlign w:val="center"/>
          </w:tcPr>
          <w:p w14:paraId="24122A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1FF289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18.55</w:t>
            </w:r>
          </w:p>
        </w:tc>
        <w:tc>
          <w:tcPr>
            <w:tcW w:w="734" w:type="pct"/>
            <w:tcBorders>
              <w:top w:val="nil"/>
              <w:left w:val="nil"/>
              <w:bottom w:val="single" w:color="000000" w:sz="4" w:space="0"/>
              <w:right w:val="single" w:color="000000" w:sz="4" w:space="0"/>
            </w:tcBorders>
            <w:shd w:val="clear" w:color="auto" w:fill="auto"/>
            <w:noWrap/>
            <w:vAlign w:val="center"/>
          </w:tcPr>
          <w:p w14:paraId="3B2A89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611708CA">
            <w:pPr>
              <w:jc w:val="right"/>
              <w:rPr>
                <w:rFonts w:hint="eastAsia" w:ascii="宋体" w:hAnsi="宋体" w:eastAsia="宋体" w:cs="宋体"/>
                <w:i w:val="0"/>
                <w:iCs w:val="0"/>
                <w:color w:val="000000"/>
                <w:sz w:val="18"/>
                <w:szCs w:val="18"/>
                <w:u w:val="none"/>
              </w:rPr>
            </w:pPr>
          </w:p>
        </w:tc>
      </w:tr>
      <w:tr w14:paraId="389A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08E70C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30199</w:t>
            </w:r>
          </w:p>
        </w:tc>
        <w:tc>
          <w:tcPr>
            <w:tcW w:w="1514" w:type="pct"/>
            <w:tcBorders>
              <w:top w:val="nil"/>
              <w:left w:val="nil"/>
              <w:bottom w:val="single" w:color="000000" w:sz="4" w:space="0"/>
              <w:right w:val="single" w:color="000000" w:sz="4" w:space="0"/>
            </w:tcBorders>
            <w:shd w:val="clear" w:color="auto" w:fill="auto"/>
            <w:noWrap/>
            <w:vAlign w:val="center"/>
          </w:tcPr>
          <w:p w14:paraId="49737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其他工资福利支出</w:t>
            </w:r>
          </w:p>
        </w:tc>
        <w:tc>
          <w:tcPr>
            <w:tcW w:w="734" w:type="pct"/>
            <w:tcBorders>
              <w:top w:val="nil"/>
              <w:left w:val="nil"/>
              <w:bottom w:val="single" w:color="000000" w:sz="4" w:space="0"/>
              <w:right w:val="single" w:color="000000" w:sz="4" w:space="0"/>
            </w:tcBorders>
            <w:shd w:val="clear" w:color="auto" w:fill="auto"/>
            <w:noWrap/>
            <w:vAlign w:val="center"/>
          </w:tcPr>
          <w:p w14:paraId="50E638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0C67F3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7.51</w:t>
            </w:r>
          </w:p>
        </w:tc>
        <w:tc>
          <w:tcPr>
            <w:tcW w:w="734" w:type="pct"/>
            <w:tcBorders>
              <w:top w:val="nil"/>
              <w:left w:val="nil"/>
              <w:bottom w:val="single" w:color="000000" w:sz="4" w:space="0"/>
              <w:right w:val="single" w:color="000000" w:sz="4" w:space="0"/>
            </w:tcBorders>
            <w:shd w:val="clear" w:color="auto" w:fill="auto"/>
            <w:noWrap/>
            <w:vAlign w:val="center"/>
          </w:tcPr>
          <w:p w14:paraId="343743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1DAA4209">
            <w:pPr>
              <w:jc w:val="right"/>
              <w:rPr>
                <w:rFonts w:hint="eastAsia" w:ascii="宋体" w:hAnsi="宋体" w:eastAsia="宋体" w:cs="宋体"/>
                <w:i w:val="0"/>
                <w:iCs w:val="0"/>
                <w:color w:val="000000"/>
                <w:sz w:val="18"/>
                <w:szCs w:val="18"/>
                <w:u w:val="none"/>
              </w:rPr>
            </w:pPr>
          </w:p>
        </w:tc>
      </w:tr>
      <w:tr w14:paraId="6F98D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0D7A1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w:t>
            </w:r>
          </w:p>
        </w:tc>
        <w:tc>
          <w:tcPr>
            <w:tcW w:w="1514" w:type="pct"/>
            <w:tcBorders>
              <w:top w:val="nil"/>
              <w:left w:val="nil"/>
              <w:bottom w:val="single" w:color="000000" w:sz="4" w:space="0"/>
              <w:right w:val="single" w:color="000000" w:sz="4" w:space="0"/>
            </w:tcBorders>
            <w:shd w:val="clear" w:color="auto" w:fill="auto"/>
            <w:noWrap/>
            <w:vAlign w:val="center"/>
          </w:tcPr>
          <w:p w14:paraId="3DBBC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商品和服务支出</w:t>
            </w:r>
          </w:p>
        </w:tc>
        <w:tc>
          <w:tcPr>
            <w:tcW w:w="734" w:type="pct"/>
            <w:tcBorders>
              <w:top w:val="nil"/>
              <w:left w:val="nil"/>
              <w:bottom w:val="single" w:color="000000" w:sz="4" w:space="0"/>
              <w:right w:val="single" w:color="000000" w:sz="4" w:space="0"/>
            </w:tcBorders>
            <w:shd w:val="clear" w:color="auto" w:fill="auto"/>
            <w:noWrap/>
            <w:vAlign w:val="center"/>
          </w:tcPr>
          <w:p w14:paraId="6731B6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32D724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2914ED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59.63</w:t>
            </w:r>
          </w:p>
        </w:tc>
        <w:tc>
          <w:tcPr>
            <w:tcW w:w="681" w:type="pct"/>
            <w:tcBorders>
              <w:top w:val="nil"/>
              <w:left w:val="nil"/>
              <w:bottom w:val="single" w:color="000000" w:sz="4" w:space="0"/>
              <w:right w:val="single" w:color="000000" w:sz="8" w:space="0"/>
            </w:tcBorders>
            <w:shd w:val="clear" w:color="auto" w:fill="auto"/>
            <w:noWrap/>
            <w:vAlign w:val="center"/>
          </w:tcPr>
          <w:p w14:paraId="1225881F">
            <w:pPr>
              <w:jc w:val="right"/>
              <w:rPr>
                <w:rFonts w:hint="eastAsia" w:ascii="宋体" w:hAnsi="宋体" w:eastAsia="宋体" w:cs="宋体"/>
                <w:i w:val="0"/>
                <w:iCs w:val="0"/>
                <w:color w:val="000000"/>
                <w:sz w:val="18"/>
                <w:szCs w:val="18"/>
                <w:u w:val="none"/>
              </w:rPr>
            </w:pPr>
          </w:p>
        </w:tc>
      </w:tr>
      <w:tr w14:paraId="032BB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3BAEF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30201</w:t>
            </w:r>
          </w:p>
        </w:tc>
        <w:tc>
          <w:tcPr>
            <w:tcW w:w="1514" w:type="pct"/>
            <w:tcBorders>
              <w:top w:val="nil"/>
              <w:left w:val="nil"/>
              <w:bottom w:val="single" w:color="000000" w:sz="4" w:space="0"/>
              <w:right w:val="single" w:color="000000" w:sz="4" w:space="0"/>
            </w:tcBorders>
            <w:shd w:val="clear" w:color="auto" w:fill="auto"/>
            <w:noWrap/>
            <w:vAlign w:val="center"/>
          </w:tcPr>
          <w:p w14:paraId="1E53C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办公费</w:t>
            </w:r>
          </w:p>
        </w:tc>
        <w:tc>
          <w:tcPr>
            <w:tcW w:w="734" w:type="pct"/>
            <w:tcBorders>
              <w:top w:val="nil"/>
              <w:left w:val="nil"/>
              <w:bottom w:val="single" w:color="000000" w:sz="4" w:space="0"/>
              <w:right w:val="single" w:color="000000" w:sz="4" w:space="0"/>
            </w:tcBorders>
            <w:shd w:val="clear" w:color="auto" w:fill="auto"/>
            <w:noWrap/>
            <w:vAlign w:val="center"/>
          </w:tcPr>
          <w:p w14:paraId="41F74E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49DB98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31B406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12.92</w:t>
            </w:r>
          </w:p>
        </w:tc>
        <w:tc>
          <w:tcPr>
            <w:tcW w:w="681" w:type="pct"/>
            <w:tcBorders>
              <w:top w:val="nil"/>
              <w:left w:val="nil"/>
              <w:bottom w:val="single" w:color="000000" w:sz="4" w:space="0"/>
              <w:right w:val="single" w:color="000000" w:sz="8" w:space="0"/>
            </w:tcBorders>
            <w:shd w:val="clear" w:color="auto" w:fill="auto"/>
            <w:noWrap/>
            <w:vAlign w:val="center"/>
          </w:tcPr>
          <w:p w14:paraId="63CE7331">
            <w:pPr>
              <w:jc w:val="right"/>
              <w:rPr>
                <w:rFonts w:hint="eastAsia" w:ascii="宋体" w:hAnsi="宋体" w:eastAsia="宋体" w:cs="宋体"/>
                <w:i w:val="0"/>
                <w:iCs w:val="0"/>
                <w:color w:val="000000"/>
                <w:sz w:val="18"/>
                <w:szCs w:val="18"/>
                <w:u w:val="none"/>
              </w:rPr>
            </w:pPr>
          </w:p>
        </w:tc>
      </w:tr>
      <w:tr w14:paraId="75BA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7022AF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30202</w:t>
            </w:r>
          </w:p>
        </w:tc>
        <w:tc>
          <w:tcPr>
            <w:tcW w:w="1514" w:type="pct"/>
            <w:tcBorders>
              <w:top w:val="nil"/>
              <w:left w:val="nil"/>
              <w:bottom w:val="single" w:color="000000" w:sz="4" w:space="0"/>
              <w:right w:val="single" w:color="000000" w:sz="4" w:space="0"/>
            </w:tcBorders>
            <w:shd w:val="clear" w:color="auto" w:fill="auto"/>
            <w:noWrap/>
            <w:vAlign w:val="center"/>
          </w:tcPr>
          <w:p w14:paraId="77D1F4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印刷费</w:t>
            </w:r>
          </w:p>
        </w:tc>
        <w:tc>
          <w:tcPr>
            <w:tcW w:w="734" w:type="pct"/>
            <w:tcBorders>
              <w:top w:val="nil"/>
              <w:left w:val="nil"/>
              <w:bottom w:val="single" w:color="000000" w:sz="4" w:space="0"/>
              <w:right w:val="single" w:color="000000" w:sz="4" w:space="0"/>
            </w:tcBorders>
            <w:shd w:val="clear" w:color="auto" w:fill="auto"/>
            <w:noWrap/>
            <w:vAlign w:val="center"/>
          </w:tcPr>
          <w:p w14:paraId="646334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379992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012192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8.82</w:t>
            </w:r>
          </w:p>
        </w:tc>
        <w:tc>
          <w:tcPr>
            <w:tcW w:w="681" w:type="pct"/>
            <w:tcBorders>
              <w:top w:val="nil"/>
              <w:left w:val="nil"/>
              <w:bottom w:val="single" w:color="000000" w:sz="4" w:space="0"/>
              <w:right w:val="single" w:color="000000" w:sz="8" w:space="0"/>
            </w:tcBorders>
            <w:shd w:val="clear" w:color="auto" w:fill="auto"/>
            <w:noWrap/>
            <w:vAlign w:val="center"/>
          </w:tcPr>
          <w:p w14:paraId="60B326AC">
            <w:pPr>
              <w:jc w:val="right"/>
              <w:rPr>
                <w:rFonts w:hint="eastAsia" w:ascii="宋体" w:hAnsi="宋体" w:eastAsia="宋体" w:cs="宋体"/>
                <w:i w:val="0"/>
                <w:iCs w:val="0"/>
                <w:color w:val="000000"/>
                <w:sz w:val="18"/>
                <w:szCs w:val="18"/>
                <w:u w:val="none"/>
              </w:rPr>
            </w:pPr>
          </w:p>
        </w:tc>
      </w:tr>
      <w:tr w14:paraId="45BC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298C4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30203</w:t>
            </w:r>
          </w:p>
        </w:tc>
        <w:tc>
          <w:tcPr>
            <w:tcW w:w="1514" w:type="pct"/>
            <w:tcBorders>
              <w:top w:val="nil"/>
              <w:left w:val="nil"/>
              <w:bottom w:val="single" w:color="000000" w:sz="4" w:space="0"/>
              <w:right w:val="single" w:color="000000" w:sz="4" w:space="0"/>
            </w:tcBorders>
            <w:shd w:val="clear" w:color="auto" w:fill="auto"/>
            <w:noWrap/>
            <w:vAlign w:val="center"/>
          </w:tcPr>
          <w:p w14:paraId="5F89E3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咨询费</w:t>
            </w:r>
          </w:p>
        </w:tc>
        <w:tc>
          <w:tcPr>
            <w:tcW w:w="734" w:type="pct"/>
            <w:tcBorders>
              <w:top w:val="nil"/>
              <w:left w:val="nil"/>
              <w:bottom w:val="single" w:color="000000" w:sz="4" w:space="0"/>
              <w:right w:val="single" w:color="000000" w:sz="4" w:space="0"/>
            </w:tcBorders>
            <w:shd w:val="clear" w:color="auto" w:fill="auto"/>
            <w:noWrap/>
            <w:vAlign w:val="center"/>
          </w:tcPr>
          <w:p w14:paraId="5D1608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0C18C5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5A04AD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w:t>
            </w:r>
          </w:p>
        </w:tc>
        <w:tc>
          <w:tcPr>
            <w:tcW w:w="681" w:type="pct"/>
            <w:tcBorders>
              <w:top w:val="nil"/>
              <w:left w:val="nil"/>
              <w:bottom w:val="single" w:color="000000" w:sz="4" w:space="0"/>
              <w:right w:val="single" w:color="000000" w:sz="8" w:space="0"/>
            </w:tcBorders>
            <w:shd w:val="clear" w:color="auto" w:fill="auto"/>
            <w:noWrap/>
            <w:vAlign w:val="center"/>
          </w:tcPr>
          <w:p w14:paraId="0E43BC7E">
            <w:pPr>
              <w:jc w:val="right"/>
              <w:rPr>
                <w:rFonts w:hint="eastAsia" w:ascii="宋体" w:hAnsi="宋体" w:eastAsia="宋体" w:cs="宋体"/>
                <w:i w:val="0"/>
                <w:iCs w:val="0"/>
                <w:color w:val="000000"/>
                <w:sz w:val="18"/>
                <w:szCs w:val="18"/>
                <w:u w:val="none"/>
              </w:rPr>
            </w:pPr>
          </w:p>
        </w:tc>
      </w:tr>
      <w:tr w14:paraId="7149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79398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30204</w:t>
            </w:r>
          </w:p>
        </w:tc>
        <w:tc>
          <w:tcPr>
            <w:tcW w:w="1514" w:type="pct"/>
            <w:tcBorders>
              <w:top w:val="nil"/>
              <w:left w:val="nil"/>
              <w:bottom w:val="single" w:color="000000" w:sz="4" w:space="0"/>
              <w:right w:val="single" w:color="000000" w:sz="4" w:space="0"/>
            </w:tcBorders>
            <w:shd w:val="clear" w:color="auto" w:fill="auto"/>
            <w:noWrap/>
            <w:vAlign w:val="center"/>
          </w:tcPr>
          <w:p w14:paraId="775135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手续费</w:t>
            </w:r>
          </w:p>
        </w:tc>
        <w:tc>
          <w:tcPr>
            <w:tcW w:w="734" w:type="pct"/>
            <w:tcBorders>
              <w:top w:val="nil"/>
              <w:left w:val="nil"/>
              <w:bottom w:val="single" w:color="000000" w:sz="4" w:space="0"/>
              <w:right w:val="single" w:color="000000" w:sz="4" w:space="0"/>
            </w:tcBorders>
            <w:shd w:val="clear" w:color="auto" w:fill="auto"/>
            <w:noWrap/>
            <w:vAlign w:val="center"/>
          </w:tcPr>
          <w:p w14:paraId="356890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283000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5C8FE3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0.15</w:t>
            </w:r>
          </w:p>
        </w:tc>
        <w:tc>
          <w:tcPr>
            <w:tcW w:w="681" w:type="pct"/>
            <w:tcBorders>
              <w:top w:val="nil"/>
              <w:left w:val="nil"/>
              <w:bottom w:val="single" w:color="000000" w:sz="4" w:space="0"/>
              <w:right w:val="single" w:color="000000" w:sz="8" w:space="0"/>
            </w:tcBorders>
            <w:shd w:val="clear" w:color="auto" w:fill="auto"/>
            <w:noWrap/>
            <w:vAlign w:val="center"/>
          </w:tcPr>
          <w:p w14:paraId="0C97F65E">
            <w:pPr>
              <w:jc w:val="right"/>
              <w:rPr>
                <w:rFonts w:hint="eastAsia" w:ascii="宋体" w:hAnsi="宋体" w:eastAsia="宋体" w:cs="宋体"/>
                <w:i w:val="0"/>
                <w:iCs w:val="0"/>
                <w:color w:val="000000"/>
                <w:sz w:val="18"/>
                <w:szCs w:val="18"/>
                <w:u w:val="none"/>
              </w:rPr>
            </w:pPr>
          </w:p>
        </w:tc>
      </w:tr>
      <w:tr w14:paraId="2FE4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39D1BB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30205</w:t>
            </w:r>
          </w:p>
        </w:tc>
        <w:tc>
          <w:tcPr>
            <w:tcW w:w="1514" w:type="pct"/>
            <w:tcBorders>
              <w:top w:val="nil"/>
              <w:left w:val="nil"/>
              <w:bottom w:val="single" w:color="000000" w:sz="4" w:space="0"/>
              <w:right w:val="single" w:color="000000" w:sz="4" w:space="0"/>
            </w:tcBorders>
            <w:shd w:val="clear" w:color="auto" w:fill="auto"/>
            <w:noWrap/>
            <w:vAlign w:val="center"/>
          </w:tcPr>
          <w:p w14:paraId="2D0E60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水费</w:t>
            </w:r>
          </w:p>
        </w:tc>
        <w:tc>
          <w:tcPr>
            <w:tcW w:w="734" w:type="pct"/>
            <w:tcBorders>
              <w:top w:val="nil"/>
              <w:left w:val="nil"/>
              <w:bottom w:val="single" w:color="000000" w:sz="4" w:space="0"/>
              <w:right w:val="single" w:color="000000" w:sz="4" w:space="0"/>
            </w:tcBorders>
            <w:shd w:val="clear" w:color="auto" w:fill="auto"/>
            <w:noWrap/>
            <w:vAlign w:val="center"/>
          </w:tcPr>
          <w:p w14:paraId="535740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2EF3AF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668A3E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0.45</w:t>
            </w:r>
          </w:p>
        </w:tc>
        <w:tc>
          <w:tcPr>
            <w:tcW w:w="681" w:type="pct"/>
            <w:tcBorders>
              <w:top w:val="nil"/>
              <w:left w:val="nil"/>
              <w:bottom w:val="single" w:color="000000" w:sz="4" w:space="0"/>
              <w:right w:val="single" w:color="000000" w:sz="8" w:space="0"/>
            </w:tcBorders>
            <w:shd w:val="clear" w:color="auto" w:fill="auto"/>
            <w:noWrap/>
            <w:vAlign w:val="center"/>
          </w:tcPr>
          <w:p w14:paraId="000556AA">
            <w:pPr>
              <w:jc w:val="right"/>
              <w:rPr>
                <w:rFonts w:hint="eastAsia" w:ascii="宋体" w:hAnsi="宋体" w:eastAsia="宋体" w:cs="宋体"/>
                <w:i w:val="0"/>
                <w:iCs w:val="0"/>
                <w:color w:val="000000"/>
                <w:sz w:val="18"/>
                <w:szCs w:val="18"/>
                <w:u w:val="none"/>
              </w:rPr>
            </w:pPr>
          </w:p>
        </w:tc>
      </w:tr>
      <w:tr w14:paraId="4491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79BE4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30206</w:t>
            </w:r>
          </w:p>
        </w:tc>
        <w:tc>
          <w:tcPr>
            <w:tcW w:w="1514" w:type="pct"/>
            <w:tcBorders>
              <w:top w:val="nil"/>
              <w:left w:val="nil"/>
              <w:bottom w:val="single" w:color="000000" w:sz="4" w:space="0"/>
              <w:right w:val="single" w:color="000000" w:sz="4" w:space="0"/>
            </w:tcBorders>
            <w:shd w:val="clear" w:color="auto" w:fill="auto"/>
            <w:noWrap/>
            <w:vAlign w:val="center"/>
          </w:tcPr>
          <w:p w14:paraId="7A3DA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电费</w:t>
            </w:r>
          </w:p>
        </w:tc>
        <w:tc>
          <w:tcPr>
            <w:tcW w:w="734" w:type="pct"/>
            <w:tcBorders>
              <w:top w:val="nil"/>
              <w:left w:val="nil"/>
              <w:bottom w:val="single" w:color="000000" w:sz="4" w:space="0"/>
              <w:right w:val="single" w:color="000000" w:sz="4" w:space="0"/>
            </w:tcBorders>
            <w:shd w:val="clear" w:color="auto" w:fill="auto"/>
            <w:noWrap/>
            <w:vAlign w:val="center"/>
          </w:tcPr>
          <w:p w14:paraId="125682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62F0DE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73F6BB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3.53</w:t>
            </w:r>
          </w:p>
        </w:tc>
        <w:tc>
          <w:tcPr>
            <w:tcW w:w="681" w:type="pct"/>
            <w:tcBorders>
              <w:top w:val="nil"/>
              <w:left w:val="nil"/>
              <w:bottom w:val="single" w:color="000000" w:sz="4" w:space="0"/>
              <w:right w:val="single" w:color="000000" w:sz="8" w:space="0"/>
            </w:tcBorders>
            <w:shd w:val="clear" w:color="auto" w:fill="auto"/>
            <w:noWrap/>
            <w:vAlign w:val="center"/>
          </w:tcPr>
          <w:p w14:paraId="199E738A">
            <w:pPr>
              <w:jc w:val="right"/>
              <w:rPr>
                <w:rFonts w:hint="eastAsia" w:ascii="宋体" w:hAnsi="宋体" w:eastAsia="宋体" w:cs="宋体"/>
                <w:i w:val="0"/>
                <w:iCs w:val="0"/>
                <w:color w:val="000000"/>
                <w:sz w:val="18"/>
                <w:szCs w:val="18"/>
                <w:u w:val="none"/>
              </w:rPr>
            </w:pPr>
          </w:p>
        </w:tc>
      </w:tr>
      <w:tr w14:paraId="49DD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77FF9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30207</w:t>
            </w:r>
          </w:p>
        </w:tc>
        <w:tc>
          <w:tcPr>
            <w:tcW w:w="1514" w:type="pct"/>
            <w:tcBorders>
              <w:top w:val="nil"/>
              <w:left w:val="nil"/>
              <w:bottom w:val="single" w:color="000000" w:sz="4" w:space="0"/>
              <w:right w:val="single" w:color="000000" w:sz="4" w:space="0"/>
            </w:tcBorders>
            <w:shd w:val="clear" w:color="auto" w:fill="auto"/>
            <w:noWrap/>
            <w:vAlign w:val="center"/>
          </w:tcPr>
          <w:p w14:paraId="5F42EA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邮电费</w:t>
            </w:r>
          </w:p>
        </w:tc>
        <w:tc>
          <w:tcPr>
            <w:tcW w:w="734" w:type="pct"/>
            <w:tcBorders>
              <w:top w:val="nil"/>
              <w:left w:val="nil"/>
              <w:bottom w:val="single" w:color="000000" w:sz="4" w:space="0"/>
              <w:right w:val="single" w:color="000000" w:sz="4" w:space="0"/>
            </w:tcBorders>
            <w:shd w:val="clear" w:color="auto" w:fill="auto"/>
            <w:noWrap/>
            <w:vAlign w:val="center"/>
          </w:tcPr>
          <w:p w14:paraId="72CF27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0BB816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0917FC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0.86</w:t>
            </w:r>
          </w:p>
        </w:tc>
        <w:tc>
          <w:tcPr>
            <w:tcW w:w="681" w:type="pct"/>
            <w:tcBorders>
              <w:top w:val="nil"/>
              <w:left w:val="nil"/>
              <w:bottom w:val="single" w:color="000000" w:sz="4" w:space="0"/>
              <w:right w:val="single" w:color="000000" w:sz="8" w:space="0"/>
            </w:tcBorders>
            <w:shd w:val="clear" w:color="auto" w:fill="auto"/>
            <w:noWrap/>
            <w:vAlign w:val="center"/>
          </w:tcPr>
          <w:p w14:paraId="66C0303A">
            <w:pPr>
              <w:jc w:val="right"/>
              <w:rPr>
                <w:rFonts w:hint="eastAsia" w:ascii="宋体" w:hAnsi="宋体" w:eastAsia="宋体" w:cs="宋体"/>
                <w:i w:val="0"/>
                <w:iCs w:val="0"/>
                <w:color w:val="000000"/>
                <w:sz w:val="18"/>
                <w:szCs w:val="18"/>
                <w:u w:val="none"/>
              </w:rPr>
            </w:pPr>
          </w:p>
        </w:tc>
      </w:tr>
      <w:tr w14:paraId="2F0D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11BE1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30208</w:t>
            </w:r>
          </w:p>
        </w:tc>
        <w:tc>
          <w:tcPr>
            <w:tcW w:w="1514" w:type="pct"/>
            <w:tcBorders>
              <w:top w:val="nil"/>
              <w:left w:val="nil"/>
              <w:bottom w:val="single" w:color="000000" w:sz="4" w:space="0"/>
              <w:right w:val="single" w:color="000000" w:sz="4" w:space="0"/>
            </w:tcBorders>
            <w:shd w:val="clear" w:color="auto" w:fill="auto"/>
            <w:noWrap/>
            <w:vAlign w:val="center"/>
          </w:tcPr>
          <w:p w14:paraId="53C10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取暖费</w:t>
            </w:r>
          </w:p>
        </w:tc>
        <w:tc>
          <w:tcPr>
            <w:tcW w:w="734" w:type="pct"/>
            <w:tcBorders>
              <w:top w:val="nil"/>
              <w:left w:val="nil"/>
              <w:bottom w:val="single" w:color="000000" w:sz="4" w:space="0"/>
              <w:right w:val="single" w:color="000000" w:sz="4" w:space="0"/>
            </w:tcBorders>
            <w:shd w:val="clear" w:color="auto" w:fill="auto"/>
            <w:noWrap/>
            <w:vAlign w:val="center"/>
          </w:tcPr>
          <w:p w14:paraId="1CAC9A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33CA77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74620A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2.30</w:t>
            </w:r>
          </w:p>
        </w:tc>
        <w:tc>
          <w:tcPr>
            <w:tcW w:w="681" w:type="pct"/>
            <w:tcBorders>
              <w:top w:val="nil"/>
              <w:left w:val="nil"/>
              <w:bottom w:val="single" w:color="000000" w:sz="4" w:space="0"/>
              <w:right w:val="single" w:color="000000" w:sz="8" w:space="0"/>
            </w:tcBorders>
            <w:shd w:val="clear" w:color="auto" w:fill="auto"/>
            <w:noWrap/>
            <w:vAlign w:val="center"/>
          </w:tcPr>
          <w:p w14:paraId="0DB7137E">
            <w:pPr>
              <w:jc w:val="right"/>
              <w:rPr>
                <w:rFonts w:hint="eastAsia" w:ascii="宋体" w:hAnsi="宋体" w:eastAsia="宋体" w:cs="宋体"/>
                <w:i w:val="0"/>
                <w:iCs w:val="0"/>
                <w:color w:val="000000"/>
                <w:sz w:val="18"/>
                <w:szCs w:val="18"/>
                <w:u w:val="none"/>
              </w:rPr>
            </w:pPr>
          </w:p>
        </w:tc>
      </w:tr>
      <w:tr w14:paraId="33185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27BA6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30209</w:t>
            </w:r>
          </w:p>
        </w:tc>
        <w:tc>
          <w:tcPr>
            <w:tcW w:w="1514" w:type="pct"/>
            <w:tcBorders>
              <w:top w:val="nil"/>
              <w:left w:val="nil"/>
              <w:bottom w:val="single" w:color="000000" w:sz="4" w:space="0"/>
              <w:right w:val="single" w:color="000000" w:sz="4" w:space="0"/>
            </w:tcBorders>
            <w:shd w:val="clear" w:color="auto" w:fill="auto"/>
            <w:noWrap/>
            <w:vAlign w:val="center"/>
          </w:tcPr>
          <w:p w14:paraId="438A3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物业管理费</w:t>
            </w:r>
          </w:p>
        </w:tc>
        <w:tc>
          <w:tcPr>
            <w:tcW w:w="734" w:type="pct"/>
            <w:tcBorders>
              <w:top w:val="nil"/>
              <w:left w:val="nil"/>
              <w:bottom w:val="single" w:color="000000" w:sz="4" w:space="0"/>
              <w:right w:val="single" w:color="000000" w:sz="4" w:space="0"/>
            </w:tcBorders>
            <w:shd w:val="clear" w:color="auto" w:fill="auto"/>
            <w:noWrap/>
            <w:vAlign w:val="center"/>
          </w:tcPr>
          <w:p w14:paraId="32084A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20AFCF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142998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0.08</w:t>
            </w:r>
          </w:p>
        </w:tc>
        <w:tc>
          <w:tcPr>
            <w:tcW w:w="681" w:type="pct"/>
            <w:tcBorders>
              <w:top w:val="nil"/>
              <w:left w:val="nil"/>
              <w:bottom w:val="single" w:color="000000" w:sz="4" w:space="0"/>
              <w:right w:val="single" w:color="000000" w:sz="8" w:space="0"/>
            </w:tcBorders>
            <w:shd w:val="clear" w:color="auto" w:fill="auto"/>
            <w:noWrap/>
            <w:vAlign w:val="center"/>
          </w:tcPr>
          <w:p w14:paraId="66C634D2">
            <w:pPr>
              <w:jc w:val="right"/>
              <w:rPr>
                <w:rFonts w:hint="eastAsia" w:ascii="宋体" w:hAnsi="宋体" w:eastAsia="宋体" w:cs="宋体"/>
                <w:i w:val="0"/>
                <w:iCs w:val="0"/>
                <w:color w:val="000000"/>
                <w:sz w:val="18"/>
                <w:szCs w:val="18"/>
                <w:u w:val="none"/>
              </w:rPr>
            </w:pPr>
          </w:p>
        </w:tc>
      </w:tr>
      <w:tr w14:paraId="0F1D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52240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30211</w:t>
            </w:r>
          </w:p>
        </w:tc>
        <w:tc>
          <w:tcPr>
            <w:tcW w:w="1514" w:type="pct"/>
            <w:tcBorders>
              <w:top w:val="nil"/>
              <w:left w:val="nil"/>
              <w:bottom w:val="single" w:color="000000" w:sz="4" w:space="0"/>
              <w:right w:val="single" w:color="000000" w:sz="4" w:space="0"/>
            </w:tcBorders>
            <w:shd w:val="clear" w:color="auto" w:fill="auto"/>
            <w:noWrap/>
            <w:vAlign w:val="center"/>
          </w:tcPr>
          <w:p w14:paraId="109CC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差旅费</w:t>
            </w:r>
          </w:p>
        </w:tc>
        <w:tc>
          <w:tcPr>
            <w:tcW w:w="734" w:type="pct"/>
            <w:tcBorders>
              <w:top w:val="nil"/>
              <w:left w:val="nil"/>
              <w:bottom w:val="single" w:color="000000" w:sz="4" w:space="0"/>
              <w:right w:val="single" w:color="000000" w:sz="4" w:space="0"/>
            </w:tcBorders>
            <w:shd w:val="clear" w:color="auto" w:fill="auto"/>
            <w:noWrap/>
            <w:vAlign w:val="center"/>
          </w:tcPr>
          <w:p w14:paraId="7E2DEC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455F18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64CE09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w:t>
            </w:r>
          </w:p>
        </w:tc>
        <w:tc>
          <w:tcPr>
            <w:tcW w:w="681" w:type="pct"/>
            <w:tcBorders>
              <w:top w:val="nil"/>
              <w:left w:val="nil"/>
              <w:bottom w:val="single" w:color="000000" w:sz="4" w:space="0"/>
              <w:right w:val="single" w:color="000000" w:sz="8" w:space="0"/>
            </w:tcBorders>
            <w:shd w:val="clear" w:color="auto" w:fill="auto"/>
            <w:noWrap/>
            <w:vAlign w:val="center"/>
          </w:tcPr>
          <w:p w14:paraId="28414467">
            <w:pPr>
              <w:jc w:val="right"/>
              <w:rPr>
                <w:rFonts w:hint="eastAsia" w:ascii="宋体" w:hAnsi="宋体" w:eastAsia="宋体" w:cs="宋体"/>
                <w:i w:val="0"/>
                <w:iCs w:val="0"/>
                <w:color w:val="000000"/>
                <w:sz w:val="18"/>
                <w:szCs w:val="18"/>
                <w:u w:val="none"/>
              </w:rPr>
            </w:pPr>
          </w:p>
        </w:tc>
      </w:tr>
      <w:tr w14:paraId="029CA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7F5C9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30213</w:t>
            </w:r>
          </w:p>
        </w:tc>
        <w:tc>
          <w:tcPr>
            <w:tcW w:w="1514" w:type="pct"/>
            <w:tcBorders>
              <w:top w:val="nil"/>
              <w:left w:val="nil"/>
              <w:bottom w:val="single" w:color="000000" w:sz="4" w:space="0"/>
              <w:right w:val="single" w:color="000000" w:sz="4" w:space="0"/>
            </w:tcBorders>
            <w:shd w:val="clear" w:color="auto" w:fill="auto"/>
            <w:noWrap/>
            <w:vAlign w:val="center"/>
          </w:tcPr>
          <w:p w14:paraId="33813E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维修(护)费</w:t>
            </w:r>
          </w:p>
        </w:tc>
        <w:tc>
          <w:tcPr>
            <w:tcW w:w="734" w:type="pct"/>
            <w:tcBorders>
              <w:top w:val="nil"/>
              <w:left w:val="nil"/>
              <w:bottom w:val="single" w:color="000000" w:sz="4" w:space="0"/>
              <w:right w:val="single" w:color="000000" w:sz="4" w:space="0"/>
            </w:tcBorders>
            <w:shd w:val="clear" w:color="auto" w:fill="auto"/>
            <w:noWrap/>
            <w:vAlign w:val="center"/>
          </w:tcPr>
          <w:p w14:paraId="7494F0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759F8D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01557C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1.36</w:t>
            </w:r>
          </w:p>
        </w:tc>
        <w:tc>
          <w:tcPr>
            <w:tcW w:w="681" w:type="pct"/>
            <w:tcBorders>
              <w:top w:val="nil"/>
              <w:left w:val="nil"/>
              <w:bottom w:val="single" w:color="000000" w:sz="4" w:space="0"/>
              <w:right w:val="single" w:color="000000" w:sz="8" w:space="0"/>
            </w:tcBorders>
            <w:shd w:val="clear" w:color="auto" w:fill="auto"/>
            <w:noWrap/>
            <w:vAlign w:val="center"/>
          </w:tcPr>
          <w:p w14:paraId="5322B340">
            <w:pPr>
              <w:jc w:val="right"/>
              <w:rPr>
                <w:rFonts w:hint="eastAsia" w:ascii="宋体" w:hAnsi="宋体" w:eastAsia="宋体" w:cs="宋体"/>
                <w:i w:val="0"/>
                <w:iCs w:val="0"/>
                <w:color w:val="000000"/>
                <w:sz w:val="18"/>
                <w:szCs w:val="18"/>
                <w:u w:val="none"/>
              </w:rPr>
            </w:pPr>
          </w:p>
        </w:tc>
      </w:tr>
      <w:tr w14:paraId="7989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139AD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30214</w:t>
            </w:r>
          </w:p>
        </w:tc>
        <w:tc>
          <w:tcPr>
            <w:tcW w:w="1514" w:type="pct"/>
            <w:tcBorders>
              <w:top w:val="nil"/>
              <w:left w:val="nil"/>
              <w:bottom w:val="single" w:color="000000" w:sz="4" w:space="0"/>
              <w:right w:val="single" w:color="000000" w:sz="4" w:space="0"/>
            </w:tcBorders>
            <w:shd w:val="clear" w:color="auto" w:fill="auto"/>
            <w:noWrap/>
            <w:vAlign w:val="center"/>
          </w:tcPr>
          <w:p w14:paraId="25477D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租赁费</w:t>
            </w:r>
          </w:p>
        </w:tc>
        <w:tc>
          <w:tcPr>
            <w:tcW w:w="734" w:type="pct"/>
            <w:tcBorders>
              <w:top w:val="nil"/>
              <w:left w:val="nil"/>
              <w:bottom w:val="single" w:color="000000" w:sz="4" w:space="0"/>
              <w:right w:val="single" w:color="000000" w:sz="4" w:space="0"/>
            </w:tcBorders>
            <w:shd w:val="clear" w:color="auto" w:fill="auto"/>
            <w:noWrap/>
            <w:vAlign w:val="center"/>
          </w:tcPr>
          <w:p w14:paraId="7501D7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73F9EE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719A63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0.48</w:t>
            </w:r>
          </w:p>
        </w:tc>
        <w:tc>
          <w:tcPr>
            <w:tcW w:w="681" w:type="pct"/>
            <w:tcBorders>
              <w:top w:val="nil"/>
              <w:left w:val="nil"/>
              <w:bottom w:val="single" w:color="000000" w:sz="4" w:space="0"/>
              <w:right w:val="single" w:color="000000" w:sz="8" w:space="0"/>
            </w:tcBorders>
            <w:shd w:val="clear" w:color="auto" w:fill="auto"/>
            <w:noWrap/>
            <w:vAlign w:val="center"/>
          </w:tcPr>
          <w:p w14:paraId="7FC5D9FA">
            <w:pPr>
              <w:jc w:val="right"/>
              <w:rPr>
                <w:rFonts w:hint="eastAsia" w:ascii="宋体" w:hAnsi="宋体" w:eastAsia="宋体" w:cs="宋体"/>
                <w:i w:val="0"/>
                <w:iCs w:val="0"/>
                <w:color w:val="000000"/>
                <w:sz w:val="18"/>
                <w:szCs w:val="18"/>
                <w:u w:val="none"/>
              </w:rPr>
            </w:pPr>
          </w:p>
        </w:tc>
      </w:tr>
      <w:tr w14:paraId="34E6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494C8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30216</w:t>
            </w:r>
          </w:p>
        </w:tc>
        <w:tc>
          <w:tcPr>
            <w:tcW w:w="1514" w:type="pct"/>
            <w:tcBorders>
              <w:top w:val="nil"/>
              <w:left w:val="nil"/>
              <w:bottom w:val="single" w:color="000000" w:sz="4" w:space="0"/>
              <w:right w:val="single" w:color="000000" w:sz="4" w:space="0"/>
            </w:tcBorders>
            <w:shd w:val="clear" w:color="auto" w:fill="auto"/>
            <w:noWrap/>
            <w:vAlign w:val="center"/>
          </w:tcPr>
          <w:p w14:paraId="55A894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培训费</w:t>
            </w:r>
          </w:p>
        </w:tc>
        <w:tc>
          <w:tcPr>
            <w:tcW w:w="734" w:type="pct"/>
            <w:tcBorders>
              <w:top w:val="nil"/>
              <w:left w:val="nil"/>
              <w:bottom w:val="single" w:color="000000" w:sz="4" w:space="0"/>
              <w:right w:val="single" w:color="000000" w:sz="4" w:space="0"/>
            </w:tcBorders>
            <w:shd w:val="clear" w:color="auto" w:fill="auto"/>
            <w:noWrap/>
            <w:vAlign w:val="center"/>
          </w:tcPr>
          <w:p w14:paraId="5FDF46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316B51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2448F1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1.66</w:t>
            </w:r>
          </w:p>
        </w:tc>
        <w:tc>
          <w:tcPr>
            <w:tcW w:w="681" w:type="pct"/>
            <w:tcBorders>
              <w:top w:val="nil"/>
              <w:left w:val="nil"/>
              <w:bottom w:val="single" w:color="000000" w:sz="4" w:space="0"/>
              <w:right w:val="single" w:color="000000" w:sz="8" w:space="0"/>
            </w:tcBorders>
            <w:shd w:val="clear" w:color="auto" w:fill="auto"/>
            <w:noWrap/>
            <w:vAlign w:val="center"/>
          </w:tcPr>
          <w:p w14:paraId="1B44FBE2">
            <w:pPr>
              <w:jc w:val="right"/>
              <w:rPr>
                <w:rFonts w:hint="eastAsia" w:ascii="宋体" w:hAnsi="宋体" w:eastAsia="宋体" w:cs="宋体"/>
                <w:i w:val="0"/>
                <w:iCs w:val="0"/>
                <w:color w:val="000000"/>
                <w:sz w:val="18"/>
                <w:szCs w:val="18"/>
                <w:u w:val="none"/>
              </w:rPr>
            </w:pPr>
          </w:p>
        </w:tc>
      </w:tr>
      <w:tr w14:paraId="02E2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7B506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30217</w:t>
            </w:r>
          </w:p>
        </w:tc>
        <w:tc>
          <w:tcPr>
            <w:tcW w:w="1514" w:type="pct"/>
            <w:tcBorders>
              <w:top w:val="nil"/>
              <w:left w:val="nil"/>
              <w:bottom w:val="single" w:color="000000" w:sz="4" w:space="0"/>
              <w:right w:val="single" w:color="000000" w:sz="4" w:space="0"/>
            </w:tcBorders>
            <w:shd w:val="clear" w:color="auto" w:fill="auto"/>
            <w:noWrap/>
            <w:vAlign w:val="center"/>
          </w:tcPr>
          <w:p w14:paraId="4BDBE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公务接待费</w:t>
            </w:r>
          </w:p>
        </w:tc>
        <w:tc>
          <w:tcPr>
            <w:tcW w:w="734" w:type="pct"/>
            <w:tcBorders>
              <w:top w:val="nil"/>
              <w:left w:val="nil"/>
              <w:bottom w:val="single" w:color="000000" w:sz="4" w:space="0"/>
              <w:right w:val="single" w:color="000000" w:sz="4" w:space="0"/>
            </w:tcBorders>
            <w:shd w:val="clear" w:color="auto" w:fill="auto"/>
            <w:noWrap/>
            <w:vAlign w:val="center"/>
          </w:tcPr>
          <w:p w14:paraId="4C0F68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67FBAB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3D3F1A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w:t>
            </w:r>
          </w:p>
        </w:tc>
        <w:tc>
          <w:tcPr>
            <w:tcW w:w="681" w:type="pct"/>
            <w:tcBorders>
              <w:top w:val="nil"/>
              <w:left w:val="nil"/>
              <w:bottom w:val="single" w:color="000000" w:sz="4" w:space="0"/>
              <w:right w:val="single" w:color="000000" w:sz="8" w:space="0"/>
            </w:tcBorders>
            <w:shd w:val="clear" w:color="auto" w:fill="auto"/>
            <w:noWrap/>
            <w:vAlign w:val="center"/>
          </w:tcPr>
          <w:p w14:paraId="506940D1">
            <w:pPr>
              <w:jc w:val="right"/>
              <w:rPr>
                <w:rFonts w:hint="eastAsia" w:ascii="宋体" w:hAnsi="宋体" w:eastAsia="宋体" w:cs="宋体"/>
                <w:i w:val="0"/>
                <w:iCs w:val="0"/>
                <w:color w:val="000000"/>
                <w:sz w:val="18"/>
                <w:szCs w:val="18"/>
                <w:u w:val="none"/>
              </w:rPr>
            </w:pPr>
          </w:p>
        </w:tc>
      </w:tr>
      <w:tr w14:paraId="04E1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239385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30226</w:t>
            </w:r>
          </w:p>
        </w:tc>
        <w:tc>
          <w:tcPr>
            <w:tcW w:w="1514" w:type="pct"/>
            <w:tcBorders>
              <w:top w:val="nil"/>
              <w:left w:val="nil"/>
              <w:bottom w:val="single" w:color="000000" w:sz="4" w:space="0"/>
              <w:right w:val="single" w:color="000000" w:sz="4" w:space="0"/>
            </w:tcBorders>
            <w:shd w:val="clear" w:color="auto" w:fill="auto"/>
            <w:noWrap/>
            <w:vAlign w:val="center"/>
          </w:tcPr>
          <w:p w14:paraId="5FF332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劳务费</w:t>
            </w:r>
          </w:p>
        </w:tc>
        <w:tc>
          <w:tcPr>
            <w:tcW w:w="734" w:type="pct"/>
            <w:tcBorders>
              <w:top w:val="nil"/>
              <w:left w:val="nil"/>
              <w:bottom w:val="single" w:color="000000" w:sz="4" w:space="0"/>
              <w:right w:val="single" w:color="000000" w:sz="4" w:space="0"/>
            </w:tcBorders>
            <w:shd w:val="clear" w:color="auto" w:fill="auto"/>
            <w:noWrap/>
            <w:vAlign w:val="center"/>
          </w:tcPr>
          <w:p w14:paraId="7936A3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2FABAD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6D5ADA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0.84</w:t>
            </w:r>
          </w:p>
        </w:tc>
        <w:tc>
          <w:tcPr>
            <w:tcW w:w="681" w:type="pct"/>
            <w:tcBorders>
              <w:top w:val="nil"/>
              <w:left w:val="nil"/>
              <w:bottom w:val="single" w:color="000000" w:sz="4" w:space="0"/>
              <w:right w:val="single" w:color="000000" w:sz="8" w:space="0"/>
            </w:tcBorders>
            <w:shd w:val="clear" w:color="auto" w:fill="auto"/>
            <w:noWrap/>
            <w:vAlign w:val="center"/>
          </w:tcPr>
          <w:p w14:paraId="0E0A3DF2">
            <w:pPr>
              <w:jc w:val="right"/>
              <w:rPr>
                <w:rFonts w:hint="eastAsia" w:ascii="宋体" w:hAnsi="宋体" w:eastAsia="宋体" w:cs="宋体"/>
                <w:i w:val="0"/>
                <w:iCs w:val="0"/>
                <w:color w:val="000000"/>
                <w:sz w:val="18"/>
                <w:szCs w:val="18"/>
                <w:u w:val="none"/>
              </w:rPr>
            </w:pPr>
          </w:p>
        </w:tc>
      </w:tr>
      <w:tr w14:paraId="02D5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4BDE80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30228</w:t>
            </w:r>
          </w:p>
        </w:tc>
        <w:tc>
          <w:tcPr>
            <w:tcW w:w="1514" w:type="pct"/>
            <w:tcBorders>
              <w:top w:val="nil"/>
              <w:left w:val="nil"/>
              <w:bottom w:val="single" w:color="000000" w:sz="4" w:space="0"/>
              <w:right w:val="single" w:color="000000" w:sz="4" w:space="0"/>
            </w:tcBorders>
            <w:shd w:val="clear" w:color="auto" w:fill="auto"/>
            <w:noWrap/>
            <w:vAlign w:val="center"/>
          </w:tcPr>
          <w:p w14:paraId="4DC9B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工会经费</w:t>
            </w:r>
          </w:p>
        </w:tc>
        <w:tc>
          <w:tcPr>
            <w:tcW w:w="734" w:type="pct"/>
            <w:tcBorders>
              <w:top w:val="nil"/>
              <w:left w:val="nil"/>
              <w:bottom w:val="single" w:color="000000" w:sz="4" w:space="0"/>
              <w:right w:val="single" w:color="000000" w:sz="4" w:space="0"/>
            </w:tcBorders>
            <w:shd w:val="clear" w:color="auto" w:fill="auto"/>
            <w:noWrap/>
            <w:vAlign w:val="center"/>
          </w:tcPr>
          <w:p w14:paraId="69DE80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591583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7DE4E0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4.00</w:t>
            </w:r>
          </w:p>
        </w:tc>
        <w:tc>
          <w:tcPr>
            <w:tcW w:w="681" w:type="pct"/>
            <w:tcBorders>
              <w:top w:val="nil"/>
              <w:left w:val="nil"/>
              <w:bottom w:val="single" w:color="000000" w:sz="4" w:space="0"/>
              <w:right w:val="single" w:color="000000" w:sz="8" w:space="0"/>
            </w:tcBorders>
            <w:shd w:val="clear" w:color="auto" w:fill="auto"/>
            <w:noWrap/>
            <w:vAlign w:val="center"/>
          </w:tcPr>
          <w:p w14:paraId="3BC6ADBB">
            <w:pPr>
              <w:jc w:val="right"/>
              <w:rPr>
                <w:rFonts w:hint="eastAsia" w:ascii="宋体" w:hAnsi="宋体" w:eastAsia="宋体" w:cs="宋体"/>
                <w:i w:val="0"/>
                <w:iCs w:val="0"/>
                <w:color w:val="000000"/>
                <w:sz w:val="18"/>
                <w:szCs w:val="18"/>
                <w:u w:val="none"/>
              </w:rPr>
            </w:pPr>
          </w:p>
        </w:tc>
      </w:tr>
      <w:tr w14:paraId="7D10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0C972D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30239</w:t>
            </w:r>
          </w:p>
        </w:tc>
        <w:tc>
          <w:tcPr>
            <w:tcW w:w="1514" w:type="pct"/>
            <w:tcBorders>
              <w:top w:val="nil"/>
              <w:left w:val="nil"/>
              <w:bottom w:val="single" w:color="000000" w:sz="4" w:space="0"/>
              <w:right w:val="single" w:color="000000" w:sz="4" w:space="0"/>
            </w:tcBorders>
            <w:shd w:val="clear" w:color="auto" w:fill="auto"/>
            <w:noWrap/>
            <w:vAlign w:val="center"/>
          </w:tcPr>
          <w:p w14:paraId="1A36C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其他交通费用</w:t>
            </w:r>
          </w:p>
        </w:tc>
        <w:tc>
          <w:tcPr>
            <w:tcW w:w="734" w:type="pct"/>
            <w:tcBorders>
              <w:top w:val="nil"/>
              <w:left w:val="nil"/>
              <w:bottom w:val="single" w:color="000000" w:sz="4" w:space="0"/>
              <w:right w:val="single" w:color="000000" w:sz="4" w:space="0"/>
            </w:tcBorders>
            <w:shd w:val="clear" w:color="auto" w:fill="auto"/>
            <w:noWrap/>
            <w:vAlign w:val="center"/>
          </w:tcPr>
          <w:p w14:paraId="2D6808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3CDA3D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6A4CD2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10.10</w:t>
            </w:r>
          </w:p>
        </w:tc>
        <w:tc>
          <w:tcPr>
            <w:tcW w:w="681" w:type="pct"/>
            <w:tcBorders>
              <w:top w:val="nil"/>
              <w:left w:val="nil"/>
              <w:bottom w:val="single" w:color="000000" w:sz="4" w:space="0"/>
              <w:right w:val="single" w:color="000000" w:sz="8" w:space="0"/>
            </w:tcBorders>
            <w:shd w:val="clear" w:color="auto" w:fill="auto"/>
            <w:noWrap/>
            <w:vAlign w:val="center"/>
          </w:tcPr>
          <w:p w14:paraId="71C8FF8D">
            <w:pPr>
              <w:jc w:val="right"/>
              <w:rPr>
                <w:rFonts w:hint="eastAsia" w:ascii="宋体" w:hAnsi="宋体" w:eastAsia="宋体" w:cs="宋体"/>
                <w:i w:val="0"/>
                <w:iCs w:val="0"/>
                <w:color w:val="000000"/>
                <w:sz w:val="18"/>
                <w:szCs w:val="18"/>
                <w:u w:val="none"/>
              </w:rPr>
            </w:pPr>
          </w:p>
        </w:tc>
      </w:tr>
      <w:tr w14:paraId="145B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54599C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30299</w:t>
            </w:r>
          </w:p>
        </w:tc>
        <w:tc>
          <w:tcPr>
            <w:tcW w:w="1514" w:type="pct"/>
            <w:tcBorders>
              <w:top w:val="nil"/>
              <w:left w:val="nil"/>
              <w:bottom w:val="single" w:color="000000" w:sz="4" w:space="0"/>
              <w:right w:val="single" w:color="000000" w:sz="4" w:space="0"/>
            </w:tcBorders>
            <w:shd w:val="clear" w:color="auto" w:fill="auto"/>
            <w:noWrap/>
            <w:vAlign w:val="center"/>
          </w:tcPr>
          <w:p w14:paraId="5DA3D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其他商品和服务支出</w:t>
            </w:r>
          </w:p>
        </w:tc>
        <w:tc>
          <w:tcPr>
            <w:tcW w:w="734" w:type="pct"/>
            <w:tcBorders>
              <w:top w:val="nil"/>
              <w:left w:val="nil"/>
              <w:bottom w:val="single" w:color="000000" w:sz="4" w:space="0"/>
              <w:right w:val="single" w:color="000000" w:sz="4" w:space="0"/>
            </w:tcBorders>
            <w:shd w:val="clear" w:color="auto" w:fill="auto"/>
            <w:noWrap/>
            <w:vAlign w:val="center"/>
          </w:tcPr>
          <w:p w14:paraId="3DBCBC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5D10F1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3D831E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5.68</w:t>
            </w:r>
          </w:p>
        </w:tc>
        <w:tc>
          <w:tcPr>
            <w:tcW w:w="681" w:type="pct"/>
            <w:tcBorders>
              <w:top w:val="nil"/>
              <w:left w:val="nil"/>
              <w:bottom w:val="single" w:color="000000" w:sz="4" w:space="0"/>
              <w:right w:val="single" w:color="000000" w:sz="8" w:space="0"/>
            </w:tcBorders>
            <w:shd w:val="clear" w:color="auto" w:fill="auto"/>
            <w:noWrap/>
            <w:vAlign w:val="center"/>
          </w:tcPr>
          <w:p w14:paraId="0D2DD442">
            <w:pPr>
              <w:jc w:val="right"/>
              <w:rPr>
                <w:rFonts w:hint="eastAsia" w:ascii="宋体" w:hAnsi="宋体" w:eastAsia="宋体" w:cs="宋体"/>
                <w:i w:val="0"/>
                <w:iCs w:val="0"/>
                <w:color w:val="000000"/>
                <w:sz w:val="18"/>
                <w:szCs w:val="18"/>
                <w:u w:val="none"/>
              </w:rPr>
            </w:pPr>
          </w:p>
        </w:tc>
      </w:tr>
      <w:tr w14:paraId="513F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236F9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w:t>
            </w:r>
          </w:p>
        </w:tc>
        <w:tc>
          <w:tcPr>
            <w:tcW w:w="1514" w:type="pct"/>
            <w:tcBorders>
              <w:top w:val="nil"/>
              <w:left w:val="nil"/>
              <w:bottom w:val="single" w:color="000000" w:sz="4" w:space="0"/>
              <w:right w:val="single" w:color="000000" w:sz="4" w:space="0"/>
            </w:tcBorders>
            <w:shd w:val="clear" w:color="auto" w:fill="auto"/>
            <w:noWrap/>
            <w:vAlign w:val="center"/>
          </w:tcPr>
          <w:p w14:paraId="1D075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对个人和家庭的补助</w:t>
            </w:r>
          </w:p>
        </w:tc>
        <w:tc>
          <w:tcPr>
            <w:tcW w:w="734" w:type="pct"/>
            <w:tcBorders>
              <w:top w:val="nil"/>
              <w:left w:val="nil"/>
              <w:bottom w:val="single" w:color="000000" w:sz="4" w:space="0"/>
              <w:right w:val="single" w:color="000000" w:sz="4" w:space="0"/>
            </w:tcBorders>
            <w:shd w:val="clear" w:color="auto" w:fill="auto"/>
            <w:noWrap/>
            <w:vAlign w:val="center"/>
          </w:tcPr>
          <w:p w14:paraId="2BF7BB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42E865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63.26</w:t>
            </w:r>
          </w:p>
        </w:tc>
        <w:tc>
          <w:tcPr>
            <w:tcW w:w="734" w:type="pct"/>
            <w:tcBorders>
              <w:top w:val="nil"/>
              <w:left w:val="nil"/>
              <w:bottom w:val="single" w:color="000000" w:sz="4" w:space="0"/>
              <w:right w:val="single" w:color="000000" w:sz="4" w:space="0"/>
            </w:tcBorders>
            <w:shd w:val="clear" w:color="auto" w:fill="auto"/>
            <w:noWrap/>
            <w:vAlign w:val="center"/>
          </w:tcPr>
          <w:p w14:paraId="455D91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411237A9">
            <w:pPr>
              <w:jc w:val="right"/>
              <w:rPr>
                <w:rFonts w:hint="eastAsia" w:ascii="宋体" w:hAnsi="宋体" w:eastAsia="宋体" w:cs="宋体"/>
                <w:i w:val="0"/>
                <w:iCs w:val="0"/>
                <w:color w:val="000000"/>
                <w:sz w:val="18"/>
                <w:szCs w:val="18"/>
                <w:u w:val="none"/>
              </w:rPr>
            </w:pPr>
          </w:p>
        </w:tc>
      </w:tr>
      <w:tr w14:paraId="5A86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4" w:space="0"/>
              <w:right w:val="single" w:color="000000" w:sz="4" w:space="0"/>
            </w:tcBorders>
            <w:shd w:val="clear" w:color="auto" w:fill="auto"/>
            <w:noWrap/>
            <w:vAlign w:val="center"/>
          </w:tcPr>
          <w:p w14:paraId="552C8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30305</w:t>
            </w:r>
          </w:p>
        </w:tc>
        <w:tc>
          <w:tcPr>
            <w:tcW w:w="1514" w:type="pct"/>
            <w:tcBorders>
              <w:top w:val="nil"/>
              <w:left w:val="nil"/>
              <w:bottom w:val="single" w:color="000000" w:sz="4" w:space="0"/>
              <w:right w:val="single" w:color="000000" w:sz="4" w:space="0"/>
            </w:tcBorders>
            <w:shd w:val="clear" w:color="auto" w:fill="auto"/>
            <w:noWrap/>
            <w:vAlign w:val="center"/>
          </w:tcPr>
          <w:p w14:paraId="484348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生活补助</w:t>
            </w:r>
          </w:p>
        </w:tc>
        <w:tc>
          <w:tcPr>
            <w:tcW w:w="734" w:type="pct"/>
            <w:tcBorders>
              <w:top w:val="nil"/>
              <w:left w:val="nil"/>
              <w:bottom w:val="single" w:color="000000" w:sz="4" w:space="0"/>
              <w:right w:val="single" w:color="000000" w:sz="4" w:space="0"/>
            </w:tcBorders>
            <w:shd w:val="clear" w:color="auto" w:fill="auto"/>
            <w:noWrap/>
            <w:vAlign w:val="center"/>
          </w:tcPr>
          <w:p w14:paraId="192C8E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4" w:space="0"/>
              <w:right w:val="single" w:color="000000" w:sz="4" w:space="0"/>
            </w:tcBorders>
            <w:shd w:val="clear" w:color="auto" w:fill="auto"/>
            <w:noWrap/>
            <w:vAlign w:val="center"/>
          </w:tcPr>
          <w:p w14:paraId="48C1CF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3.17</w:t>
            </w:r>
          </w:p>
        </w:tc>
        <w:tc>
          <w:tcPr>
            <w:tcW w:w="734" w:type="pct"/>
            <w:tcBorders>
              <w:top w:val="nil"/>
              <w:left w:val="nil"/>
              <w:bottom w:val="single" w:color="000000" w:sz="4" w:space="0"/>
              <w:right w:val="single" w:color="000000" w:sz="4" w:space="0"/>
            </w:tcBorders>
            <w:shd w:val="clear" w:color="auto" w:fill="auto"/>
            <w:noWrap/>
            <w:vAlign w:val="center"/>
          </w:tcPr>
          <w:p w14:paraId="3D00C0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4" w:space="0"/>
              <w:right w:val="single" w:color="000000" w:sz="8" w:space="0"/>
            </w:tcBorders>
            <w:shd w:val="clear" w:color="auto" w:fill="auto"/>
            <w:noWrap/>
            <w:vAlign w:val="center"/>
          </w:tcPr>
          <w:p w14:paraId="6E6BC327">
            <w:pPr>
              <w:jc w:val="right"/>
              <w:rPr>
                <w:rFonts w:hint="eastAsia" w:ascii="宋体" w:hAnsi="宋体" w:eastAsia="宋体" w:cs="宋体"/>
                <w:i w:val="0"/>
                <w:iCs w:val="0"/>
                <w:color w:val="000000"/>
                <w:sz w:val="18"/>
                <w:szCs w:val="18"/>
                <w:u w:val="none"/>
              </w:rPr>
            </w:pPr>
          </w:p>
        </w:tc>
      </w:tr>
      <w:tr w14:paraId="01E6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01" w:type="pct"/>
            <w:gridSpan w:val="3"/>
            <w:tcBorders>
              <w:top w:val="nil"/>
              <w:left w:val="single" w:color="000000" w:sz="4" w:space="0"/>
              <w:bottom w:val="single" w:color="000000" w:sz="8" w:space="0"/>
              <w:right w:val="single" w:color="000000" w:sz="4" w:space="0"/>
            </w:tcBorders>
            <w:shd w:val="clear" w:color="auto" w:fill="auto"/>
            <w:noWrap/>
            <w:vAlign w:val="center"/>
          </w:tcPr>
          <w:p w14:paraId="20796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30309</w:t>
            </w:r>
          </w:p>
        </w:tc>
        <w:tc>
          <w:tcPr>
            <w:tcW w:w="1514" w:type="pct"/>
            <w:tcBorders>
              <w:top w:val="nil"/>
              <w:left w:val="nil"/>
              <w:bottom w:val="single" w:color="000000" w:sz="8" w:space="0"/>
              <w:right w:val="single" w:color="000000" w:sz="4" w:space="0"/>
            </w:tcBorders>
            <w:shd w:val="clear" w:color="auto" w:fill="auto"/>
            <w:noWrap/>
            <w:vAlign w:val="center"/>
          </w:tcPr>
          <w:p w14:paraId="65711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奖励金</w:t>
            </w:r>
          </w:p>
        </w:tc>
        <w:tc>
          <w:tcPr>
            <w:tcW w:w="734" w:type="pct"/>
            <w:tcBorders>
              <w:top w:val="nil"/>
              <w:left w:val="nil"/>
              <w:bottom w:val="single" w:color="000000" w:sz="8" w:space="0"/>
              <w:right w:val="single" w:color="000000" w:sz="4" w:space="0"/>
            </w:tcBorders>
            <w:shd w:val="clear" w:color="auto" w:fill="auto"/>
            <w:noWrap/>
            <w:vAlign w:val="center"/>
          </w:tcPr>
          <w:p w14:paraId="6DB8C7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734" w:type="pct"/>
            <w:tcBorders>
              <w:top w:val="nil"/>
              <w:left w:val="nil"/>
              <w:bottom w:val="single" w:color="000000" w:sz="8" w:space="0"/>
              <w:right w:val="single" w:color="000000" w:sz="4" w:space="0"/>
            </w:tcBorders>
            <w:shd w:val="clear" w:color="auto" w:fill="auto"/>
            <w:noWrap/>
            <w:vAlign w:val="center"/>
          </w:tcPr>
          <w:p w14:paraId="0D58B4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60.09</w:t>
            </w:r>
          </w:p>
        </w:tc>
        <w:tc>
          <w:tcPr>
            <w:tcW w:w="734" w:type="pct"/>
            <w:tcBorders>
              <w:top w:val="nil"/>
              <w:left w:val="nil"/>
              <w:bottom w:val="single" w:color="000000" w:sz="8" w:space="0"/>
              <w:right w:val="single" w:color="000000" w:sz="4" w:space="0"/>
            </w:tcBorders>
            <w:shd w:val="clear" w:color="auto" w:fill="auto"/>
            <w:noWrap/>
            <w:vAlign w:val="center"/>
          </w:tcPr>
          <w:p w14:paraId="2A337A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81" w:type="pct"/>
            <w:tcBorders>
              <w:top w:val="nil"/>
              <w:left w:val="nil"/>
              <w:bottom w:val="single" w:color="000000" w:sz="8" w:space="0"/>
              <w:right w:val="single" w:color="000000" w:sz="8" w:space="0"/>
            </w:tcBorders>
            <w:shd w:val="clear" w:color="auto" w:fill="auto"/>
            <w:noWrap/>
            <w:vAlign w:val="center"/>
          </w:tcPr>
          <w:p w14:paraId="48240987">
            <w:pPr>
              <w:jc w:val="right"/>
              <w:rPr>
                <w:rFonts w:hint="eastAsia" w:ascii="宋体" w:hAnsi="宋体" w:eastAsia="宋体" w:cs="宋体"/>
                <w:i w:val="0"/>
                <w:iCs w:val="0"/>
                <w:color w:val="000000"/>
                <w:sz w:val="18"/>
                <w:szCs w:val="18"/>
                <w:u w:val="none"/>
              </w:rPr>
            </w:pPr>
          </w:p>
        </w:tc>
      </w:tr>
      <w:tr w14:paraId="212A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920D2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注：本表反映部门本年度一般公共预算财政拨款基本支出明细情况。本表金额转换为万元时，因四舍五入可能存在尾差。</w:t>
            </w:r>
          </w:p>
        </w:tc>
      </w:tr>
    </w:tbl>
    <w:p w14:paraId="3BFBE045">
      <w:pPr>
        <w:spacing w:before="101" w:line="196" w:lineRule="auto"/>
        <w:rPr>
          <w:rFonts w:ascii="宋体" w:hAnsi="宋体" w:eastAsia="宋体" w:cs="宋体"/>
          <w:b/>
          <w:bCs/>
          <w:spacing w:val="-9"/>
          <w:sz w:val="31"/>
          <w:szCs w:val="31"/>
        </w:rPr>
      </w:pPr>
    </w:p>
    <w:p w14:paraId="33F69B58">
      <w:pPr>
        <w:spacing w:before="101" w:line="196" w:lineRule="auto"/>
        <w:ind w:left="4359"/>
        <w:rPr>
          <w:rFonts w:ascii="宋体" w:hAnsi="宋体" w:eastAsia="宋体" w:cs="宋体"/>
          <w:b/>
          <w:bCs/>
          <w:spacing w:val="-9"/>
          <w:sz w:val="31"/>
          <w:szCs w:val="31"/>
        </w:rPr>
      </w:pPr>
    </w:p>
    <w:p w14:paraId="72596A64">
      <w:pPr>
        <w:spacing w:before="101" w:line="196" w:lineRule="auto"/>
        <w:ind w:left="4359"/>
        <w:rPr>
          <w:rFonts w:ascii="宋体" w:hAnsi="宋体" w:eastAsia="宋体" w:cs="宋体"/>
          <w:b/>
          <w:bCs/>
          <w:spacing w:val="-9"/>
          <w:sz w:val="31"/>
          <w:szCs w:val="31"/>
        </w:rPr>
      </w:pPr>
    </w:p>
    <w:tbl>
      <w:tblPr>
        <w:tblStyle w:val="2"/>
        <w:tblW w:w="513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9"/>
        <w:gridCol w:w="1018"/>
        <w:gridCol w:w="1086"/>
        <w:gridCol w:w="884"/>
        <w:gridCol w:w="884"/>
        <w:gridCol w:w="889"/>
        <w:gridCol w:w="1140"/>
        <w:gridCol w:w="886"/>
        <w:gridCol w:w="903"/>
      </w:tblGrid>
      <w:tr w14:paraId="64F1F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1" w:hRule="atLeast"/>
        </w:trPr>
        <w:tc>
          <w:tcPr>
            <w:tcW w:w="5000" w:type="pct"/>
            <w:gridSpan w:val="9"/>
            <w:tcBorders>
              <w:top w:val="nil"/>
              <w:left w:val="nil"/>
              <w:bottom w:val="nil"/>
              <w:right w:val="nil"/>
            </w:tcBorders>
            <w:shd w:val="clear" w:color="auto" w:fill="auto"/>
            <w:noWrap/>
            <w:vAlign w:val="bottom"/>
          </w:tcPr>
          <w:p w14:paraId="1901D539">
            <w:pPr>
              <w:keepNext w:val="0"/>
              <w:keepLines w:val="0"/>
              <w:widowControl/>
              <w:suppressLineNumbers w:val="0"/>
              <w:jc w:val="center"/>
              <w:textAlignment w:val="bottom"/>
              <w:rPr>
                <w:rFonts w:hint="eastAsia" w:ascii="宋体" w:hAnsi="宋体" w:eastAsia="宋体" w:cs="宋体"/>
                <w:i w:val="0"/>
                <w:iCs w:val="0"/>
                <w:snapToGrid w:val="0"/>
                <w:color w:val="000000"/>
                <w:kern w:val="0"/>
                <w:sz w:val="32"/>
                <w:szCs w:val="32"/>
                <w:u w:val="none"/>
                <w:lang w:val="en-US" w:eastAsia="zh-CN" w:bidi="ar"/>
              </w:rPr>
            </w:pPr>
          </w:p>
          <w:p w14:paraId="7445BB62">
            <w:pPr>
              <w:keepNext w:val="0"/>
              <w:keepLines w:val="0"/>
              <w:widowControl/>
              <w:suppressLineNumbers w:val="0"/>
              <w:jc w:val="both"/>
              <w:textAlignment w:val="bottom"/>
              <w:rPr>
                <w:rFonts w:hint="eastAsia" w:ascii="宋体" w:hAnsi="宋体" w:eastAsia="宋体" w:cs="宋体"/>
                <w:i w:val="0"/>
                <w:iCs w:val="0"/>
                <w:snapToGrid w:val="0"/>
                <w:color w:val="000000"/>
                <w:kern w:val="0"/>
                <w:sz w:val="32"/>
                <w:szCs w:val="32"/>
                <w:u w:val="none"/>
                <w:lang w:val="en-US" w:eastAsia="zh-CN" w:bidi="ar"/>
              </w:rPr>
            </w:pPr>
          </w:p>
          <w:p w14:paraId="2BFA0FB6">
            <w:pPr>
              <w:keepNext w:val="0"/>
              <w:keepLines w:val="0"/>
              <w:widowControl/>
              <w:suppressLineNumbers w:val="0"/>
              <w:jc w:val="center"/>
              <w:textAlignment w:val="bottom"/>
              <w:rPr>
                <w:rFonts w:hint="eastAsia" w:ascii="宋体" w:hAnsi="宋体" w:eastAsia="宋体" w:cs="宋体"/>
                <w:i w:val="0"/>
                <w:iCs w:val="0"/>
                <w:snapToGrid w:val="0"/>
                <w:color w:val="000000"/>
                <w:kern w:val="0"/>
                <w:sz w:val="32"/>
                <w:szCs w:val="32"/>
                <w:u w:val="none"/>
                <w:lang w:val="en-US" w:eastAsia="zh-CN" w:bidi="ar"/>
              </w:rPr>
            </w:pPr>
          </w:p>
          <w:p w14:paraId="69D3A98B">
            <w:pPr>
              <w:keepNext w:val="0"/>
              <w:keepLines w:val="0"/>
              <w:widowControl/>
              <w:suppressLineNumbers w:val="0"/>
              <w:jc w:val="center"/>
              <w:textAlignment w:val="bottom"/>
              <w:rPr>
                <w:rFonts w:hint="eastAsia" w:ascii="宋体" w:hAnsi="宋体" w:eastAsia="宋体" w:cs="宋体"/>
                <w:b/>
                <w:bCs/>
                <w:i w:val="0"/>
                <w:iCs w:val="0"/>
                <w:snapToGrid w:val="0"/>
                <w:color w:val="000000"/>
                <w:kern w:val="0"/>
                <w:sz w:val="32"/>
                <w:szCs w:val="32"/>
                <w:u w:val="none"/>
                <w:lang w:val="en-US" w:eastAsia="zh-CN" w:bidi="ar"/>
              </w:rPr>
            </w:pPr>
            <w:r>
              <w:rPr>
                <w:rFonts w:hint="eastAsia" w:ascii="宋体" w:hAnsi="宋体" w:eastAsia="宋体" w:cs="宋体"/>
                <w:b/>
                <w:bCs/>
                <w:i w:val="0"/>
                <w:iCs w:val="0"/>
                <w:snapToGrid w:val="0"/>
                <w:color w:val="000000"/>
                <w:kern w:val="0"/>
                <w:sz w:val="32"/>
                <w:szCs w:val="32"/>
                <w:u w:val="none"/>
                <w:lang w:val="en-US" w:eastAsia="zh-CN" w:bidi="ar"/>
              </w:rPr>
              <w:t>一般公共预算财政拨款“三公”经费</w:t>
            </w:r>
          </w:p>
          <w:p w14:paraId="52A6F1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bCs/>
                <w:i w:val="0"/>
                <w:iCs w:val="0"/>
                <w:snapToGrid w:val="0"/>
                <w:color w:val="000000"/>
                <w:kern w:val="0"/>
                <w:sz w:val="32"/>
                <w:szCs w:val="32"/>
                <w:u w:val="none"/>
                <w:lang w:val="en-US" w:eastAsia="zh-CN" w:bidi="ar"/>
              </w:rPr>
              <w:t>及会议费、培训费支出决算表</w:t>
            </w:r>
          </w:p>
        </w:tc>
      </w:tr>
      <w:tr w14:paraId="3C5C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590" w:type="pct"/>
            <w:tcBorders>
              <w:top w:val="nil"/>
              <w:left w:val="nil"/>
              <w:bottom w:val="nil"/>
              <w:right w:val="nil"/>
            </w:tcBorders>
            <w:shd w:val="clear" w:color="auto" w:fill="auto"/>
            <w:noWrap/>
            <w:vAlign w:val="bottom"/>
          </w:tcPr>
          <w:p w14:paraId="7FA48B91">
            <w:pPr>
              <w:rPr>
                <w:rFonts w:hint="eastAsia" w:ascii="Arial" w:hAnsi="Arial" w:cs="Arial"/>
                <w:i w:val="0"/>
                <w:iCs w:val="0"/>
                <w:color w:val="000000"/>
                <w:sz w:val="18"/>
                <w:szCs w:val="18"/>
                <w:u w:val="none"/>
              </w:rPr>
            </w:pPr>
          </w:p>
        </w:tc>
        <w:tc>
          <w:tcPr>
            <w:tcW w:w="584" w:type="pct"/>
            <w:tcBorders>
              <w:top w:val="nil"/>
              <w:left w:val="nil"/>
              <w:bottom w:val="nil"/>
              <w:right w:val="nil"/>
            </w:tcBorders>
            <w:shd w:val="clear" w:color="auto" w:fill="auto"/>
            <w:noWrap/>
            <w:vAlign w:val="bottom"/>
          </w:tcPr>
          <w:p w14:paraId="3B8C5ABA">
            <w:pPr>
              <w:rPr>
                <w:rFonts w:hint="default" w:ascii="Arial" w:hAnsi="Arial" w:cs="Arial"/>
                <w:i w:val="0"/>
                <w:iCs w:val="0"/>
                <w:color w:val="000000"/>
                <w:sz w:val="18"/>
                <w:szCs w:val="18"/>
                <w:u w:val="none"/>
              </w:rPr>
            </w:pPr>
          </w:p>
        </w:tc>
        <w:tc>
          <w:tcPr>
            <w:tcW w:w="622" w:type="pct"/>
            <w:tcBorders>
              <w:top w:val="nil"/>
              <w:left w:val="nil"/>
              <w:bottom w:val="nil"/>
              <w:right w:val="nil"/>
            </w:tcBorders>
            <w:shd w:val="clear" w:color="auto" w:fill="auto"/>
            <w:noWrap/>
            <w:vAlign w:val="bottom"/>
          </w:tcPr>
          <w:p w14:paraId="788AF9CE">
            <w:pPr>
              <w:rPr>
                <w:rFonts w:hint="default" w:ascii="Arial" w:hAnsi="Arial" w:cs="Arial"/>
                <w:i w:val="0"/>
                <w:iCs w:val="0"/>
                <w:color w:val="000000"/>
                <w:sz w:val="18"/>
                <w:szCs w:val="18"/>
                <w:u w:val="none"/>
              </w:rPr>
            </w:pPr>
          </w:p>
        </w:tc>
        <w:tc>
          <w:tcPr>
            <w:tcW w:w="507" w:type="pct"/>
            <w:tcBorders>
              <w:top w:val="nil"/>
              <w:left w:val="nil"/>
              <w:bottom w:val="nil"/>
              <w:right w:val="nil"/>
            </w:tcBorders>
            <w:shd w:val="clear" w:color="auto" w:fill="auto"/>
            <w:noWrap/>
            <w:vAlign w:val="bottom"/>
          </w:tcPr>
          <w:p w14:paraId="3D1034CF">
            <w:pPr>
              <w:rPr>
                <w:rFonts w:hint="default" w:ascii="Arial" w:hAnsi="Arial" w:cs="Arial"/>
                <w:i w:val="0"/>
                <w:iCs w:val="0"/>
                <w:color w:val="000000"/>
                <w:sz w:val="18"/>
                <w:szCs w:val="18"/>
                <w:u w:val="none"/>
              </w:rPr>
            </w:pPr>
          </w:p>
        </w:tc>
        <w:tc>
          <w:tcPr>
            <w:tcW w:w="507" w:type="pct"/>
            <w:tcBorders>
              <w:top w:val="nil"/>
              <w:left w:val="nil"/>
              <w:bottom w:val="nil"/>
              <w:right w:val="nil"/>
            </w:tcBorders>
            <w:shd w:val="clear" w:color="auto" w:fill="auto"/>
            <w:noWrap/>
            <w:vAlign w:val="bottom"/>
          </w:tcPr>
          <w:p w14:paraId="1CB08760">
            <w:pPr>
              <w:rPr>
                <w:rFonts w:hint="default" w:ascii="Arial" w:hAnsi="Arial" w:cs="Arial"/>
                <w:i w:val="0"/>
                <w:iCs w:val="0"/>
                <w:color w:val="000000"/>
                <w:sz w:val="18"/>
                <w:szCs w:val="18"/>
                <w:u w:val="none"/>
              </w:rPr>
            </w:pPr>
          </w:p>
        </w:tc>
        <w:tc>
          <w:tcPr>
            <w:tcW w:w="509" w:type="pct"/>
            <w:tcBorders>
              <w:top w:val="nil"/>
              <w:left w:val="nil"/>
              <w:bottom w:val="nil"/>
              <w:right w:val="nil"/>
            </w:tcBorders>
            <w:shd w:val="clear" w:color="auto" w:fill="auto"/>
            <w:noWrap/>
            <w:vAlign w:val="bottom"/>
          </w:tcPr>
          <w:p w14:paraId="707B9F5A">
            <w:pPr>
              <w:rPr>
                <w:rFonts w:hint="default" w:ascii="Arial" w:hAnsi="Arial" w:cs="Arial"/>
                <w:i w:val="0"/>
                <w:iCs w:val="0"/>
                <w:color w:val="000000"/>
                <w:sz w:val="18"/>
                <w:szCs w:val="18"/>
                <w:u w:val="none"/>
              </w:rPr>
            </w:pPr>
          </w:p>
        </w:tc>
        <w:tc>
          <w:tcPr>
            <w:tcW w:w="1678" w:type="pct"/>
            <w:gridSpan w:val="3"/>
            <w:tcBorders>
              <w:top w:val="nil"/>
              <w:left w:val="nil"/>
              <w:bottom w:val="nil"/>
              <w:right w:val="nil"/>
            </w:tcBorders>
            <w:shd w:val="clear" w:color="auto" w:fill="auto"/>
            <w:noWrap/>
            <w:vAlign w:val="bottom"/>
          </w:tcPr>
          <w:p w14:paraId="2C4E194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公开07表</w:t>
            </w:r>
          </w:p>
        </w:tc>
      </w:tr>
      <w:tr w14:paraId="3CC9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797" w:type="pct"/>
            <w:gridSpan w:val="3"/>
            <w:tcBorders>
              <w:top w:val="nil"/>
              <w:left w:val="nil"/>
              <w:bottom w:val="nil"/>
              <w:right w:val="nil"/>
            </w:tcBorders>
            <w:shd w:val="clear" w:color="auto" w:fill="auto"/>
            <w:noWrap/>
            <w:vAlign w:val="bottom"/>
          </w:tcPr>
          <w:p w14:paraId="501EACA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编制部门：太白县发展和改革局</w:t>
            </w:r>
          </w:p>
        </w:tc>
        <w:tc>
          <w:tcPr>
            <w:tcW w:w="507" w:type="pct"/>
            <w:tcBorders>
              <w:top w:val="nil"/>
              <w:left w:val="nil"/>
              <w:bottom w:val="nil"/>
              <w:right w:val="nil"/>
            </w:tcBorders>
            <w:shd w:val="clear" w:color="auto" w:fill="auto"/>
            <w:noWrap/>
            <w:vAlign w:val="bottom"/>
          </w:tcPr>
          <w:p w14:paraId="48E1BB46">
            <w:pPr>
              <w:rPr>
                <w:rFonts w:hint="default" w:ascii="Arial" w:hAnsi="Arial" w:cs="Arial"/>
                <w:i w:val="0"/>
                <w:iCs w:val="0"/>
                <w:color w:val="000000"/>
                <w:sz w:val="18"/>
                <w:szCs w:val="18"/>
                <w:u w:val="none"/>
              </w:rPr>
            </w:pPr>
          </w:p>
        </w:tc>
        <w:tc>
          <w:tcPr>
            <w:tcW w:w="1017" w:type="pct"/>
            <w:gridSpan w:val="2"/>
            <w:tcBorders>
              <w:top w:val="nil"/>
              <w:left w:val="nil"/>
              <w:bottom w:val="nil"/>
              <w:right w:val="nil"/>
            </w:tcBorders>
            <w:shd w:val="clear" w:color="auto" w:fill="auto"/>
            <w:noWrap/>
            <w:vAlign w:val="bottom"/>
          </w:tcPr>
          <w:p w14:paraId="48214D87">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2019年</w:t>
            </w:r>
          </w:p>
        </w:tc>
        <w:tc>
          <w:tcPr>
            <w:tcW w:w="1678" w:type="pct"/>
            <w:gridSpan w:val="3"/>
            <w:tcBorders>
              <w:top w:val="nil"/>
              <w:left w:val="nil"/>
              <w:bottom w:val="nil"/>
              <w:right w:val="nil"/>
            </w:tcBorders>
            <w:shd w:val="clear" w:color="auto" w:fill="auto"/>
            <w:noWrap/>
            <w:vAlign w:val="bottom"/>
          </w:tcPr>
          <w:p w14:paraId="36A3F3D7">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金额单位：万元</w:t>
            </w:r>
          </w:p>
        </w:tc>
      </w:tr>
      <w:tr w14:paraId="1E4B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1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w:t>
            </w:r>
          </w:p>
        </w:tc>
        <w:tc>
          <w:tcPr>
            <w:tcW w:w="3384" w:type="pct"/>
            <w:gridSpan w:val="6"/>
            <w:tcBorders>
              <w:top w:val="single" w:color="000000" w:sz="4" w:space="0"/>
              <w:left w:val="nil"/>
              <w:bottom w:val="single" w:color="000000" w:sz="4" w:space="0"/>
              <w:right w:val="single" w:color="000000" w:sz="4" w:space="0"/>
            </w:tcBorders>
            <w:shd w:val="clear" w:color="auto" w:fill="auto"/>
            <w:vAlign w:val="center"/>
          </w:tcPr>
          <w:p w14:paraId="2BB05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一般公共预算财政拨款安排的“三公”经费</w:t>
            </w:r>
          </w:p>
        </w:tc>
        <w:tc>
          <w:tcPr>
            <w:tcW w:w="508" w:type="pct"/>
            <w:vMerge w:val="restart"/>
            <w:tcBorders>
              <w:top w:val="single" w:color="000000" w:sz="4" w:space="0"/>
              <w:left w:val="nil"/>
              <w:bottom w:val="single" w:color="000000" w:sz="4" w:space="0"/>
              <w:right w:val="single" w:color="000000" w:sz="4" w:space="0"/>
            </w:tcBorders>
            <w:shd w:val="clear" w:color="auto" w:fill="auto"/>
            <w:vAlign w:val="center"/>
          </w:tcPr>
          <w:p w14:paraId="34E61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会议费</w:t>
            </w:r>
          </w:p>
        </w:tc>
        <w:tc>
          <w:tcPr>
            <w:tcW w:w="517" w:type="pct"/>
            <w:vMerge w:val="restart"/>
            <w:tcBorders>
              <w:top w:val="single" w:color="000000" w:sz="4" w:space="0"/>
              <w:left w:val="nil"/>
              <w:bottom w:val="single" w:color="000000" w:sz="4" w:space="0"/>
              <w:right w:val="single" w:color="000000" w:sz="8" w:space="0"/>
            </w:tcBorders>
            <w:shd w:val="clear" w:color="auto" w:fill="auto"/>
            <w:vAlign w:val="center"/>
          </w:tcPr>
          <w:p w14:paraId="7E580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培训费</w:t>
            </w:r>
          </w:p>
        </w:tc>
      </w:tr>
      <w:tr w14:paraId="5FEA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AA93">
            <w:pPr>
              <w:jc w:val="center"/>
              <w:rPr>
                <w:rFonts w:hint="eastAsia" w:ascii="宋体" w:hAnsi="宋体" w:eastAsia="宋体" w:cs="宋体"/>
                <w:i w:val="0"/>
                <w:iCs w:val="0"/>
                <w:color w:val="000000"/>
                <w:sz w:val="18"/>
                <w:szCs w:val="18"/>
                <w:u w:val="none"/>
              </w:rPr>
            </w:pPr>
          </w:p>
        </w:tc>
        <w:tc>
          <w:tcPr>
            <w:tcW w:w="584" w:type="pct"/>
            <w:vMerge w:val="restart"/>
            <w:tcBorders>
              <w:top w:val="nil"/>
              <w:left w:val="nil"/>
              <w:bottom w:val="single" w:color="000000" w:sz="4" w:space="0"/>
              <w:right w:val="single" w:color="000000" w:sz="4" w:space="0"/>
            </w:tcBorders>
            <w:shd w:val="clear" w:color="auto" w:fill="auto"/>
            <w:vAlign w:val="center"/>
          </w:tcPr>
          <w:p w14:paraId="058DE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w:t>
            </w:r>
          </w:p>
        </w:tc>
        <w:tc>
          <w:tcPr>
            <w:tcW w:w="622" w:type="pct"/>
            <w:vMerge w:val="restart"/>
            <w:tcBorders>
              <w:top w:val="nil"/>
              <w:left w:val="nil"/>
              <w:bottom w:val="single" w:color="000000" w:sz="4" w:space="0"/>
              <w:right w:val="single" w:color="000000" w:sz="4" w:space="0"/>
            </w:tcBorders>
            <w:shd w:val="clear" w:color="auto" w:fill="auto"/>
            <w:vAlign w:val="center"/>
          </w:tcPr>
          <w:p w14:paraId="4F73A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因公出国（境）费用</w:t>
            </w:r>
          </w:p>
        </w:tc>
        <w:tc>
          <w:tcPr>
            <w:tcW w:w="507" w:type="pct"/>
            <w:vMerge w:val="restart"/>
            <w:tcBorders>
              <w:top w:val="nil"/>
              <w:left w:val="nil"/>
              <w:bottom w:val="single" w:color="000000" w:sz="4" w:space="0"/>
              <w:right w:val="single" w:color="000000" w:sz="4" w:space="0"/>
            </w:tcBorders>
            <w:shd w:val="clear" w:color="auto" w:fill="auto"/>
            <w:vAlign w:val="center"/>
          </w:tcPr>
          <w:p w14:paraId="214E2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公务接待费</w:t>
            </w:r>
          </w:p>
        </w:tc>
        <w:tc>
          <w:tcPr>
            <w:tcW w:w="1670" w:type="pct"/>
            <w:gridSpan w:val="3"/>
            <w:tcBorders>
              <w:top w:val="nil"/>
              <w:left w:val="nil"/>
              <w:bottom w:val="single" w:color="000000" w:sz="4" w:space="0"/>
              <w:right w:val="single" w:color="000000" w:sz="4" w:space="0"/>
            </w:tcBorders>
            <w:shd w:val="clear" w:color="auto" w:fill="auto"/>
            <w:vAlign w:val="center"/>
          </w:tcPr>
          <w:p w14:paraId="6E7E4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公务用车购置及运行维护费</w:t>
            </w:r>
          </w:p>
        </w:tc>
        <w:tc>
          <w:tcPr>
            <w:tcW w:w="508" w:type="pct"/>
            <w:vMerge w:val="continue"/>
            <w:tcBorders>
              <w:top w:val="single" w:color="000000" w:sz="4" w:space="0"/>
              <w:left w:val="nil"/>
              <w:bottom w:val="single" w:color="000000" w:sz="4" w:space="0"/>
              <w:right w:val="single" w:color="000000" w:sz="4" w:space="0"/>
            </w:tcBorders>
            <w:shd w:val="clear" w:color="auto" w:fill="auto"/>
            <w:vAlign w:val="center"/>
          </w:tcPr>
          <w:p w14:paraId="6591DC36">
            <w:pPr>
              <w:jc w:val="center"/>
              <w:rPr>
                <w:rFonts w:hint="eastAsia" w:ascii="宋体" w:hAnsi="宋体" w:eastAsia="宋体" w:cs="宋体"/>
                <w:i w:val="0"/>
                <w:iCs w:val="0"/>
                <w:color w:val="000000"/>
                <w:sz w:val="18"/>
                <w:szCs w:val="18"/>
                <w:u w:val="none"/>
              </w:rPr>
            </w:pPr>
          </w:p>
        </w:tc>
        <w:tc>
          <w:tcPr>
            <w:tcW w:w="517" w:type="pct"/>
            <w:vMerge w:val="continue"/>
            <w:tcBorders>
              <w:top w:val="single" w:color="000000" w:sz="4" w:space="0"/>
              <w:left w:val="nil"/>
              <w:bottom w:val="single" w:color="000000" w:sz="4" w:space="0"/>
              <w:right w:val="single" w:color="000000" w:sz="8" w:space="0"/>
            </w:tcBorders>
            <w:shd w:val="clear" w:color="auto" w:fill="auto"/>
            <w:vAlign w:val="center"/>
          </w:tcPr>
          <w:p w14:paraId="7E504878">
            <w:pPr>
              <w:jc w:val="center"/>
              <w:rPr>
                <w:rFonts w:hint="eastAsia" w:ascii="宋体" w:hAnsi="宋体" w:eastAsia="宋体" w:cs="宋体"/>
                <w:i w:val="0"/>
                <w:iCs w:val="0"/>
                <w:color w:val="000000"/>
                <w:sz w:val="18"/>
                <w:szCs w:val="18"/>
                <w:u w:val="none"/>
              </w:rPr>
            </w:pPr>
          </w:p>
        </w:tc>
      </w:tr>
      <w:tr w14:paraId="256E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CC12">
            <w:pPr>
              <w:jc w:val="center"/>
              <w:rPr>
                <w:rFonts w:hint="eastAsia" w:ascii="宋体" w:hAnsi="宋体" w:eastAsia="宋体" w:cs="宋体"/>
                <w:i w:val="0"/>
                <w:iCs w:val="0"/>
                <w:color w:val="000000"/>
                <w:sz w:val="18"/>
                <w:szCs w:val="18"/>
                <w:u w:val="none"/>
              </w:rPr>
            </w:pPr>
          </w:p>
        </w:tc>
        <w:tc>
          <w:tcPr>
            <w:tcW w:w="584" w:type="pct"/>
            <w:vMerge w:val="continue"/>
            <w:tcBorders>
              <w:top w:val="nil"/>
              <w:left w:val="nil"/>
              <w:bottom w:val="single" w:color="000000" w:sz="4" w:space="0"/>
              <w:right w:val="single" w:color="000000" w:sz="4" w:space="0"/>
            </w:tcBorders>
            <w:shd w:val="clear" w:color="auto" w:fill="auto"/>
            <w:vAlign w:val="center"/>
          </w:tcPr>
          <w:p w14:paraId="33C0430E">
            <w:pPr>
              <w:jc w:val="center"/>
              <w:rPr>
                <w:rFonts w:hint="eastAsia" w:ascii="宋体" w:hAnsi="宋体" w:eastAsia="宋体" w:cs="宋体"/>
                <w:i w:val="0"/>
                <w:iCs w:val="0"/>
                <w:color w:val="000000"/>
                <w:sz w:val="18"/>
                <w:szCs w:val="18"/>
                <w:u w:val="none"/>
              </w:rPr>
            </w:pPr>
          </w:p>
        </w:tc>
        <w:tc>
          <w:tcPr>
            <w:tcW w:w="622" w:type="pct"/>
            <w:vMerge w:val="continue"/>
            <w:tcBorders>
              <w:top w:val="nil"/>
              <w:left w:val="nil"/>
              <w:bottom w:val="single" w:color="000000" w:sz="4" w:space="0"/>
              <w:right w:val="single" w:color="000000" w:sz="4" w:space="0"/>
            </w:tcBorders>
            <w:shd w:val="clear" w:color="auto" w:fill="auto"/>
            <w:vAlign w:val="center"/>
          </w:tcPr>
          <w:p w14:paraId="04CDE4DC">
            <w:pPr>
              <w:jc w:val="center"/>
              <w:rPr>
                <w:rFonts w:hint="eastAsia" w:ascii="宋体" w:hAnsi="宋体" w:eastAsia="宋体" w:cs="宋体"/>
                <w:i w:val="0"/>
                <w:iCs w:val="0"/>
                <w:color w:val="000000"/>
                <w:sz w:val="18"/>
                <w:szCs w:val="18"/>
                <w:u w:val="none"/>
              </w:rPr>
            </w:pPr>
          </w:p>
        </w:tc>
        <w:tc>
          <w:tcPr>
            <w:tcW w:w="507" w:type="pct"/>
            <w:vMerge w:val="continue"/>
            <w:tcBorders>
              <w:top w:val="nil"/>
              <w:left w:val="nil"/>
              <w:bottom w:val="single" w:color="000000" w:sz="4" w:space="0"/>
              <w:right w:val="single" w:color="000000" w:sz="4" w:space="0"/>
            </w:tcBorders>
            <w:shd w:val="clear" w:color="auto" w:fill="auto"/>
            <w:vAlign w:val="center"/>
          </w:tcPr>
          <w:p w14:paraId="5F285291">
            <w:pPr>
              <w:jc w:val="center"/>
              <w:rPr>
                <w:rFonts w:hint="eastAsia" w:ascii="宋体" w:hAnsi="宋体" w:eastAsia="宋体" w:cs="宋体"/>
                <w:i w:val="0"/>
                <w:iCs w:val="0"/>
                <w:color w:val="000000"/>
                <w:sz w:val="18"/>
                <w:szCs w:val="18"/>
                <w:u w:val="none"/>
              </w:rPr>
            </w:pPr>
          </w:p>
        </w:tc>
        <w:tc>
          <w:tcPr>
            <w:tcW w:w="507" w:type="pct"/>
            <w:tcBorders>
              <w:top w:val="nil"/>
              <w:left w:val="nil"/>
              <w:bottom w:val="single" w:color="000000" w:sz="4" w:space="0"/>
              <w:right w:val="single" w:color="000000" w:sz="4" w:space="0"/>
            </w:tcBorders>
            <w:shd w:val="clear" w:color="auto" w:fill="auto"/>
            <w:vAlign w:val="center"/>
          </w:tcPr>
          <w:p w14:paraId="0697A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w:t>
            </w:r>
          </w:p>
        </w:tc>
        <w:tc>
          <w:tcPr>
            <w:tcW w:w="509" w:type="pct"/>
            <w:tcBorders>
              <w:top w:val="nil"/>
              <w:left w:val="nil"/>
              <w:bottom w:val="single" w:color="000000" w:sz="4" w:space="0"/>
              <w:right w:val="single" w:color="000000" w:sz="4" w:space="0"/>
            </w:tcBorders>
            <w:shd w:val="clear" w:color="auto" w:fill="auto"/>
            <w:vAlign w:val="center"/>
          </w:tcPr>
          <w:p w14:paraId="48625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公务用车购置费</w:t>
            </w:r>
          </w:p>
        </w:tc>
        <w:tc>
          <w:tcPr>
            <w:tcW w:w="653" w:type="pct"/>
            <w:tcBorders>
              <w:top w:val="nil"/>
              <w:left w:val="nil"/>
              <w:bottom w:val="single" w:color="000000" w:sz="4" w:space="0"/>
              <w:right w:val="single" w:color="000000" w:sz="4" w:space="0"/>
            </w:tcBorders>
            <w:shd w:val="clear" w:color="auto" w:fill="auto"/>
            <w:vAlign w:val="center"/>
          </w:tcPr>
          <w:p w14:paraId="79AAB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公务用车运行维护费</w:t>
            </w:r>
          </w:p>
        </w:tc>
        <w:tc>
          <w:tcPr>
            <w:tcW w:w="508" w:type="pct"/>
            <w:vMerge w:val="continue"/>
            <w:tcBorders>
              <w:top w:val="single" w:color="000000" w:sz="4" w:space="0"/>
              <w:left w:val="nil"/>
              <w:bottom w:val="single" w:color="000000" w:sz="4" w:space="0"/>
              <w:right w:val="single" w:color="000000" w:sz="4" w:space="0"/>
            </w:tcBorders>
            <w:shd w:val="clear" w:color="auto" w:fill="auto"/>
            <w:vAlign w:val="center"/>
          </w:tcPr>
          <w:p w14:paraId="18E59145">
            <w:pPr>
              <w:jc w:val="center"/>
              <w:rPr>
                <w:rFonts w:hint="eastAsia" w:ascii="宋体" w:hAnsi="宋体" w:eastAsia="宋体" w:cs="宋体"/>
                <w:i w:val="0"/>
                <w:iCs w:val="0"/>
                <w:color w:val="000000"/>
                <w:sz w:val="18"/>
                <w:szCs w:val="18"/>
                <w:u w:val="none"/>
              </w:rPr>
            </w:pPr>
          </w:p>
        </w:tc>
        <w:tc>
          <w:tcPr>
            <w:tcW w:w="517" w:type="pct"/>
            <w:vMerge w:val="continue"/>
            <w:tcBorders>
              <w:top w:val="single" w:color="000000" w:sz="4" w:space="0"/>
              <w:left w:val="nil"/>
              <w:bottom w:val="single" w:color="000000" w:sz="4" w:space="0"/>
              <w:right w:val="single" w:color="000000" w:sz="8" w:space="0"/>
            </w:tcBorders>
            <w:shd w:val="clear" w:color="auto" w:fill="auto"/>
            <w:vAlign w:val="center"/>
          </w:tcPr>
          <w:p w14:paraId="20CDD602">
            <w:pPr>
              <w:jc w:val="center"/>
              <w:rPr>
                <w:rFonts w:hint="eastAsia" w:ascii="宋体" w:hAnsi="宋体" w:eastAsia="宋体" w:cs="宋体"/>
                <w:i w:val="0"/>
                <w:iCs w:val="0"/>
                <w:color w:val="000000"/>
                <w:sz w:val="18"/>
                <w:szCs w:val="18"/>
                <w:u w:val="none"/>
              </w:rPr>
            </w:pPr>
          </w:p>
        </w:tc>
      </w:tr>
      <w:tr w14:paraId="0162C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6762">
            <w:pPr>
              <w:jc w:val="center"/>
              <w:rPr>
                <w:rFonts w:hint="eastAsia" w:ascii="宋体" w:hAnsi="宋体" w:eastAsia="宋体" w:cs="宋体"/>
                <w:i w:val="0"/>
                <w:iCs w:val="0"/>
                <w:color w:val="000000"/>
                <w:sz w:val="18"/>
                <w:szCs w:val="18"/>
                <w:u w:val="none"/>
              </w:rPr>
            </w:pPr>
          </w:p>
        </w:tc>
        <w:tc>
          <w:tcPr>
            <w:tcW w:w="584" w:type="pct"/>
            <w:tcBorders>
              <w:top w:val="nil"/>
              <w:left w:val="nil"/>
              <w:bottom w:val="single" w:color="000000" w:sz="4" w:space="0"/>
              <w:right w:val="single" w:color="000000" w:sz="4" w:space="0"/>
            </w:tcBorders>
            <w:shd w:val="clear" w:color="auto" w:fill="auto"/>
            <w:vAlign w:val="center"/>
          </w:tcPr>
          <w:p w14:paraId="773CD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622" w:type="pct"/>
            <w:tcBorders>
              <w:top w:val="nil"/>
              <w:left w:val="nil"/>
              <w:bottom w:val="single" w:color="000000" w:sz="4" w:space="0"/>
              <w:right w:val="single" w:color="000000" w:sz="4" w:space="0"/>
            </w:tcBorders>
            <w:shd w:val="clear" w:color="auto" w:fill="auto"/>
            <w:vAlign w:val="center"/>
          </w:tcPr>
          <w:p w14:paraId="75E1F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507" w:type="pct"/>
            <w:tcBorders>
              <w:top w:val="nil"/>
              <w:left w:val="nil"/>
              <w:bottom w:val="single" w:color="000000" w:sz="4" w:space="0"/>
              <w:right w:val="single" w:color="000000" w:sz="4" w:space="0"/>
            </w:tcBorders>
            <w:shd w:val="clear" w:color="auto" w:fill="auto"/>
            <w:vAlign w:val="center"/>
          </w:tcPr>
          <w:p w14:paraId="32145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507" w:type="pct"/>
            <w:tcBorders>
              <w:top w:val="nil"/>
              <w:left w:val="nil"/>
              <w:bottom w:val="single" w:color="000000" w:sz="4" w:space="0"/>
              <w:right w:val="single" w:color="000000" w:sz="4" w:space="0"/>
            </w:tcBorders>
            <w:shd w:val="clear" w:color="auto" w:fill="auto"/>
            <w:vAlign w:val="center"/>
          </w:tcPr>
          <w:p w14:paraId="654DB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509" w:type="pct"/>
            <w:tcBorders>
              <w:top w:val="nil"/>
              <w:left w:val="nil"/>
              <w:bottom w:val="single" w:color="000000" w:sz="4" w:space="0"/>
              <w:right w:val="single" w:color="000000" w:sz="4" w:space="0"/>
            </w:tcBorders>
            <w:shd w:val="clear" w:color="auto" w:fill="auto"/>
            <w:vAlign w:val="center"/>
          </w:tcPr>
          <w:p w14:paraId="6C8C2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653" w:type="pct"/>
            <w:tcBorders>
              <w:top w:val="nil"/>
              <w:left w:val="nil"/>
              <w:bottom w:val="single" w:color="000000" w:sz="4" w:space="0"/>
              <w:right w:val="single" w:color="000000" w:sz="4" w:space="0"/>
            </w:tcBorders>
            <w:shd w:val="clear" w:color="auto" w:fill="auto"/>
            <w:vAlign w:val="center"/>
          </w:tcPr>
          <w:p w14:paraId="1AD7F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508" w:type="pct"/>
            <w:tcBorders>
              <w:top w:val="nil"/>
              <w:left w:val="nil"/>
              <w:bottom w:val="single" w:color="000000" w:sz="4" w:space="0"/>
              <w:right w:val="single" w:color="000000" w:sz="4" w:space="0"/>
            </w:tcBorders>
            <w:shd w:val="clear" w:color="auto" w:fill="auto"/>
            <w:vAlign w:val="center"/>
          </w:tcPr>
          <w:p w14:paraId="4E447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517" w:type="pct"/>
            <w:tcBorders>
              <w:top w:val="nil"/>
              <w:left w:val="nil"/>
              <w:bottom w:val="single" w:color="000000" w:sz="4" w:space="0"/>
              <w:right w:val="single" w:color="000000" w:sz="8" w:space="0"/>
            </w:tcBorders>
            <w:shd w:val="clear" w:color="auto" w:fill="auto"/>
            <w:vAlign w:val="center"/>
          </w:tcPr>
          <w:p w14:paraId="78527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r>
      <w:tr w14:paraId="4A38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590" w:type="pct"/>
            <w:tcBorders>
              <w:top w:val="nil"/>
              <w:left w:val="single" w:color="000000" w:sz="4" w:space="0"/>
              <w:bottom w:val="single" w:color="000000" w:sz="4" w:space="0"/>
              <w:right w:val="single" w:color="000000" w:sz="4" w:space="0"/>
            </w:tcBorders>
            <w:shd w:val="clear" w:color="auto" w:fill="auto"/>
            <w:noWrap/>
            <w:vAlign w:val="center"/>
          </w:tcPr>
          <w:p w14:paraId="1B3887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预算数</w:t>
            </w:r>
          </w:p>
        </w:tc>
        <w:tc>
          <w:tcPr>
            <w:tcW w:w="584" w:type="pct"/>
            <w:tcBorders>
              <w:top w:val="nil"/>
              <w:left w:val="nil"/>
              <w:bottom w:val="single" w:color="000000" w:sz="4" w:space="0"/>
              <w:right w:val="single" w:color="000000" w:sz="4" w:space="0"/>
            </w:tcBorders>
            <w:shd w:val="clear" w:color="auto" w:fill="auto"/>
            <w:noWrap/>
            <w:vAlign w:val="center"/>
          </w:tcPr>
          <w:p w14:paraId="1F8818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w:t>
            </w:r>
          </w:p>
        </w:tc>
        <w:tc>
          <w:tcPr>
            <w:tcW w:w="622" w:type="pct"/>
            <w:tcBorders>
              <w:top w:val="nil"/>
              <w:left w:val="nil"/>
              <w:bottom w:val="single" w:color="000000" w:sz="4" w:space="0"/>
              <w:right w:val="single" w:color="000000" w:sz="4" w:space="0"/>
            </w:tcBorders>
            <w:shd w:val="clear" w:color="auto" w:fill="auto"/>
            <w:noWrap/>
            <w:vAlign w:val="center"/>
          </w:tcPr>
          <w:p w14:paraId="54C62C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07" w:type="pct"/>
            <w:tcBorders>
              <w:top w:val="nil"/>
              <w:left w:val="nil"/>
              <w:bottom w:val="single" w:color="000000" w:sz="4" w:space="0"/>
              <w:right w:val="single" w:color="000000" w:sz="4" w:space="0"/>
            </w:tcBorders>
            <w:shd w:val="clear" w:color="auto" w:fill="auto"/>
            <w:noWrap/>
            <w:vAlign w:val="center"/>
          </w:tcPr>
          <w:p w14:paraId="0AB022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w:t>
            </w:r>
          </w:p>
        </w:tc>
        <w:tc>
          <w:tcPr>
            <w:tcW w:w="507" w:type="pct"/>
            <w:tcBorders>
              <w:top w:val="nil"/>
              <w:left w:val="nil"/>
              <w:bottom w:val="single" w:color="000000" w:sz="4" w:space="0"/>
              <w:right w:val="single" w:color="000000" w:sz="4" w:space="0"/>
            </w:tcBorders>
            <w:shd w:val="clear" w:color="auto" w:fill="auto"/>
            <w:noWrap/>
            <w:vAlign w:val="center"/>
          </w:tcPr>
          <w:p w14:paraId="5524E6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vAlign w:val="center"/>
          </w:tcPr>
          <w:p w14:paraId="3D2FD8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53" w:type="pct"/>
            <w:tcBorders>
              <w:top w:val="nil"/>
              <w:left w:val="nil"/>
              <w:bottom w:val="single" w:color="000000" w:sz="4" w:space="0"/>
              <w:right w:val="single" w:color="000000" w:sz="4" w:space="0"/>
            </w:tcBorders>
            <w:shd w:val="clear" w:color="auto" w:fill="auto"/>
            <w:noWrap/>
            <w:vAlign w:val="center"/>
          </w:tcPr>
          <w:p w14:paraId="778885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08" w:type="pct"/>
            <w:tcBorders>
              <w:top w:val="nil"/>
              <w:left w:val="nil"/>
              <w:bottom w:val="single" w:color="000000" w:sz="4" w:space="0"/>
              <w:right w:val="single" w:color="000000" w:sz="4" w:space="0"/>
            </w:tcBorders>
            <w:shd w:val="clear" w:color="auto" w:fill="auto"/>
            <w:noWrap/>
            <w:vAlign w:val="center"/>
          </w:tcPr>
          <w:p w14:paraId="21E6F3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7" w:type="pct"/>
            <w:tcBorders>
              <w:top w:val="nil"/>
              <w:left w:val="nil"/>
              <w:bottom w:val="single" w:color="000000" w:sz="4" w:space="0"/>
              <w:right w:val="single" w:color="000000" w:sz="8" w:space="0"/>
            </w:tcBorders>
            <w:shd w:val="clear" w:color="auto" w:fill="auto"/>
            <w:noWrap/>
            <w:vAlign w:val="center"/>
          </w:tcPr>
          <w:p w14:paraId="794FC9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r>
      <w:tr w14:paraId="6FAB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590" w:type="pct"/>
            <w:tcBorders>
              <w:top w:val="nil"/>
              <w:left w:val="single" w:color="000000" w:sz="4" w:space="0"/>
              <w:bottom w:val="single" w:color="000000" w:sz="8" w:space="0"/>
              <w:right w:val="single" w:color="000000" w:sz="4" w:space="0"/>
            </w:tcBorders>
            <w:shd w:val="clear" w:color="auto" w:fill="auto"/>
            <w:noWrap/>
            <w:vAlign w:val="center"/>
          </w:tcPr>
          <w:p w14:paraId="3876B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决算数</w:t>
            </w:r>
          </w:p>
        </w:tc>
        <w:tc>
          <w:tcPr>
            <w:tcW w:w="584" w:type="pct"/>
            <w:tcBorders>
              <w:top w:val="nil"/>
              <w:left w:val="nil"/>
              <w:bottom w:val="single" w:color="000000" w:sz="8" w:space="0"/>
              <w:right w:val="single" w:color="000000" w:sz="4" w:space="0"/>
            </w:tcBorders>
            <w:shd w:val="clear" w:color="auto" w:fill="auto"/>
            <w:noWrap/>
            <w:vAlign w:val="center"/>
          </w:tcPr>
          <w:p w14:paraId="7AA674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w:t>
            </w:r>
          </w:p>
        </w:tc>
        <w:tc>
          <w:tcPr>
            <w:tcW w:w="622" w:type="pct"/>
            <w:tcBorders>
              <w:top w:val="nil"/>
              <w:left w:val="nil"/>
              <w:bottom w:val="single" w:color="000000" w:sz="8" w:space="0"/>
              <w:right w:val="single" w:color="000000" w:sz="4" w:space="0"/>
            </w:tcBorders>
            <w:shd w:val="clear" w:color="auto" w:fill="auto"/>
            <w:noWrap/>
            <w:vAlign w:val="center"/>
          </w:tcPr>
          <w:p w14:paraId="7C470F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07" w:type="pct"/>
            <w:tcBorders>
              <w:top w:val="nil"/>
              <w:left w:val="nil"/>
              <w:bottom w:val="single" w:color="000000" w:sz="8" w:space="0"/>
              <w:right w:val="single" w:color="000000" w:sz="4" w:space="0"/>
            </w:tcBorders>
            <w:shd w:val="clear" w:color="auto" w:fill="auto"/>
            <w:noWrap/>
            <w:vAlign w:val="center"/>
          </w:tcPr>
          <w:p w14:paraId="5617DC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0.20</w:t>
            </w:r>
          </w:p>
        </w:tc>
        <w:tc>
          <w:tcPr>
            <w:tcW w:w="507" w:type="pct"/>
            <w:tcBorders>
              <w:top w:val="nil"/>
              <w:left w:val="nil"/>
              <w:bottom w:val="single" w:color="000000" w:sz="8" w:space="0"/>
              <w:right w:val="single" w:color="000000" w:sz="4" w:space="0"/>
            </w:tcBorders>
            <w:shd w:val="clear" w:color="auto" w:fill="auto"/>
            <w:noWrap/>
            <w:vAlign w:val="center"/>
          </w:tcPr>
          <w:p w14:paraId="77F1FC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09" w:type="pct"/>
            <w:tcBorders>
              <w:top w:val="nil"/>
              <w:left w:val="nil"/>
              <w:bottom w:val="single" w:color="000000" w:sz="8" w:space="0"/>
              <w:right w:val="single" w:color="000000" w:sz="4" w:space="0"/>
            </w:tcBorders>
            <w:shd w:val="clear" w:color="auto" w:fill="auto"/>
            <w:noWrap/>
            <w:vAlign w:val="center"/>
          </w:tcPr>
          <w:p w14:paraId="67DED9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653" w:type="pct"/>
            <w:tcBorders>
              <w:top w:val="nil"/>
              <w:left w:val="nil"/>
              <w:bottom w:val="single" w:color="000000" w:sz="8" w:space="0"/>
              <w:right w:val="single" w:color="000000" w:sz="4" w:space="0"/>
            </w:tcBorders>
            <w:shd w:val="clear" w:color="auto" w:fill="auto"/>
            <w:noWrap/>
            <w:vAlign w:val="center"/>
          </w:tcPr>
          <w:p w14:paraId="0B453C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08" w:type="pct"/>
            <w:tcBorders>
              <w:top w:val="nil"/>
              <w:left w:val="nil"/>
              <w:bottom w:val="single" w:color="000000" w:sz="8" w:space="0"/>
              <w:right w:val="single" w:color="000000" w:sz="4" w:space="0"/>
            </w:tcBorders>
            <w:shd w:val="clear" w:color="auto" w:fill="auto"/>
            <w:noWrap/>
            <w:vAlign w:val="center"/>
          </w:tcPr>
          <w:p w14:paraId="236B40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0.00</w:t>
            </w:r>
          </w:p>
        </w:tc>
        <w:tc>
          <w:tcPr>
            <w:tcW w:w="517" w:type="pct"/>
            <w:tcBorders>
              <w:top w:val="nil"/>
              <w:left w:val="nil"/>
              <w:bottom w:val="single" w:color="000000" w:sz="8" w:space="0"/>
              <w:right w:val="single" w:color="000000" w:sz="8" w:space="0"/>
            </w:tcBorders>
            <w:shd w:val="clear" w:color="auto" w:fill="auto"/>
            <w:noWrap/>
            <w:vAlign w:val="center"/>
          </w:tcPr>
          <w:p w14:paraId="3AE9C6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r>
      <w:tr w14:paraId="3597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5000" w:type="pct"/>
            <w:gridSpan w:val="9"/>
            <w:tcBorders>
              <w:top w:val="nil"/>
              <w:left w:val="nil"/>
              <w:bottom w:val="nil"/>
              <w:right w:val="nil"/>
            </w:tcBorders>
            <w:shd w:val="clear" w:color="auto" w:fill="auto"/>
            <w:vAlign w:val="center"/>
          </w:tcPr>
          <w:p w14:paraId="43749D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注：本表反映部门本年度一般公共预算财政拨款“三公”经费、会议费、培训费的预算数和实际支出。预算数为调整预算数。本表金额转换为万元时，因四舍五入可能存在尾差。</w:t>
            </w:r>
          </w:p>
        </w:tc>
      </w:tr>
    </w:tbl>
    <w:p w14:paraId="20B773CE">
      <w:pPr>
        <w:spacing w:before="101" w:line="196" w:lineRule="auto"/>
        <w:ind w:left="4359"/>
        <w:rPr>
          <w:rFonts w:ascii="宋体" w:hAnsi="宋体" w:eastAsia="宋体" w:cs="宋体"/>
          <w:b/>
          <w:bCs/>
          <w:spacing w:val="-9"/>
          <w:sz w:val="31"/>
          <w:szCs w:val="31"/>
        </w:rPr>
      </w:pPr>
    </w:p>
    <w:p w14:paraId="1B69BDAA">
      <w:pPr>
        <w:spacing w:before="101" w:line="196" w:lineRule="auto"/>
        <w:ind w:left="4359"/>
        <w:rPr>
          <w:rFonts w:ascii="宋体" w:hAnsi="宋体" w:eastAsia="宋体" w:cs="宋体"/>
          <w:b/>
          <w:bCs/>
          <w:spacing w:val="-9"/>
          <w:sz w:val="31"/>
          <w:szCs w:val="31"/>
        </w:rPr>
      </w:pPr>
    </w:p>
    <w:p w14:paraId="55C47E50">
      <w:pPr>
        <w:spacing w:before="101" w:line="196" w:lineRule="auto"/>
        <w:ind w:left="4359"/>
        <w:rPr>
          <w:rFonts w:ascii="宋体" w:hAnsi="宋体" w:eastAsia="宋体" w:cs="宋体"/>
          <w:b/>
          <w:bCs/>
          <w:spacing w:val="-9"/>
          <w:sz w:val="31"/>
          <w:szCs w:val="31"/>
        </w:rPr>
      </w:pPr>
    </w:p>
    <w:p w14:paraId="7EAE560D">
      <w:pPr>
        <w:spacing w:before="101" w:line="196" w:lineRule="auto"/>
        <w:ind w:left="4359"/>
        <w:rPr>
          <w:rFonts w:ascii="宋体" w:hAnsi="宋体" w:eastAsia="宋体" w:cs="宋体"/>
          <w:b/>
          <w:bCs/>
          <w:spacing w:val="-9"/>
          <w:sz w:val="31"/>
          <w:szCs w:val="31"/>
        </w:rPr>
      </w:pPr>
    </w:p>
    <w:p w14:paraId="62346431">
      <w:pPr>
        <w:spacing w:before="101" w:line="196" w:lineRule="auto"/>
        <w:ind w:left="4359"/>
        <w:rPr>
          <w:rFonts w:ascii="宋体" w:hAnsi="宋体" w:eastAsia="宋体" w:cs="宋体"/>
          <w:b/>
          <w:bCs/>
          <w:spacing w:val="-9"/>
          <w:sz w:val="31"/>
          <w:szCs w:val="31"/>
        </w:rPr>
      </w:pPr>
    </w:p>
    <w:p w14:paraId="413EE922">
      <w:pPr>
        <w:spacing w:before="101" w:line="196" w:lineRule="auto"/>
        <w:rPr>
          <w:rFonts w:ascii="宋体" w:hAnsi="宋体" w:eastAsia="宋体" w:cs="宋体"/>
          <w:b/>
          <w:bCs/>
          <w:spacing w:val="-9"/>
          <w:sz w:val="31"/>
          <w:szCs w:val="31"/>
        </w:rPr>
      </w:pPr>
    </w:p>
    <w:tbl>
      <w:tblPr>
        <w:tblStyle w:val="2"/>
        <w:tblW w:w="51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8"/>
        <w:gridCol w:w="288"/>
        <w:gridCol w:w="289"/>
        <w:gridCol w:w="1841"/>
        <w:gridCol w:w="966"/>
        <w:gridCol w:w="966"/>
        <w:gridCol w:w="966"/>
        <w:gridCol w:w="966"/>
        <w:gridCol w:w="968"/>
        <w:gridCol w:w="1142"/>
      </w:tblGrid>
      <w:tr w14:paraId="65F3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6" w:hRule="atLeast"/>
        </w:trPr>
        <w:tc>
          <w:tcPr>
            <w:tcW w:w="5000" w:type="pct"/>
            <w:gridSpan w:val="10"/>
            <w:tcBorders>
              <w:top w:val="nil"/>
              <w:left w:val="nil"/>
              <w:bottom w:val="nil"/>
              <w:right w:val="nil"/>
            </w:tcBorders>
            <w:shd w:val="clear" w:color="auto" w:fill="auto"/>
            <w:noWrap/>
            <w:vAlign w:val="bottom"/>
          </w:tcPr>
          <w:p w14:paraId="04923C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bCs/>
                <w:i w:val="0"/>
                <w:iCs w:val="0"/>
                <w:snapToGrid w:val="0"/>
                <w:color w:val="000000"/>
                <w:kern w:val="0"/>
                <w:sz w:val="32"/>
                <w:szCs w:val="32"/>
                <w:u w:val="none"/>
                <w:lang w:val="en-US" w:eastAsia="zh-CN" w:bidi="ar"/>
              </w:rPr>
              <w:t>政府性基金预算财政拨款收入支出决算表</w:t>
            </w:r>
          </w:p>
        </w:tc>
      </w:tr>
      <w:tr w14:paraId="0217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65" w:type="pct"/>
            <w:tcBorders>
              <w:top w:val="nil"/>
              <w:left w:val="nil"/>
              <w:bottom w:val="nil"/>
              <w:right w:val="nil"/>
            </w:tcBorders>
            <w:shd w:val="clear" w:color="auto" w:fill="auto"/>
            <w:noWrap/>
            <w:vAlign w:val="bottom"/>
          </w:tcPr>
          <w:p w14:paraId="2371261C">
            <w:pPr>
              <w:rPr>
                <w:rFonts w:hint="eastAsia" w:ascii="Arial" w:hAnsi="Arial" w:cs="Arial"/>
                <w:i w:val="0"/>
                <w:iCs w:val="0"/>
                <w:color w:val="000000"/>
                <w:sz w:val="18"/>
                <w:szCs w:val="18"/>
                <w:u w:val="none"/>
              </w:rPr>
            </w:pPr>
          </w:p>
        </w:tc>
        <w:tc>
          <w:tcPr>
            <w:tcW w:w="165" w:type="pct"/>
            <w:tcBorders>
              <w:top w:val="nil"/>
              <w:left w:val="nil"/>
              <w:bottom w:val="nil"/>
              <w:right w:val="nil"/>
            </w:tcBorders>
            <w:shd w:val="clear" w:color="auto" w:fill="auto"/>
            <w:noWrap/>
            <w:vAlign w:val="bottom"/>
          </w:tcPr>
          <w:p w14:paraId="279C6406">
            <w:pPr>
              <w:rPr>
                <w:rFonts w:hint="default" w:ascii="Arial" w:hAnsi="Arial" w:cs="Arial"/>
                <w:i w:val="0"/>
                <w:iCs w:val="0"/>
                <w:color w:val="000000"/>
                <w:sz w:val="18"/>
                <w:szCs w:val="18"/>
                <w:u w:val="none"/>
              </w:rPr>
            </w:pPr>
          </w:p>
        </w:tc>
        <w:tc>
          <w:tcPr>
            <w:tcW w:w="166" w:type="pct"/>
            <w:tcBorders>
              <w:top w:val="nil"/>
              <w:left w:val="nil"/>
              <w:bottom w:val="nil"/>
              <w:right w:val="nil"/>
            </w:tcBorders>
            <w:shd w:val="clear" w:color="auto" w:fill="auto"/>
            <w:noWrap/>
            <w:vAlign w:val="bottom"/>
          </w:tcPr>
          <w:p w14:paraId="310A1041">
            <w:pPr>
              <w:rPr>
                <w:rFonts w:hint="default" w:ascii="Arial" w:hAnsi="Arial" w:cs="Arial"/>
                <w:i w:val="0"/>
                <w:iCs w:val="0"/>
                <w:color w:val="000000"/>
                <w:sz w:val="18"/>
                <w:szCs w:val="18"/>
                <w:u w:val="none"/>
              </w:rPr>
            </w:pPr>
          </w:p>
        </w:tc>
        <w:tc>
          <w:tcPr>
            <w:tcW w:w="1060" w:type="pct"/>
            <w:tcBorders>
              <w:top w:val="nil"/>
              <w:left w:val="nil"/>
              <w:bottom w:val="nil"/>
              <w:right w:val="nil"/>
            </w:tcBorders>
            <w:shd w:val="clear" w:color="auto" w:fill="auto"/>
            <w:noWrap/>
            <w:vAlign w:val="bottom"/>
          </w:tcPr>
          <w:p w14:paraId="5DEEA9FF">
            <w:pPr>
              <w:rPr>
                <w:rFonts w:hint="default" w:ascii="Arial" w:hAnsi="Arial" w:cs="Arial"/>
                <w:i w:val="0"/>
                <w:iCs w:val="0"/>
                <w:color w:val="000000"/>
                <w:sz w:val="18"/>
                <w:szCs w:val="18"/>
                <w:u w:val="none"/>
              </w:rPr>
            </w:pPr>
          </w:p>
        </w:tc>
        <w:tc>
          <w:tcPr>
            <w:tcW w:w="556" w:type="pct"/>
            <w:tcBorders>
              <w:top w:val="nil"/>
              <w:left w:val="nil"/>
              <w:bottom w:val="nil"/>
              <w:right w:val="nil"/>
            </w:tcBorders>
            <w:shd w:val="clear" w:color="auto" w:fill="auto"/>
            <w:noWrap/>
            <w:vAlign w:val="bottom"/>
          </w:tcPr>
          <w:p w14:paraId="00E94327">
            <w:pPr>
              <w:rPr>
                <w:rFonts w:hint="default" w:ascii="Arial" w:hAnsi="Arial" w:cs="Arial"/>
                <w:i w:val="0"/>
                <w:iCs w:val="0"/>
                <w:color w:val="000000"/>
                <w:sz w:val="18"/>
                <w:szCs w:val="18"/>
                <w:u w:val="none"/>
              </w:rPr>
            </w:pPr>
          </w:p>
        </w:tc>
        <w:tc>
          <w:tcPr>
            <w:tcW w:w="556" w:type="pct"/>
            <w:tcBorders>
              <w:top w:val="nil"/>
              <w:left w:val="nil"/>
              <w:bottom w:val="nil"/>
              <w:right w:val="nil"/>
            </w:tcBorders>
            <w:shd w:val="clear" w:color="auto" w:fill="auto"/>
            <w:noWrap/>
            <w:vAlign w:val="bottom"/>
          </w:tcPr>
          <w:p w14:paraId="6B3A138D">
            <w:pPr>
              <w:rPr>
                <w:rFonts w:hint="default" w:ascii="Arial" w:hAnsi="Arial" w:cs="Arial"/>
                <w:i w:val="0"/>
                <w:iCs w:val="0"/>
                <w:color w:val="000000"/>
                <w:sz w:val="18"/>
                <w:szCs w:val="18"/>
                <w:u w:val="none"/>
              </w:rPr>
            </w:pPr>
          </w:p>
        </w:tc>
        <w:tc>
          <w:tcPr>
            <w:tcW w:w="556" w:type="pct"/>
            <w:tcBorders>
              <w:top w:val="nil"/>
              <w:left w:val="nil"/>
              <w:bottom w:val="nil"/>
              <w:right w:val="nil"/>
            </w:tcBorders>
            <w:shd w:val="clear" w:color="auto" w:fill="auto"/>
            <w:noWrap/>
            <w:vAlign w:val="bottom"/>
          </w:tcPr>
          <w:p w14:paraId="36040E12">
            <w:pPr>
              <w:rPr>
                <w:rFonts w:hint="default" w:ascii="Arial" w:hAnsi="Arial" w:cs="Arial"/>
                <w:i w:val="0"/>
                <w:iCs w:val="0"/>
                <w:color w:val="000000"/>
                <w:sz w:val="18"/>
                <w:szCs w:val="18"/>
                <w:u w:val="none"/>
              </w:rPr>
            </w:pPr>
          </w:p>
        </w:tc>
        <w:tc>
          <w:tcPr>
            <w:tcW w:w="1771" w:type="pct"/>
            <w:gridSpan w:val="3"/>
            <w:tcBorders>
              <w:top w:val="nil"/>
              <w:left w:val="nil"/>
              <w:bottom w:val="nil"/>
              <w:right w:val="nil"/>
            </w:tcBorders>
            <w:shd w:val="clear" w:color="auto" w:fill="auto"/>
            <w:noWrap/>
            <w:vAlign w:val="bottom"/>
          </w:tcPr>
          <w:p w14:paraId="6CB77F3B">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公开08表</w:t>
            </w:r>
          </w:p>
        </w:tc>
      </w:tr>
      <w:tr w14:paraId="6E6E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2115" w:type="pct"/>
            <w:gridSpan w:val="5"/>
            <w:tcBorders>
              <w:top w:val="nil"/>
              <w:left w:val="nil"/>
              <w:bottom w:val="nil"/>
              <w:right w:val="nil"/>
            </w:tcBorders>
            <w:shd w:val="clear" w:color="auto" w:fill="auto"/>
            <w:noWrap/>
            <w:vAlign w:val="bottom"/>
          </w:tcPr>
          <w:p w14:paraId="4A521B75">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编制部门：太白县发展和改革局</w:t>
            </w:r>
          </w:p>
        </w:tc>
        <w:tc>
          <w:tcPr>
            <w:tcW w:w="1112" w:type="pct"/>
            <w:gridSpan w:val="2"/>
            <w:tcBorders>
              <w:top w:val="nil"/>
              <w:left w:val="nil"/>
              <w:bottom w:val="nil"/>
              <w:right w:val="nil"/>
            </w:tcBorders>
            <w:shd w:val="clear" w:color="auto" w:fill="auto"/>
            <w:noWrap/>
            <w:vAlign w:val="bottom"/>
          </w:tcPr>
          <w:p w14:paraId="528BA27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2019年</w:t>
            </w:r>
          </w:p>
        </w:tc>
        <w:tc>
          <w:tcPr>
            <w:tcW w:w="1771" w:type="pct"/>
            <w:gridSpan w:val="3"/>
            <w:tcBorders>
              <w:top w:val="nil"/>
              <w:left w:val="nil"/>
              <w:bottom w:val="nil"/>
              <w:right w:val="nil"/>
            </w:tcBorders>
            <w:shd w:val="clear" w:color="auto" w:fill="auto"/>
            <w:noWrap/>
            <w:vAlign w:val="bottom"/>
          </w:tcPr>
          <w:p w14:paraId="22E19AF8">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金额单位：万元</w:t>
            </w:r>
          </w:p>
        </w:tc>
      </w:tr>
      <w:tr w14:paraId="2674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155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DCC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w:t>
            </w:r>
          </w:p>
        </w:tc>
        <w:tc>
          <w:tcPr>
            <w:tcW w:w="556" w:type="pct"/>
            <w:vMerge w:val="restart"/>
            <w:tcBorders>
              <w:top w:val="single" w:color="000000" w:sz="4" w:space="0"/>
              <w:left w:val="nil"/>
              <w:bottom w:val="single" w:color="000000" w:sz="4" w:space="0"/>
              <w:right w:val="single" w:color="000000" w:sz="4" w:space="0"/>
            </w:tcBorders>
            <w:shd w:val="clear" w:color="auto" w:fill="auto"/>
            <w:vAlign w:val="center"/>
          </w:tcPr>
          <w:p w14:paraId="0F2D1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年初结转和结余</w:t>
            </w:r>
          </w:p>
        </w:tc>
        <w:tc>
          <w:tcPr>
            <w:tcW w:w="556" w:type="pct"/>
            <w:vMerge w:val="restart"/>
            <w:tcBorders>
              <w:top w:val="single" w:color="000000" w:sz="4" w:space="0"/>
              <w:left w:val="nil"/>
              <w:bottom w:val="single" w:color="000000" w:sz="4" w:space="0"/>
              <w:right w:val="single" w:color="000000" w:sz="4" w:space="0"/>
            </w:tcBorders>
            <w:shd w:val="clear" w:color="auto" w:fill="auto"/>
            <w:vAlign w:val="center"/>
          </w:tcPr>
          <w:p w14:paraId="34F9F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本年收入</w:t>
            </w:r>
          </w:p>
        </w:tc>
        <w:tc>
          <w:tcPr>
            <w:tcW w:w="1670" w:type="pct"/>
            <w:gridSpan w:val="3"/>
            <w:tcBorders>
              <w:top w:val="single" w:color="000000" w:sz="4" w:space="0"/>
              <w:left w:val="nil"/>
              <w:bottom w:val="single" w:color="000000" w:sz="4" w:space="0"/>
              <w:right w:val="single" w:color="000000" w:sz="4" w:space="0"/>
            </w:tcBorders>
            <w:shd w:val="clear" w:color="auto" w:fill="auto"/>
            <w:vAlign w:val="center"/>
          </w:tcPr>
          <w:p w14:paraId="01E4A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本年支出</w:t>
            </w:r>
          </w:p>
        </w:tc>
        <w:tc>
          <w:tcPr>
            <w:tcW w:w="657" w:type="pct"/>
            <w:vMerge w:val="restart"/>
            <w:tcBorders>
              <w:top w:val="single" w:color="000000" w:sz="4" w:space="0"/>
              <w:left w:val="nil"/>
              <w:bottom w:val="single" w:color="000000" w:sz="4" w:space="0"/>
              <w:right w:val="single" w:color="000000" w:sz="8" w:space="0"/>
            </w:tcBorders>
            <w:shd w:val="clear" w:color="auto" w:fill="auto"/>
            <w:vAlign w:val="center"/>
          </w:tcPr>
          <w:p w14:paraId="5F928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年末结转和结余</w:t>
            </w:r>
          </w:p>
        </w:tc>
      </w:tr>
      <w:tr w14:paraId="5593B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498" w:type="pct"/>
            <w:gridSpan w:val="3"/>
            <w:vMerge w:val="restart"/>
            <w:tcBorders>
              <w:top w:val="nil"/>
              <w:left w:val="single" w:color="000000" w:sz="4" w:space="0"/>
              <w:bottom w:val="single" w:color="000000" w:sz="4" w:space="0"/>
              <w:right w:val="single" w:color="000000" w:sz="4" w:space="0"/>
            </w:tcBorders>
            <w:shd w:val="clear" w:color="auto" w:fill="auto"/>
            <w:vAlign w:val="center"/>
          </w:tcPr>
          <w:p w14:paraId="7768D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功能分类科目编码</w:t>
            </w:r>
          </w:p>
        </w:tc>
        <w:tc>
          <w:tcPr>
            <w:tcW w:w="1060" w:type="pct"/>
            <w:vMerge w:val="restart"/>
            <w:tcBorders>
              <w:top w:val="nil"/>
              <w:left w:val="nil"/>
              <w:bottom w:val="single" w:color="000000" w:sz="4" w:space="0"/>
              <w:right w:val="single" w:color="000000" w:sz="4" w:space="0"/>
            </w:tcBorders>
            <w:shd w:val="clear" w:color="auto" w:fill="auto"/>
            <w:vAlign w:val="center"/>
          </w:tcPr>
          <w:p w14:paraId="26E06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556" w:type="pct"/>
            <w:vMerge w:val="continue"/>
            <w:tcBorders>
              <w:top w:val="single" w:color="000000" w:sz="4" w:space="0"/>
              <w:left w:val="nil"/>
              <w:bottom w:val="single" w:color="000000" w:sz="4" w:space="0"/>
              <w:right w:val="single" w:color="000000" w:sz="4" w:space="0"/>
            </w:tcBorders>
            <w:shd w:val="clear" w:color="auto" w:fill="auto"/>
            <w:vAlign w:val="center"/>
          </w:tcPr>
          <w:p w14:paraId="3B9D764A">
            <w:pPr>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nil"/>
              <w:bottom w:val="single" w:color="000000" w:sz="4" w:space="0"/>
              <w:right w:val="single" w:color="000000" w:sz="4" w:space="0"/>
            </w:tcBorders>
            <w:shd w:val="clear" w:color="auto" w:fill="auto"/>
            <w:vAlign w:val="center"/>
          </w:tcPr>
          <w:p w14:paraId="66A3F6B6">
            <w:pPr>
              <w:jc w:val="center"/>
              <w:rPr>
                <w:rFonts w:hint="eastAsia" w:ascii="宋体" w:hAnsi="宋体" w:eastAsia="宋体" w:cs="宋体"/>
                <w:i w:val="0"/>
                <w:iCs w:val="0"/>
                <w:color w:val="000000"/>
                <w:sz w:val="18"/>
                <w:szCs w:val="18"/>
                <w:u w:val="none"/>
              </w:rPr>
            </w:pPr>
          </w:p>
        </w:tc>
        <w:tc>
          <w:tcPr>
            <w:tcW w:w="556" w:type="pct"/>
            <w:vMerge w:val="restart"/>
            <w:tcBorders>
              <w:top w:val="nil"/>
              <w:left w:val="nil"/>
              <w:bottom w:val="single" w:color="000000" w:sz="4" w:space="0"/>
              <w:right w:val="single" w:color="000000" w:sz="4" w:space="0"/>
            </w:tcBorders>
            <w:shd w:val="clear" w:color="auto" w:fill="auto"/>
            <w:vAlign w:val="center"/>
          </w:tcPr>
          <w:p w14:paraId="40A68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小计</w:t>
            </w:r>
          </w:p>
        </w:tc>
        <w:tc>
          <w:tcPr>
            <w:tcW w:w="556" w:type="pct"/>
            <w:vMerge w:val="restart"/>
            <w:tcBorders>
              <w:top w:val="nil"/>
              <w:left w:val="nil"/>
              <w:bottom w:val="single" w:color="000000" w:sz="4" w:space="0"/>
              <w:right w:val="single" w:color="000000" w:sz="4" w:space="0"/>
            </w:tcBorders>
            <w:shd w:val="clear" w:color="auto" w:fill="auto"/>
            <w:vAlign w:val="center"/>
          </w:tcPr>
          <w:p w14:paraId="0687A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基本支出</w:t>
            </w:r>
          </w:p>
        </w:tc>
        <w:tc>
          <w:tcPr>
            <w:tcW w:w="557" w:type="pct"/>
            <w:vMerge w:val="restart"/>
            <w:tcBorders>
              <w:top w:val="nil"/>
              <w:left w:val="nil"/>
              <w:bottom w:val="single" w:color="000000" w:sz="4" w:space="0"/>
              <w:right w:val="single" w:color="000000" w:sz="4" w:space="0"/>
            </w:tcBorders>
            <w:shd w:val="clear" w:color="auto" w:fill="auto"/>
            <w:vAlign w:val="center"/>
          </w:tcPr>
          <w:p w14:paraId="558C6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项目支出</w:t>
            </w:r>
          </w:p>
        </w:tc>
        <w:tc>
          <w:tcPr>
            <w:tcW w:w="657" w:type="pct"/>
            <w:vMerge w:val="continue"/>
            <w:tcBorders>
              <w:top w:val="single" w:color="000000" w:sz="4" w:space="0"/>
              <w:left w:val="nil"/>
              <w:bottom w:val="single" w:color="000000" w:sz="4" w:space="0"/>
              <w:right w:val="single" w:color="000000" w:sz="8" w:space="0"/>
            </w:tcBorders>
            <w:shd w:val="clear" w:color="auto" w:fill="auto"/>
            <w:vAlign w:val="center"/>
          </w:tcPr>
          <w:p w14:paraId="6F8A1AD5">
            <w:pPr>
              <w:jc w:val="center"/>
              <w:rPr>
                <w:rFonts w:hint="eastAsia" w:ascii="宋体" w:hAnsi="宋体" w:eastAsia="宋体" w:cs="宋体"/>
                <w:i w:val="0"/>
                <w:iCs w:val="0"/>
                <w:color w:val="000000"/>
                <w:sz w:val="18"/>
                <w:szCs w:val="18"/>
                <w:u w:val="none"/>
              </w:rPr>
            </w:pPr>
          </w:p>
        </w:tc>
      </w:tr>
      <w:tr w14:paraId="1140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498" w:type="pct"/>
            <w:gridSpan w:val="3"/>
            <w:vMerge w:val="continue"/>
            <w:tcBorders>
              <w:top w:val="nil"/>
              <w:left w:val="single" w:color="000000" w:sz="4" w:space="0"/>
              <w:bottom w:val="single" w:color="000000" w:sz="4" w:space="0"/>
              <w:right w:val="single" w:color="000000" w:sz="4" w:space="0"/>
            </w:tcBorders>
            <w:shd w:val="clear" w:color="auto" w:fill="auto"/>
            <w:vAlign w:val="center"/>
          </w:tcPr>
          <w:p w14:paraId="5069C4A7">
            <w:pPr>
              <w:jc w:val="center"/>
              <w:rPr>
                <w:rFonts w:hint="eastAsia" w:ascii="宋体" w:hAnsi="宋体" w:eastAsia="宋体" w:cs="宋体"/>
                <w:i w:val="0"/>
                <w:iCs w:val="0"/>
                <w:color w:val="000000"/>
                <w:sz w:val="18"/>
                <w:szCs w:val="18"/>
                <w:u w:val="none"/>
              </w:rPr>
            </w:pPr>
          </w:p>
        </w:tc>
        <w:tc>
          <w:tcPr>
            <w:tcW w:w="1060" w:type="pct"/>
            <w:vMerge w:val="continue"/>
            <w:tcBorders>
              <w:top w:val="nil"/>
              <w:left w:val="nil"/>
              <w:bottom w:val="single" w:color="000000" w:sz="4" w:space="0"/>
              <w:right w:val="single" w:color="000000" w:sz="4" w:space="0"/>
            </w:tcBorders>
            <w:shd w:val="clear" w:color="auto" w:fill="auto"/>
            <w:vAlign w:val="center"/>
          </w:tcPr>
          <w:p w14:paraId="18DE1101">
            <w:pPr>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nil"/>
              <w:bottom w:val="single" w:color="000000" w:sz="4" w:space="0"/>
              <w:right w:val="single" w:color="000000" w:sz="4" w:space="0"/>
            </w:tcBorders>
            <w:shd w:val="clear" w:color="auto" w:fill="auto"/>
            <w:vAlign w:val="center"/>
          </w:tcPr>
          <w:p w14:paraId="76B1AEE9">
            <w:pPr>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nil"/>
              <w:bottom w:val="single" w:color="000000" w:sz="4" w:space="0"/>
              <w:right w:val="single" w:color="000000" w:sz="4" w:space="0"/>
            </w:tcBorders>
            <w:shd w:val="clear" w:color="auto" w:fill="auto"/>
            <w:vAlign w:val="center"/>
          </w:tcPr>
          <w:p w14:paraId="3BDFCB99">
            <w:pPr>
              <w:jc w:val="center"/>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4" w:space="0"/>
              <w:right w:val="single" w:color="000000" w:sz="4" w:space="0"/>
            </w:tcBorders>
            <w:shd w:val="clear" w:color="auto" w:fill="auto"/>
            <w:vAlign w:val="center"/>
          </w:tcPr>
          <w:p w14:paraId="1D6C0715">
            <w:pPr>
              <w:jc w:val="center"/>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4" w:space="0"/>
              <w:right w:val="single" w:color="000000" w:sz="4" w:space="0"/>
            </w:tcBorders>
            <w:shd w:val="clear" w:color="auto" w:fill="auto"/>
            <w:vAlign w:val="center"/>
          </w:tcPr>
          <w:p w14:paraId="4267BBAA">
            <w:pPr>
              <w:jc w:val="center"/>
              <w:rPr>
                <w:rFonts w:hint="eastAsia" w:ascii="宋体" w:hAnsi="宋体" w:eastAsia="宋体" w:cs="宋体"/>
                <w:i w:val="0"/>
                <w:iCs w:val="0"/>
                <w:color w:val="000000"/>
                <w:sz w:val="18"/>
                <w:szCs w:val="18"/>
                <w:u w:val="none"/>
              </w:rPr>
            </w:pPr>
          </w:p>
        </w:tc>
        <w:tc>
          <w:tcPr>
            <w:tcW w:w="557" w:type="pct"/>
            <w:vMerge w:val="continue"/>
            <w:tcBorders>
              <w:top w:val="nil"/>
              <w:left w:val="nil"/>
              <w:bottom w:val="single" w:color="000000" w:sz="4" w:space="0"/>
              <w:right w:val="single" w:color="000000" w:sz="4" w:space="0"/>
            </w:tcBorders>
            <w:shd w:val="clear" w:color="auto" w:fill="auto"/>
            <w:vAlign w:val="center"/>
          </w:tcPr>
          <w:p w14:paraId="53E240E8">
            <w:pPr>
              <w:jc w:val="center"/>
              <w:rPr>
                <w:rFonts w:hint="eastAsia" w:ascii="宋体" w:hAnsi="宋体" w:eastAsia="宋体" w:cs="宋体"/>
                <w:i w:val="0"/>
                <w:iCs w:val="0"/>
                <w:color w:val="000000"/>
                <w:sz w:val="18"/>
                <w:szCs w:val="18"/>
                <w:u w:val="none"/>
              </w:rPr>
            </w:pPr>
          </w:p>
        </w:tc>
        <w:tc>
          <w:tcPr>
            <w:tcW w:w="657" w:type="pct"/>
            <w:vMerge w:val="continue"/>
            <w:tcBorders>
              <w:top w:val="single" w:color="000000" w:sz="4" w:space="0"/>
              <w:left w:val="nil"/>
              <w:bottom w:val="single" w:color="000000" w:sz="4" w:space="0"/>
              <w:right w:val="single" w:color="000000" w:sz="8" w:space="0"/>
            </w:tcBorders>
            <w:shd w:val="clear" w:color="auto" w:fill="auto"/>
            <w:vAlign w:val="center"/>
          </w:tcPr>
          <w:p w14:paraId="59DEEDD2">
            <w:pPr>
              <w:jc w:val="center"/>
              <w:rPr>
                <w:rFonts w:hint="eastAsia" w:ascii="宋体" w:hAnsi="宋体" w:eastAsia="宋体" w:cs="宋体"/>
                <w:i w:val="0"/>
                <w:iCs w:val="0"/>
                <w:color w:val="000000"/>
                <w:sz w:val="18"/>
                <w:szCs w:val="18"/>
                <w:u w:val="none"/>
              </w:rPr>
            </w:pPr>
          </w:p>
        </w:tc>
      </w:tr>
      <w:tr w14:paraId="5747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498" w:type="pct"/>
            <w:gridSpan w:val="3"/>
            <w:vMerge w:val="continue"/>
            <w:tcBorders>
              <w:top w:val="nil"/>
              <w:left w:val="single" w:color="000000" w:sz="4" w:space="0"/>
              <w:bottom w:val="single" w:color="000000" w:sz="4" w:space="0"/>
              <w:right w:val="single" w:color="000000" w:sz="4" w:space="0"/>
            </w:tcBorders>
            <w:shd w:val="clear" w:color="auto" w:fill="auto"/>
            <w:vAlign w:val="center"/>
          </w:tcPr>
          <w:p w14:paraId="7867BF9A">
            <w:pPr>
              <w:jc w:val="center"/>
              <w:rPr>
                <w:rFonts w:hint="eastAsia" w:ascii="宋体" w:hAnsi="宋体" w:eastAsia="宋体" w:cs="宋体"/>
                <w:i w:val="0"/>
                <w:iCs w:val="0"/>
                <w:color w:val="000000"/>
                <w:sz w:val="18"/>
                <w:szCs w:val="18"/>
                <w:u w:val="none"/>
              </w:rPr>
            </w:pPr>
          </w:p>
        </w:tc>
        <w:tc>
          <w:tcPr>
            <w:tcW w:w="1060" w:type="pct"/>
            <w:vMerge w:val="continue"/>
            <w:tcBorders>
              <w:top w:val="nil"/>
              <w:left w:val="nil"/>
              <w:bottom w:val="single" w:color="000000" w:sz="4" w:space="0"/>
              <w:right w:val="single" w:color="000000" w:sz="4" w:space="0"/>
            </w:tcBorders>
            <w:shd w:val="clear" w:color="auto" w:fill="auto"/>
            <w:vAlign w:val="center"/>
          </w:tcPr>
          <w:p w14:paraId="57D2ECB0">
            <w:pPr>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nil"/>
              <w:bottom w:val="single" w:color="000000" w:sz="4" w:space="0"/>
              <w:right w:val="single" w:color="000000" w:sz="4" w:space="0"/>
            </w:tcBorders>
            <w:shd w:val="clear" w:color="auto" w:fill="auto"/>
            <w:vAlign w:val="center"/>
          </w:tcPr>
          <w:p w14:paraId="235ACED3">
            <w:pPr>
              <w:jc w:val="center"/>
              <w:rPr>
                <w:rFonts w:hint="eastAsia" w:ascii="宋体" w:hAnsi="宋体" w:eastAsia="宋体" w:cs="宋体"/>
                <w:i w:val="0"/>
                <w:iCs w:val="0"/>
                <w:color w:val="000000"/>
                <w:sz w:val="18"/>
                <w:szCs w:val="18"/>
                <w:u w:val="none"/>
              </w:rPr>
            </w:pPr>
          </w:p>
        </w:tc>
        <w:tc>
          <w:tcPr>
            <w:tcW w:w="556" w:type="pct"/>
            <w:vMerge w:val="continue"/>
            <w:tcBorders>
              <w:top w:val="single" w:color="000000" w:sz="4" w:space="0"/>
              <w:left w:val="nil"/>
              <w:bottom w:val="single" w:color="000000" w:sz="4" w:space="0"/>
              <w:right w:val="single" w:color="000000" w:sz="4" w:space="0"/>
            </w:tcBorders>
            <w:shd w:val="clear" w:color="auto" w:fill="auto"/>
            <w:vAlign w:val="center"/>
          </w:tcPr>
          <w:p w14:paraId="19B14E57">
            <w:pPr>
              <w:jc w:val="center"/>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4" w:space="0"/>
              <w:right w:val="single" w:color="000000" w:sz="4" w:space="0"/>
            </w:tcBorders>
            <w:shd w:val="clear" w:color="auto" w:fill="auto"/>
            <w:vAlign w:val="center"/>
          </w:tcPr>
          <w:p w14:paraId="164DF2B4">
            <w:pPr>
              <w:jc w:val="center"/>
              <w:rPr>
                <w:rFonts w:hint="eastAsia" w:ascii="宋体" w:hAnsi="宋体" w:eastAsia="宋体" w:cs="宋体"/>
                <w:i w:val="0"/>
                <w:iCs w:val="0"/>
                <w:color w:val="000000"/>
                <w:sz w:val="18"/>
                <w:szCs w:val="18"/>
                <w:u w:val="none"/>
              </w:rPr>
            </w:pPr>
          </w:p>
        </w:tc>
        <w:tc>
          <w:tcPr>
            <w:tcW w:w="556" w:type="pct"/>
            <w:vMerge w:val="continue"/>
            <w:tcBorders>
              <w:top w:val="nil"/>
              <w:left w:val="nil"/>
              <w:bottom w:val="single" w:color="000000" w:sz="4" w:space="0"/>
              <w:right w:val="single" w:color="000000" w:sz="4" w:space="0"/>
            </w:tcBorders>
            <w:shd w:val="clear" w:color="auto" w:fill="auto"/>
            <w:vAlign w:val="center"/>
          </w:tcPr>
          <w:p w14:paraId="471A54DA">
            <w:pPr>
              <w:jc w:val="center"/>
              <w:rPr>
                <w:rFonts w:hint="eastAsia" w:ascii="宋体" w:hAnsi="宋体" w:eastAsia="宋体" w:cs="宋体"/>
                <w:i w:val="0"/>
                <w:iCs w:val="0"/>
                <w:color w:val="000000"/>
                <w:sz w:val="18"/>
                <w:szCs w:val="18"/>
                <w:u w:val="none"/>
              </w:rPr>
            </w:pPr>
          </w:p>
        </w:tc>
        <w:tc>
          <w:tcPr>
            <w:tcW w:w="557" w:type="pct"/>
            <w:vMerge w:val="continue"/>
            <w:tcBorders>
              <w:top w:val="nil"/>
              <w:left w:val="nil"/>
              <w:bottom w:val="single" w:color="000000" w:sz="4" w:space="0"/>
              <w:right w:val="single" w:color="000000" w:sz="4" w:space="0"/>
            </w:tcBorders>
            <w:shd w:val="clear" w:color="auto" w:fill="auto"/>
            <w:vAlign w:val="center"/>
          </w:tcPr>
          <w:p w14:paraId="34191DE6">
            <w:pPr>
              <w:jc w:val="center"/>
              <w:rPr>
                <w:rFonts w:hint="eastAsia" w:ascii="宋体" w:hAnsi="宋体" w:eastAsia="宋体" w:cs="宋体"/>
                <w:i w:val="0"/>
                <w:iCs w:val="0"/>
                <w:color w:val="000000"/>
                <w:sz w:val="18"/>
                <w:szCs w:val="18"/>
                <w:u w:val="none"/>
              </w:rPr>
            </w:pPr>
          </w:p>
        </w:tc>
        <w:tc>
          <w:tcPr>
            <w:tcW w:w="657" w:type="pct"/>
            <w:vMerge w:val="continue"/>
            <w:tcBorders>
              <w:top w:val="single" w:color="000000" w:sz="4" w:space="0"/>
              <w:left w:val="nil"/>
              <w:bottom w:val="single" w:color="000000" w:sz="4" w:space="0"/>
              <w:right w:val="single" w:color="000000" w:sz="8" w:space="0"/>
            </w:tcBorders>
            <w:shd w:val="clear" w:color="auto" w:fill="auto"/>
            <w:vAlign w:val="center"/>
          </w:tcPr>
          <w:p w14:paraId="09109F37">
            <w:pPr>
              <w:jc w:val="center"/>
              <w:rPr>
                <w:rFonts w:hint="eastAsia" w:ascii="宋体" w:hAnsi="宋体" w:eastAsia="宋体" w:cs="宋体"/>
                <w:i w:val="0"/>
                <w:iCs w:val="0"/>
                <w:color w:val="000000"/>
                <w:sz w:val="18"/>
                <w:szCs w:val="18"/>
                <w:u w:val="none"/>
              </w:rPr>
            </w:pPr>
          </w:p>
        </w:tc>
      </w:tr>
      <w:tr w14:paraId="50D2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1558" w:type="pct"/>
            <w:gridSpan w:val="4"/>
            <w:tcBorders>
              <w:top w:val="nil"/>
              <w:left w:val="single" w:color="000000" w:sz="4" w:space="0"/>
              <w:bottom w:val="single" w:color="000000" w:sz="4" w:space="0"/>
              <w:right w:val="single" w:color="000000" w:sz="4" w:space="0"/>
            </w:tcBorders>
            <w:shd w:val="clear" w:color="auto" w:fill="auto"/>
            <w:vAlign w:val="center"/>
          </w:tcPr>
          <w:p w14:paraId="417B7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556" w:type="pct"/>
            <w:tcBorders>
              <w:top w:val="nil"/>
              <w:left w:val="nil"/>
              <w:bottom w:val="single" w:color="000000" w:sz="4" w:space="0"/>
              <w:right w:val="single" w:color="000000" w:sz="4" w:space="0"/>
            </w:tcBorders>
            <w:shd w:val="clear" w:color="auto" w:fill="auto"/>
            <w:noWrap/>
            <w:vAlign w:val="center"/>
          </w:tcPr>
          <w:p w14:paraId="211777FF">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60F08E81">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64E47DDE">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4DB3195D">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14:paraId="073DF058">
            <w:pPr>
              <w:jc w:val="right"/>
              <w:rPr>
                <w:rFonts w:hint="eastAsia" w:ascii="宋体" w:hAnsi="宋体" w:eastAsia="宋体" w:cs="宋体"/>
                <w:i w:val="0"/>
                <w:iCs w:val="0"/>
                <w:color w:val="000000"/>
                <w:sz w:val="18"/>
                <w:szCs w:val="18"/>
                <w:u w:val="none"/>
              </w:rPr>
            </w:pPr>
          </w:p>
        </w:tc>
        <w:tc>
          <w:tcPr>
            <w:tcW w:w="657" w:type="pct"/>
            <w:tcBorders>
              <w:top w:val="nil"/>
              <w:left w:val="nil"/>
              <w:bottom w:val="single" w:color="000000" w:sz="4" w:space="0"/>
              <w:right w:val="single" w:color="000000" w:sz="8" w:space="0"/>
            </w:tcBorders>
            <w:shd w:val="clear" w:color="auto" w:fill="auto"/>
            <w:noWrap/>
            <w:vAlign w:val="center"/>
          </w:tcPr>
          <w:p w14:paraId="5971E061">
            <w:pPr>
              <w:jc w:val="right"/>
              <w:rPr>
                <w:rFonts w:hint="eastAsia" w:ascii="宋体" w:hAnsi="宋体" w:eastAsia="宋体" w:cs="宋体"/>
                <w:i w:val="0"/>
                <w:iCs w:val="0"/>
                <w:color w:val="000000"/>
                <w:sz w:val="18"/>
                <w:szCs w:val="18"/>
                <w:u w:val="none"/>
              </w:rPr>
            </w:pPr>
          </w:p>
        </w:tc>
      </w:tr>
      <w:tr w14:paraId="7297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498" w:type="pct"/>
            <w:gridSpan w:val="3"/>
            <w:tcBorders>
              <w:top w:val="nil"/>
              <w:left w:val="single" w:color="000000" w:sz="4" w:space="0"/>
              <w:bottom w:val="single" w:color="000000" w:sz="4" w:space="0"/>
              <w:right w:val="single" w:color="000000" w:sz="4" w:space="0"/>
            </w:tcBorders>
            <w:shd w:val="clear" w:color="auto" w:fill="auto"/>
            <w:noWrap/>
            <w:vAlign w:val="center"/>
          </w:tcPr>
          <w:p w14:paraId="2CC00D9D">
            <w:pPr>
              <w:jc w:val="left"/>
              <w:rPr>
                <w:rFonts w:hint="eastAsia" w:ascii="宋体" w:hAnsi="宋体" w:eastAsia="宋体" w:cs="宋体"/>
                <w:i w:val="0"/>
                <w:iCs w:val="0"/>
                <w:color w:val="000000"/>
                <w:sz w:val="18"/>
                <w:szCs w:val="18"/>
                <w:u w:val="none"/>
              </w:rPr>
            </w:pPr>
          </w:p>
        </w:tc>
        <w:tc>
          <w:tcPr>
            <w:tcW w:w="1060" w:type="pct"/>
            <w:tcBorders>
              <w:top w:val="nil"/>
              <w:left w:val="nil"/>
              <w:bottom w:val="single" w:color="000000" w:sz="4" w:space="0"/>
              <w:right w:val="single" w:color="000000" w:sz="4" w:space="0"/>
            </w:tcBorders>
            <w:shd w:val="clear" w:color="auto" w:fill="auto"/>
            <w:noWrap/>
            <w:vAlign w:val="center"/>
          </w:tcPr>
          <w:p w14:paraId="3F32848C">
            <w:pPr>
              <w:jc w:val="lef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105ED03D">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6B8211C9">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663580BE">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1B514B73">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14:paraId="0B2F7E77">
            <w:pPr>
              <w:jc w:val="right"/>
              <w:rPr>
                <w:rFonts w:hint="eastAsia" w:ascii="宋体" w:hAnsi="宋体" w:eastAsia="宋体" w:cs="宋体"/>
                <w:i w:val="0"/>
                <w:iCs w:val="0"/>
                <w:color w:val="000000"/>
                <w:sz w:val="18"/>
                <w:szCs w:val="18"/>
                <w:u w:val="none"/>
              </w:rPr>
            </w:pPr>
          </w:p>
        </w:tc>
        <w:tc>
          <w:tcPr>
            <w:tcW w:w="657" w:type="pct"/>
            <w:tcBorders>
              <w:top w:val="nil"/>
              <w:left w:val="nil"/>
              <w:bottom w:val="single" w:color="000000" w:sz="4" w:space="0"/>
              <w:right w:val="single" w:color="000000" w:sz="8" w:space="0"/>
            </w:tcBorders>
            <w:shd w:val="clear" w:color="auto" w:fill="auto"/>
            <w:noWrap/>
            <w:vAlign w:val="center"/>
          </w:tcPr>
          <w:p w14:paraId="2DEC3386">
            <w:pPr>
              <w:jc w:val="right"/>
              <w:rPr>
                <w:rFonts w:hint="eastAsia" w:ascii="宋体" w:hAnsi="宋体" w:eastAsia="宋体" w:cs="宋体"/>
                <w:i w:val="0"/>
                <w:iCs w:val="0"/>
                <w:color w:val="000000"/>
                <w:sz w:val="18"/>
                <w:szCs w:val="18"/>
                <w:u w:val="none"/>
              </w:rPr>
            </w:pPr>
          </w:p>
        </w:tc>
      </w:tr>
      <w:tr w14:paraId="6F5C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498" w:type="pct"/>
            <w:gridSpan w:val="3"/>
            <w:tcBorders>
              <w:top w:val="nil"/>
              <w:left w:val="single" w:color="000000" w:sz="4" w:space="0"/>
              <w:bottom w:val="single" w:color="000000" w:sz="4" w:space="0"/>
              <w:right w:val="single" w:color="000000" w:sz="4" w:space="0"/>
            </w:tcBorders>
            <w:shd w:val="clear" w:color="auto" w:fill="auto"/>
            <w:noWrap/>
            <w:vAlign w:val="center"/>
          </w:tcPr>
          <w:p w14:paraId="6C9607A3">
            <w:pPr>
              <w:jc w:val="left"/>
              <w:rPr>
                <w:rFonts w:hint="eastAsia" w:ascii="宋体" w:hAnsi="宋体" w:eastAsia="宋体" w:cs="宋体"/>
                <w:i w:val="0"/>
                <w:iCs w:val="0"/>
                <w:color w:val="000000"/>
                <w:sz w:val="18"/>
                <w:szCs w:val="18"/>
                <w:u w:val="none"/>
              </w:rPr>
            </w:pPr>
          </w:p>
        </w:tc>
        <w:tc>
          <w:tcPr>
            <w:tcW w:w="1060" w:type="pct"/>
            <w:tcBorders>
              <w:top w:val="nil"/>
              <w:left w:val="nil"/>
              <w:bottom w:val="single" w:color="000000" w:sz="4" w:space="0"/>
              <w:right w:val="single" w:color="000000" w:sz="4" w:space="0"/>
            </w:tcBorders>
            <w:shd w:val="clear" w:color="auto" w:fill="auto"/>
            <w:noWrap/>
            <w:vAlign w:val="center"/>
          </w:tcPr>
          <w:p w14:paraId="51F8CBA0">
            <w:pPr>
              <w:jc w:val="lef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4350302E">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7CCA78B8">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4A228531">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7CC921AF">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14:paraId="39CFFAF0">
            <w:pPr>
              <w:jc w:val="right"/>
              <w:rPr>
                <w:rFonts w:hint="eastAsia" w:ascii="宋体" w:hAnsi="宋体" w:eastAsia="宋体" w:cs="宋体"/>
                <w:i w:val="0"/>
                <w:iCs w:val="0"/>
                <w:color w:val="000000"/>
                <w:sz w:val="18"/>
                <w:szCs w:val="18"/>
                <w:u w:val="none"/>
              </w:rPr>
            </w:pPr>
          </w:p>
        </w:tc>
        <w:tc>
          <w:tcPr>
            <w:tcW w:w="657" w:type="pct"/>
            <w:tcBorders>
              <w:top w:val="nil"/>
              <w:left w:val="nil"/>
              <w:bottom w:val="single" w:color="000000" w:sz="4" w:space="0"/>
              <w:right w:val="single" w:color="000000" w:sz="8" w:space="0"/>
            </w:tcBorders>
            <w:shd w:val="clear" w:color="auto" w:fill="auto"/>
            <w:noWrap/>
            <w:vAlign w:val="center"/>
          </w:tcPr>
          <w:p w14:paraId="6D60D547">
            <w:pPr>
              <w:jc w:val="right"/>
              <w:rPr>
                <w:rFonts w:hint="eastAsia" w:ascii="宋体" w:hAnsi="宋体" w:eastAsia="宋体" w:cs="宋体"/>
                <w:i w:val="0"/>
                <w:iCs w:val="0"/>
                <w:color w:val="000000"/>
                <w:sz w:val="18"/>
                <w:szCs w:val="18"/>
                <w:u w:val="none"/>
              </w:rPr>
            </w:pPr>
          </w:p>
        </w:tc>
      </w:tr>
      <w:tr w14:paraId="463D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498" w:type="pct"/>
            <w:gridSpan w:val="3"/>
            <w:tcBorders>
              <w:top w:val="nil"/>
              <w:left w:val="single" w:color="000000" w:sz="4" w:space="0"/>
              <w:bottom w:val="single" w:color="000000" w:sz="4" w:space="0"/>
              <w:right w:val="single" w:color="000000" w:sz="4" w:space="0"/>
            </w:tcBorders>
            <w:shd w:val="clear" w:color="auto" w:fill="auto"/>
            <w:noWrap/>
            <w:vAlign w:val="center"/>
          </w:tcPr>
          <w:p w14:paraId="06C945D6">
            <w:pPr>
              <w:jc w:val="left"/>
              <w:rPr>
                <w:rFonts w:hint="eastAsia" w:ascii="宋体" w:hAnsi="宋体" w:eastAsia="宋体" w:cs="宋体"/>
                <w:i w:val="0"/>
                <w:iCs w:val="0"/>
                <w:color w:val="000000"/>
                <w:sz w:val="18"/>
                <w:szCs w:val="18"/>
                <w:u w:val="none"/>
              </w:rPr>
            </w:pPr>
          </w:p>
        </w:tc>
        <w:tc>
          <w:tcPr>
            <w:tcW w:w="1060" w:type="pct"/>
            <w:tcBorders>
              <w:top w:val="nil"/>
              <w:left w:val="nil"/>
              <w:bottom w:val="single" w:color="000000" w:sz="4" w:space="0"/>
              <w:right w:val="single" w:color="000000" w:sz="4" w:space="0"/>
            </w:tcBorders>
            <w:shd w:val="clear" w:color="auto" w:fill="auto"/>
            <w:noWrap/>
            <w:vAlign w:val="center"/>
          </w:tcPr>
          <w:p w14:paraId="0286AC19">
            <w:pPr>
              <w:jc w:val="lef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35323188">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240388FE">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5036282E">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4224F771">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14:paraId="45964DF3">
            <w:pPr>
              <w:jc w:val="right"/>
              <w:rPr>
                <w:rFonts w:hint="eastAsia" w:ascii="宋体" w:hAnsi="宋体" w:eastAsia="宋体" w:cs="宋体"/>
                <w:i w:val="0"/>
                <w:iCs w:val="0"/>
                <w:color w:val="000000"/>
                <w:sz w:val="18"/>
                <w:szCs w:val="18"/>
                <w:u w:val="none"/>
              </w:rPr>
            </w:pPr>
          </w:p>
        </w:tc>
        <w:tc>
          <w:tcPr>
            <w:tcW w:w="657" w:type="pct"/>
            <w:tcBorders>
              <w:top w:val="nil"/>
              <w:left w:val="nil"/>
              <w:bottom w:val="single" w:color="000000" w:sz="4" w:space="0"/>
              <w:right w:val="single" w:color="000000" w:sz="8" w:space="0"/>
            </w:tcBorders>
            <w:shd w:val="clear" w:color="auto" w:fill="auto"/>
            <w:noWrap/>
            <w:vAlign w:val="center"/>
          </w:tcPr>
          <w:p w14:paraId="3684B884">
            <w:pPr>
              <w:jc w:val="right"/>
              <w:rPr>
                <w:rFonts w:hint="eastAsia" w:ascii="宋体" w:hAnsi="宋体" w:eastAsia="宋体" w:cs="宋体"/>
                <w:i w:val="0"/>
                <w:iCs w:val="0"/>
                <w:color w:val="000000"/>
                <w:sz w:val="18"/>
                <w:szCs w:val="18"/>
                <w:u w:val="none"/>
              </w:rPr>
            </w:pPr>
          </w:p>
        </w:tc>
      </w:tr>
      <w:tr w14:paraId="6F20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498" w:type="pct"/>
            <w:gridSpan w:val="3"/>
            <w:tcBorders>
              <w:top w:val="nil"/>
              <w:left w:val="single" w:color="000000" w:sz="4" w:space="0"/>
              <w:bottom w:val="single" w:color="000000" w:sz="4" w:space="0"/>
              <w:right w:val="single" w:color="000000" w:sz="4" w:space="0"/>
            </w:tcBorders>
            <w:shd w:val="clear" w:color="auto" w:fill="auto"/>
            <w:noWrap/>
            <w:vAlign w:val="center"/>
          </w:tcPr>
          <w:p w14:paraId="058205EB">
            <w:pPr>
              <w:jc w:val="left"/>
              <w:rPr>
                <w:rFonts w:hint="eastAsia" w:ascii="宋体" w:hAnsi="宋体" w:eastAsia="宋体" w:cs="宋体"/>
                <w:i w:val="0"/>
                <w:iCs w:val="0"/>
                <w:color w:val="000000"/>
                <w:sz w:val="18"/>
                <w:szCs w:val="18"/>
                <w:u w:val="none"/>
              </w:rPr>
            </w:pPr>
          </w:p>
        </w:tc>
        <w:tc>
          <w:tcPr>
            <w:tcW w:w="1060" w:type="pct"/>
            <w:tcBorders>
              <w:top w:val="nil"/>
              <w:left w:val="nil"/>
              <w:bottom w:val="single" w:color="000000" w:sz="4" w:space="0"/>
              <w:right w:val="single" w:color="000000" w:sz="4" w:space="0"/>
            </w:tcBorders>
            <w:shd w:val="clear" w:color="auto" w:fill="auto"/>
            <w:noWrap/>
            <w:vAlign w:val="center"/>
          </w:tcPr>
          <w:p w14:paraId="48954569">
            <w:pPr>
              <w:jc w:val="lef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57492970">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20B49CCF">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1FDD7F59">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6876F48C">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14:paraId="18DA36E5">
            <w:pPr>
              <w:jc w:val="right"/>
              <w:rPr>
                <w:rFonts w:hint="eastAsia" w:ascii="宋体" w:hAnsi="宋体" w:eastAsia="宋体" w:cs="宋体"/>
                <w:i w:val="0"/>
                <w:iCs w:val="0"/>
                <w:color w:val="000000"/>
                <w:sz w:val="18"/>
                <w:szCs w:val="18"/>
                <w:u w:val="none"/>
              </w:rPr>
            </w:pPr>
          </w:p>
        </w:tc>
        <w:tc>
          <w:tcPr>
            <w:tcW w:w="657" w:type="pct"/>
            <w:tcBorders>
              <w:top w:val="nil"/>
              <w:left w:val="nil"/>
              <w:bottom w:val="single" w:color="000000" w:sz="4" w:space="0"/>
              <w:right w:val="single" w:color="000000" w:sz="8" w:space="0"/>
            </w:tcBorders>
            <w:shd w:val="clear" w:color="auto" w:fill="auto"/>
            <w:noWrap/>
            <w:vAlign w:val="center"/>
          </w:tcPr>
          <w:p w14:paraId="1AB3E216">
            <w:pPr>
              <w:jc w:val="right"/>
              <w:rPr>
                <w:rFonts w:hint="eastAsia" w:ascii="宋体" w:hAnsi="宋体" w:eastAsia="宋体" w:cs="宋体"/>
                <w:i w:val="0"/>
                <w:iCs w:val="0"/>
                <w:color w:val="000000"/>
                <w:sz w:val="18"/>
                <w:szCs w:val="18"/>
                <w:u w:val="none"/>
              </w:rPr>
            </w:pPr>
          </w:p>
        </w:tc>
      </w:tr>
      <w:tr w14:paraId="3BDD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498" w:type="pct"/>
            <w:gridSpan w:val="3"/>
            <w:tcBorders>
              <w:top w:val="nil"/>
              <w:left w:val="single" w:color="000000" w:sz="4" w:space="0"/>
              <w:bottom w:val="single" w:color="000000" w:sz="4" w:space="0"/>
              <w:right w:val="single" w:color="000000" w:sz="4" w:space="0"/>
            </w:tcBorders>
            <w:shd w:val="clear" w:color="auto" w:fill="auto"/>
            <w:noWrap/>
            <w:vAlign w:val="center"/>
          </w:tcPr>
          <w:p w14:paraId="7FBC91E3">
            <w:pPr>
              <w:jc w:val="left"/>
              <w:rPr>
                <w:rFonts w:hint="eastAsia" w:ascii="宋体" w:hAnsi="宋体" w:eastAsia="宋体" w:cs="宋体"/>
                <w:i w:val="0"/>
                <w:iCs w:val="0"/>
                <w:color w:val="000000"/>
                <w:sz w:val="18"/>
                <w:szCs w:val="18"/>
                <w:u w:val="none"/>
              </w:rPr>
            </w:pPr>
          </w:p>
        </w:tc>
        <w:tc>
          <w:tcPr>
            <w:tcW w:w="1060" w:type="pct"/>
            <w:tcBorders>
              <w:top w:val="nil"/>
              <w:left w:val="nil"/>
              <w:bottom w:val="single" w:color="000000" w:sz="4" w:space="0"/>
              <w:right w:val="single" w:color="000000" w:sz="4" w:space="0"/>
            </w:tcBorders>
            <w:shd w:val="clear" w:color="auto" w:fill="auto"/>
            <w:noWrap/>
            <w:vAlign w:val="center"/>
          </w:tcPr>
          <w:p w14:paraId="2AD02B29">
            <w:pPr>
              <w:jc w:val="lef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0C86BE19">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4994D62B">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19FB8F22">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4" w:space="0"/>
              <w:right w:val="single" w:color="000000" w:sz="4" w:space="0"/>
            </w:tcBorders>
            <w:shd w:val="clear" w:color="auto" w:fill="auto"/>
            <w:noWrap/>
            <w:vAlign w:val="center"/>
          </w:tcPr>
          <w:p w14:paraId="03612E17">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4" w:space="0"/>
              <w:right w:val="single" w:color="000000" w:sz="4" w:space="0"/>
            </w:tcBorders>
            <w:shd w:val="clear" w:color="auto" w:fill="auto"/>
            <w:noWrap/>
            <w:vAlign w:val="center"/>
          </w:tcPr>
          <w:p w14:paraId="66FFD742">
            <w:pPr>
              <w:jc w:val="right"/>
              <w:rPr>
                <w:rFonts w:hint="eastAsia" w:ascii="宋体" w:hAnsi="宋体" w:eastAsia="宋体" w:cs="宋体"/>
                <w:i w:val="0"/>
                <w:iCs w:val="0"/>
                <w:color w:val="000000"/>
                <w:sz w:val="18"/>
                <w:szCs w:val="18"/>
                <w:u w:val="none"/>
              </w:rPr>
            </w:pPr>
          </w:p>
        </w:tc>
        <w:tc>
          <w:tcPr>
            <w:tcW w:w="657" w:type="pct"/>
            <w:tcBorders>
              <w:top w:val="nil"/>
              <w:left w:val="nil"/>
              <w:bottom w:val="single" w:color="000000" w:sz="4" w:space="0"/>
              <w:right w:val="single" w:color="000000" w:sz="8" w:space="0"/>
            </w:tcBorders>
            <w:shd w:val="clear" w:color="auto" w:fill="auto"/>
            <w:noWrap/>
            <w:vAlign w:val="center"/>
          </w:tcPr>
          <w:p w14:paraId="41675CF7">
            <w:pPr>
              <w:jc w:val="right"/>
              <w:rPr>
                <w:rFonts w:hint="eastAsia" w:ascii="宋体" w:hAnsi="宋体" w:eastAsia="宋体" w:cs="宋体"/>
                <w:i w:val="0"/>
                <w:iCs w:val="0"/>
                <w:color w:val="000000"/>
                <w:sz w:val="18"/>
                <w:szCs w:val="18"/>
                <w:u w:val="none"/>
              </w:rPr>
            </w:pPr>
          </w:p>
        </w:tc>
      </w:tr>
      <w:tr w14:paraId="0F47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498" w:type="pct"/>
            <w:gridSpan w:val="3"/>
            <w:tcBorders>
              <w:top w:val="nil"/>
              <w:left w:val="single" w:color="000000" w:sz="4" w:space="0"/>
              <w:bottom w:val="single" w:color="000000" w:sz="8" w:space="0"/>
              <w:right w:val="single" w:color="000000" w:sz="4" w:space="0"/>
            </w:tcBorders>
            <w:shd w:val="clear" w:color="auto" w:fill="auto"/>
            <w:noWrap/>
            <w:vAlign w:val="center"/>
          </w:tcPr>
          <w:p w14:paraId="65DC2DB3">
            <w:pPr>
              <w:jc w:val="left"/>
              <w:rPr>
                <w:rFonts w:hint="eastAsia" w:ascii="宋体" w:hAnsi="宋体" w:eastAsia="宋体" w:cs="宋体"/>
                <w:i w:val="0"/>
                <w:iCs w:val="0"/>
                <w:color w:val="000000"/>
                <w:sz w:val="18"/>
                <w:szCs w:val="18"/>
                <w:u w:val="none"/>
              </w:rPr>
            </w:pPr>
          </w:p>
        </w:tc>
        <w:tc>
          <w:tcPr>
            <w:tcW w:w="1060" w:type="pct"/>
            <w:tcBorders>
              <w:top w:val="nil"/>
              <w:left w:val="nil"/>
              <w:bottom w:val="single" w:color="000000" w:sz="8" w:space="0"/>
              <w:right w:val="single" w:color="000000" w:sz="4" w:space="0"/>
            </w:tcBorders>
            <w:shd w:val="clear" w:color="auto" w:fill="auto"/>
            <w:noWrap/>
            <w:vAlign w:val="center"/>
          </w:tcPr>
          <w:p w14:paraId="4597A774">
            <w:pPr>
              <w:jc w:val="left"/>
              <w:rPr>
                <w:rFonts w:hint="eastAsia" w:ascii="宋体" w:hAnsi="宋体" w:eastAsia="宋体" w:cs="宋体"/>
                <w:i w:val="0"/>
                <w:iCs w:val="0"/>
                <w:color w:val="000000"/>
                <w:sz w:val="18"/>
                <w:szCs w:val="18"/>
                <w:u w:val="none"/>
              </w:rPr>
            </w:pPr>
          </w:p>
        </w:tc>
        <w:tc>
          <w:tcPr>
            <w:tcW w:w="556" w:type="pct"/>
            <w:tcBorders>
              <w:top w:val="nil"/>
              <w:left w:val="nil"/>
              <w:bottom w:val="single" w:color="000000" w:sz="8" w:space="0"/>
              <w:right w:val="single" w:color="000000" w:sz="4" w:space="0"/>
            </w:tcBorders>
            <w:shd w:val="clear" w:color="auto" w:fill="auto"/>
            <w:noWrap/>
            <w:vAlign w:val="center"/>
          </w:tcPr>
          <w:p w14:paraId="4D11FC6E">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8" w:space="0"/>
              <w:right w:val="single" w:color="000000" w:sz="4" w:space="0"/>
            </w:tcBorders>
            <w:shd w:val="clear" w:color="auto" w:fill="auto"/>
            <w:noWrap/>
            <w:vAlign w:val="center"/>
          </w:tcPr>
          <w:p w14:paraId="157962EF">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8" w:space="0"/>
              <w:right w:val="single" w:color="000000" w:sz="4" w:space="0"/>
            </w:tcBorders>
            <w:shd w:val="clear" w:color="auto" w:fill="auto"/>
            <w:noWrap/>
            <w:vAlign w:val="center"/>
          </w:tcPr>
          <w:p w14:paraId="3742C0D2">
            <w:pPr>
              <w:jc w:val="right"/>
              <w:rPr>
                <w:rFonts w:hint="eastAsia" w:ascii="宋体" w:hAnsi="宋体" w:eastAsia="宋体" w:cs="宋体"/>
                <w:i w:val="0"/>
                <w:iCs w:val="0"/>
                <w:color w:val="000000"/>
                <w:sz w:val="18"/>
                <w:szCs w:val="18"/>
                <w:u w:val="none"/>
              </w:rPr>
            </w:pPr>
          </w:p>
        </w:tc>
        <w:tc>
          <w:tcPr>
            <w:tcW w:w="556" w:type="pct"/>
            <w:tcBorders>
              <w:top w:val="nil"/>
              <w:left w:val="nil"/>
              <w:bottom w:val="single" w:color="000000" w:sz="8" w:space="0"/>
              <w:right w:val="single" w:color="000000" w:sz="4" w:space="0"/>
            </w:tcBorders>
            <w:shd w:val="clear" w:color="auto" w:fill="auto"/>
            <w:noWrap/>
            <w:vAlign w:val="center"/>
          </w:tcPr>
          <w:p w14:paraId="3F4A74BB">
            <w:pPr>
              <w:jc w:val="right"/>
              <w:rPr>
                <w:rFonts w:hint="eastAsia" w:ascii="宋体" w:hAnsi="宋体" w:eastAsia="宋体" w:cs="宋体"/>
                <w:i w:val="0"/>
                <w:iCs w:val="0"/>
                <w:color w:val="000000"/>
                <w:sz w:val="18"/>
                <w:szCs w:val="18"/>
                <w:u w:val="none"/>
              </w:rPr>
            </w:pPr>
          </w:p>
        </w:tc>
        <w:tc>
          <w:tcPr>
            <w:tcW w:w="557" w:type="pct"/>
            <w:tcBorders>
              <w:top w:val="nil"/>
              <w:left w:val="nil"/>
              <w:bottom w:val="single" w:color="000000" w:sz="8" w:space="0"/>
              <w:right w:val="single" w:color="000000" w:sz="4" w:space="0"/>
            </w:tcBorders>
            <w:shd w:val="clear" w:color="auto" w:fill="auto"/>
            <w:noWrap/>
            <w:vAlign w:val="center"/>
          </w:tcPr>
          <w:p w14:paraId="0C18752F">
            <w:pPr>
              <w:jc w:val="right"/>
              <w:rPr>
                <w:rFonts w:hint="eastAsia" w:ascii="宋体" w:hAnsi="宋体" w:eastAsia="宋体" w:cs="宋体"/>
                <w:i w:val="0"/>
                <w:iCs w:val="0"/>
                <w:color w:val="000000"/>
                <w:sz w:val="18"/>
                <w:szCs w:val="18"/>
                <w:u w:val="none"/>
              </w:rPr>
            </w:pPr>
          </w:p>
        </w:tc>
        <w:tc>
          <w:tcPr>
            <w:tcW w:w="657" w:type="pct"/>
            <w:tcBorders>
              <w:top w:val="nil"/>
              <w:left w:val="nil"/>
              <w:bottom w:val="single" w:color="000000" w:sz="8" w:space="0"/>
              <w:right w:val="single" w:color="000000" w:sz="8" w:space="0"/>
            </w:tcBorders>
            <w:shd w:val="clear" w:color="auto" w:fill="auto"/>
            <w:noWrap/>
            <w:vAlign w:val="center"/>
          </w:tcPr>
          <w:p w14:paraId="40E02333">
            <w:pPr>
              <w:jc w:val="right"/>
              <w:rPr>
                <w:rFonts w:hint="eastAsia" w:ascii="宋体" w:hAnsi="宋体" w:eastAsia="宋体" w:cs="宋体"/>
                <w:i w:val="0"/>
                <w:iCs w:val="0"/>
                <w:color w:val="000000"/>
                <w:sz w:val="18"/>
                <w:szCs w:val="18"/>
                <w:u w:val="none"/>
              </w:rPr>
            </w:pPr>
          </w:p>
        </w:tc>
      </w:tr>
      <w:tr w14:paraId="7B06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trPr>
        <w:tc>
          <w:tcPr>
            <w:tcW w:w="5000" w:type="pct"/>
            <w:gridSpan w:val="10"/>
            <w:tcBorders>
              <w:top w:val="nil"/>
              <w:left w:val="nil"/>
              <w:bottom w:val="nil"/>
              <w:right w:val="nil"/>
            </w:tcBorders>
            <w:shd w:val="clear" w:color="auto" w:fill="auto"/>
            <w:noWrap/>
            <w:vAlign w:val="center"/>
          </w:tcPr>
          <w:p w14:paraId="3D1CFC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注：本表反映部门本年度政府性基金预算财政拨款收入支出及结转和结余情况。本表金额转换为万元时，因四舍五入可能存在尾差。</w:t>
            </w:r>
          </w:p>
        </w:tc>
      </w:tr>
    </w:tbl>
    <w:p w14:paraId="13E4C640">
      <w:pPr>
        <w:spacing w:before="101" w:line="196" w:lineRule="auto"/>
        <w:ind w:left="4359"/>
        <w:rPr>
          <w:rFonts w:ascii="宋体" w:hAnsi="宋体" w:eastAsia="宋体" w:cs="宋体"/>
          <w:b/>
          <w:bCs/>
          <w:spacing w:val="-9"/>
          <w:sz w:val="31"/>
          <w:szCs w:val="31"/>
        </w:rPr>
      </w:pPr>
    </w:p>
    <w:p w14:paraId="314366D6">
      <w:pPr>
        <w:spacing w:before="101" w:line="196" w:lineRule="auto"/>
        <w:ind w:left="4359"/>
        <w:rPr>
          <w:rFonts w:ascii="宋体" w:hAnsi="宋体" w:eastAsia="宋体" w:cs="宋体"/>
          <w:b/>
          <w:bCs/>
          <w:spacing w:val="-9"/>
          <w:sz w:val="31"/>
          <w:szCs w:val="31"/>
        </w:rPr>
      </w:pPr>
    </w:p>
    <w:p w14:paraId="64882926">
      <w:pPr>
        <w:spacing w:line="456" w:lineRule="auto"/>
        <w:rPr>
          <w:rFonts w:ascii="Arial"/>
          <w:sz w:val="21"/>
        </w:rPr>
      </w:pPr>
    </w:p>
    <w:p w14:paraId="7482AC0F">
      <w:pPr>
        <w:spacing w:line="456" w:lineRule="auto"/>
        <w:rPr>
          <w:rFonts w:ascii="Arial"/>
          <w:sz w:val="21"/>
        </w:rPr>
      </w:pPr>
    </w:p>
    <w:p w14:paraId="0DD3876C">
      <w:pPr>
        <w:spacing w:before="137" w:line="221" w:lineRule="auto"/>
        <w:ind w:left="746"/>
        <w:rPr>
          <w:rFonts w:ascii="黑体" w:hAnsi="黑体" w:eastAsia="黑体" w:cs="黑体"/>
          <w:sz w:val="42"/>
          <w:szCs w:val="42"/>
        </w:rPr>
      </w:pPr>
      <w:r>
        <w:rPr>
          <w:rFonts w:ascii="黑体" w:hAnsi="黑体" w:eastAsia="黑体" w:cs="黑体"/>
          <w:b/>
          <w:bCs/>
          <w:spacing w:val="14"/>
          <w:sz w:val="42"/>
          <w:szCs w:val="42"/>
        </w:rPr>
        <w:t>第三部分</w:t>
      </w:r>
      <w:r>
        <w:rPr>
          <w:rFonts w:hint="eastAsia" w:ascii="黑体" w:hAnsi="黑体" w:eastAsia="黑体" w:cs="黑体"/>
          <w:b/>
          <w:bCs/>
          <w:spacing w:val="14"/>
          <w:sz w:val="42"/>
          <w:szCs w:val="42"/>
          <w:lang w:val="en-US" w:eastAsia="zh-CN"/>
        </w:rPr>
        <w:t xml:space="preserve"> </w:t>
      </w:r>
      <w:r>
        <w:rPr>
          <w:rFonts w:ascii="黑体" w:hAnsi="黑体" w:eastAsia="黑体" w:cs="黑体"/>
          <w:b/>
          <w:bCs/>
          <w:spacing w:val="14"/>
          <w:sz w:val="42"/>
          <w:szCs w:val="42"/>
        </w:rPr>
        <w:t>2019</w:t>
      </w:r>
      <w:r>
        <w:rPr>
          <w:rFonts w:hint="eastAsia" w:ascii="黑体" w:hAnsi="黑体" w:eastAsia="黑体" w:cs="黑体"/>
          <w:b/>
          <w:bCs/>
          <w:spacing w:val="14"/>
          <w:sz w:val="42"/>
          <w:szCs w:val="42"/>
          <w:lang w:val="en-US" w:eastAsia="zh-CN"/>
        </w:rPr>
        <w:t>年</w:t>
      </w:r>
      <w:r>
        <w:rPr>
          <w:rFonts w:ascii="黑体" w:hAnsi="黑体" w:eastAsia="黑体" w:cs="黑体"/>
          <w:b/>
          <w:bCs/>
          <w:spacing w:val="14"/>
          <w:sz w:val="42"/>
          <w:szCs w:val="42"/>
        </w:rPr>
        <w:t>部门决算情况说明</w:t>
      </w:r>
    </w:p>
    <w:p w14:paraId="04513823">
      <w:pPr>
        <w:spacing w:line="298" w:lineRule="auto"/>
        <w:rPr>
          <w:rFonts w:ascii="Arial"/>
          <w:sz w:val="21"/>
        </w:rPr>
      </w:pPr>
    </w:p>
    <w:p w14:paraId="229646C6">
      <w:pPr>
        <w:spacing w:line="299" w:lineRule="auto"/>
        <w:rPr>
          <w:rFonts w:ascii="Arial"/>
          <w:sz w:val="21"/>
        </w:rPr>
      </w:pPr>
    </w:p>
    <w:p w14:paraId="3D6083E3">
      <w:pPr>
        <w:spacing w:before="104" w:line="221" w:lineRule="auto"/>
        <w:ind w:left="614"/>
        <w:outlineLvl w:val="0"/>
        <w:rPr>
          <w:rFonts w:ascii="黑体" w:hAnsi="黑体" w:eastAsia="黑体" w:cs="黑体"/>
          <w:sz w:val="32"/>
          <w:szCs w:val="32"/>
        </w:rPr>
      </w:pPr>
      <w:r>
        <w:rPr>
          <w:rFonts w:ascii="黑体" w:hAnsi="黑体" w:eastAsia="黑体" w:cs="黑体"/>
          <w:b/>
          <w:bCs/>
          <w:spacing w:val="-13"/>
          <w:sz w:val="32"/>
          <w:szCs w:val="32"/>
        </w:rPr>
        <w:t>一、收入支出决算总体情况说明</w:t>
      </w:r>
    </w:p>
    <w:p w14:paraId="3661700F">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firstLine="640" w:firstLineChars="200"/>
        <w:jc w:val="both"/>
        <w:textAlignment w:val="baseline"/>
        <w:rPr>
          <w:rFonts w:ascii="仿宋" w:hAnsi="仿宋" w:eastAsia="仿宋" w:cs="仿宋"/>
          <w:color w:val="auto"/>
          <w:spacing w:val="0"/>
          <w:position w:val="0"/>
          <w:sz w:val="32"/>
          <w:szCs w:val="32"/>
        </w:rPr>
      </w:pPr>
      <w:r>
        <w:rPr>
          <w:rFonts w:ascii="仿宋" w:hAnsi="仿宋" w:eastAsia="仿宋" w:cs="仿宋"/>
          <w:color w:val="auto"/>
          <w:spacing w:val="0"/>
          <w:position w:val="0"/>
          <w:sz w:val="32"/>
          <w:szCs w:val="32"/>
        </w:rPr>
        <w:t>2019年收入、支出总计783.53万元，与2018年相比</w:t>
      </w:r>
      <w:r>
        <w:rPr>
          <w:rFonts w:hint="eastAsia" w:ascii="仿宋" w:hAnsi="仿宋" w:eastAsia="仿宋" w:cs="仿宋"/>
          <w:color w:val="auto"/>
          <w:spacing w:val="0"/>
          <w:position w:val="0"/>
          <w:sz w:val="32"/>
          <w:szCs w:val="32"/>
          <w:lang w:eastAsia="zh-CN"/>
        </w:rPr>
        <w:t>，</w:t>
      </w:r>
      <w:r>
        <w:rPr>
          <w:rFonts w:ascii="仿宋" w:hAnsi="仿宋" w:eastAsia="仿宋" w:cs="仿宋"/>
          <w:color w:val="auto"/>
          <w:spacing w:val="0"/>
          <w:position w:val="0"/>
          <w:sz w:val="32"/>
          <w:szCs w:val="32"/>
        </w:rPr>
        <w:t>收入、支出总计减少1939.98万元，减少246%,主要是专项经费减少。</w:t>
      </w:r>
    </w:p>
    <w:p w14:paraId="3F2512CE">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firstLine="420" w:firstLineChars="200"/>
        <w:jc w:val="both"/>
        <w:textAlignment w:val="baseline"/>
      </w:pPr>
      <w:r>
        <w:drawing>
          <wp:inline distT="0" distB="0" distL="114300" distR="114300">
            <wp:extent cx="4572000" cy="2743200"/>
            <wp:effectExtent l="4445" t="4445" r="14605" b="14605"/>
            <wp:docPr id="6" name="图表 1" descr="7b0a202020202263686172745265734964223a20223436363938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947F56">
      <w:pPr>
        <w:keepNext w:val="0"/>
        <w:keepLines w:val="0"/>
        <w:pageBreakBefore w:val="0"/>
        <w:widowControl w:val="0"/>
        <w:kinsoku w:val="0"/>
        <w:wordWrap/>
        <w:overflowPunct w:val="0"/>
        <w:topLinePunct w:val="0"/>
        <w:autoSpaceDE w:val="0"/>
        <w:autoSpaceDN w:val="0"/>
        <w:bidi w:val="0"/>
        <w:adjustRightInd w:val="0"/>
        <w:snapToGrid w:val="0"/>
        <w:spacing w:line="240" w:lineRule="auto"/>
        <w:ind w:left="0" w:firstLine="563" w:firstLineChars="200"/>
        <w:jc w:val="both"/>
        <w:textAlignment w:val="baseline"/>
        <w:rPr>
          <w:rFonts w:ascii="黑体" w:hAnsi="黑体" w:eastAsia="黑体" w:cs="黑体"/>
          <w:sz w:val="32"/>
          <w:szCs w:val="32"/>
        </w:rPr>
      </w:pPr>
      <w:r>
        <w:rPr>
          <w:rFonts w:ascii="黑体" w:hAnsi="黑体" w:eastAsia="黑体" w:cs="黑体"/>
          <w:b/>
          <w:bCs/>
          <w:spacing w:val="-20"/>
          <w:sz w:val="32"/>
          <w:szCs w:val="32"/>
        </w:rPr>
        <w:t>二、</w:t>
      </w:r>
      <w:r>
        <w:rPr>
          <w:rFonts w:ascii="黑体" w:hAnsi="黑体" w:eastAsia="黑体" w:cs="黑体"/>
          <w:spacing w:val="-86"/>
          <w:sz w:val="32"/>
          <w:szCs w:val="32"/>
        </w:rPr>
        <w:t xml:space="preserve"> </w:t>
      </w:r>
      <w:r>
        <w:rPr>
          <w:rFonts w:ascii="黑体" w:hAnsi="黑体" w:eastAsia="黑体" w:cs="黑体"/>
          <w:b/>
          <w:bCs/>
          <w:spacing w:val="-20"/>
          <w:sz w:val="32"/>
          <w:szCs w:val="32"/>
        </w:rPr>
        <w:t>收入决算情况说明</w:t>
      </w:r>
    </w:p>
    <w:p w14:paraId="4AED3F64">
      <w:pPr>
        <w:spacing w:before="190" w:line="323" w:lineRule="auto"/>
        <w:ind w:right="636" w:firstLine="610"/>
        <w:jc w:val="both"/>
        <w:rPr>
          <w:rFonts w:ascii="仿宋" w:hAnsi="仿宋" w:eastAsia="仿宋" w:cs="仿宋"/>
          <w:color w:val="auto"/>
          <w:spacing w:val="2"/>
          <w:sz w:val="32"/>
          <w:szCs w:val="32"/>
        </w:rPr>
      </w:pPr>
      <w:r>
        <w:rPr>
          <w:rFonts w:ascii="仿宋" w:hAnsi="仿宋" w:eastAsia="仿宋" w:cs="仿宋"/>
          <w:color w:val="auto"/>
          <w:spacing w:val="-1"/>
          <w:sz w:val="32"/>
          <w:szCs w:val="32"/>
        </w:rPr>
        <w:t>2019年收入合计783.53万元，其中：财政拨款收入</w:t>
      </w:r>
      <w:r>
        <w:rPr>
          <w:rFonts w:ascii="仿宋" w:hAnsi="仿宋" w:eastAsia="仿宋" w:cs="仿宋"/>
          <w:color w:val="auto"/>
          <w:spacing w:val="10"/>
          <w:sz w:val="32"/>
          <w:szCs w:val="32"/>
        </w:rPr>
        <w:t xml:space="preserve"> </w:t>
      </w:r>
      <w:r>
        <w:rPr>
          <w:rFonts w:ascii="仿宋" w:hAnsi="仿宋" w:eastAsia="仿宋" w:cs="仿宋"/>
          <w:color w:val="auto"/>
          <w:spacing w:val="-2"/>
          <w:sz w:val="32"/>
          <w:szCs w:val="32"/>
        </w:rPr>
        <w:t>783.59万元，占总收入100%</w:t>
      </w:r>
      <w:r>
        <w:rPr>
          <w:rFonts w:hint="eastAsia" w:ascii="仿宋" w:hAnsi="仿宋" w:eastAsia="仿宋" w:cs="仿宋"/>
          <w:color w:val="auto"/>
          <w:spacing w:val="-2"/>
          <w:sz w:val="32"/>
          <w:szCs w:val="32"/>
          <w:lang w:eastAsia="zh-CN"/>
        </w:rPr>
        <w:t>；</w:t>
      </w:r>
      <w:r>
        <w:rPr>
          <w:rFonts w:ascii="仿宋" w:hAnsi="仿宋" w:eastAsia="仿宋" w:cs="仿宋"/>
          <w:color w:val="auto"/>
          <w:spacing w:val="-2"/>
          <w:sz w:val="32"/>
          <w:szCs w:val="32"/>
        </w:rPr>
        <w:t>事业收入0万元，占总收</w:t>
      </w:r>
      <w:r>
        <w:rPr>
          <w:rFonts w:hint="eastAsia" w:ascii="仿宋" w:hAnsi="仿宋" w:eastAsia="仿宋" w:cs="仿宋"/>
          <w:color w:val="auto"/>
          <w:spacing w:val="-2"/>
          <w:sz w:val="32"/>
          <w:szCs w:val="32"/>
          <w:lang w:val="en-US" w:eastAsia="zh-CN"/>
        </w:rPr>
        <w:t>入</w:t>
      </w:r>
      <w:r>
        <w:rPr>
          <w:rFonts w:ascii="仿宋" w:hAnsi="仿宋" w:eastAsia="仿宋" w:cs="仿宋"/>
          <w:color w:val="auto"/>
          <w:spacing w:val="2"/>
          <w:sz w:val="32"/>
          <w:szCs w:val="32"/>
        </w:rPr>
        <w:t>0%</w:t>
      </w:r>
      <w:r>
        <w:rPr>
          <w:rFonts w:hint="eastAsia" w:ascii="仿宋" w:hAnsi="仿宋" w:eastAsia="仿宋" w:cs="仿宋"/>
          <w:color w:val="auto"/>
          <w:spacing w:val="2"/>
          <w:sz w:val="32"/>
          <w:szCs w:val="32"/>
          <w:lang w:eastAsia="zh-CN"/>
        </w:rPr>
        <w:t>；</w:t>
      </w:r>
      <w:r>
        <w:rPr>
          <w:rFonts w:ascii="仿宋" w:hAnsi="仿宋" w:eastAsia="仿宋" w:cs="仿宋"/>
          <w:color w:val="auto"/>
          <w:spacing w:val="2"/>
          <w:sz w:val="32"/>
          <w:szCs w:val="32"/>
        </w:rPr>
        <w:t>其他收入0万元，占总收入0%。</w:t>
      </w:r>
    </w:p>
    <w:p w14:paraId="42E09502">
      <w:pPr>
        <w:spacing w:before="190" w:line="323" w:lineRule="auto"/>
        <w:ind w:right="636" w:firstLine="610"/>
        <w:jc w:val="both"/>
        <w:rPr>
          <w:rFonts w:ascii="仿宋" w:hAnsi="仿宋" w:eastAsia="仿宋" w:cs="仿宋"/>
          <w:color w:val="auto"/>
          <w:spacing w:val="2"/>
          <w:sz w:val="32"/>
          <w:szCs w:val="32"/>
        </w:rPr>
      </w:pPr>
      <w:r>
        <w:drawing>
          <wp:inline distT="0" distB="0" distL="114300" distR="114300">
            <wp:extent cx="4572000" cy="2743200"/>
            <wp:effectExtent l="4445" t="4445" r="14605" b="52705"/>
            <wp:docPr id="7" name="图表 2" descr="7b0a202020202263686172745265734964223a202232303437363132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78C850">
      <w:pPr>
        <w:sectPr>
          <w:pgSz w:w="11660" w:h="16840"/>
          <w:pgMar w:top="1431" w:right="1749" w:bottom="0" w:left="1639" w:header="0" w:footer="0" w:gutter="0"/>
          <w:cols w:space="720" w:num="1"/>
        </w:sectPr>
      </w:pPr>
    </w:p>
    <w:p w14:paraId="2B3DA1B6">
      <w:pPr>
        <w:spacing w:before="74" w:line="221" w:lineRule="auto"/>
        <w:ind w:firstLine="578" w:firstLineChars="200"/>
        <w:outlineLvl w:val="0"/>
        <w:rPr>
          <w:rFonts w:ascii="黑体" w:hAnsi="黑体" w:eastAsia="黑体" w:cs="黑体"/>
          <w:sz w:val="31"/>
          <w:szCs w:val="31"/>
        </w:rPr>
      </w:pPr>
      <w:r>
        <w:rPr>
          <w:rFonts w:ascii="黑体" w:hAnsi="黑体" w:eastAsia="黑体" w:cs="黑体"/>
          <w:b/>
          <w:bCs/>
          <w:spacing w:val="-11"/>
          <w:sz w:val="31"/>
          <w:szCs w:val="31"/>
        </w:rPr>
        <w:t>三、</w:t>
      </w:r>
      <w:r>
        <w:rPr>
          <w:rFonts w:ascii="黑体" w:hAnsi="黑体" w:eastAsia="黑体" w:cs="黑体"/>
          <w:spacing w:val="-68"/>
          <w:sz w:val="31"/>
          <w:szCs w:val="31"/>
        </w:rPr>
        <w:t xml:space="preserve"> </w:t>
      </w:r>
      <w:r>
        <w:rPr>
          <w:rFonts w:ascii="黑体" w:hAnsi="黑体" w:eastAsia="黑体" w:cs="黑体"/>
          <w:b/>
          <w:bCs/>
          <w:spacing w:val="-11"/>
          <w:sz w:val="31"/>
          <w:szCs w:val="31"/>
        </w:rPr>
        <w:t>支出决算情况说明</w:t>
      </w:r>
    </w:p>
    <w:p w14:paraId="6D567618">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ascii="仿宋" w:hAnsi="仿宋" w:eastAsia="仿宋" w:cs="仿宋"/>
          <w:color w:val="auto"/>
          <w:spacing w:val="10"/>
          <w:sz w:val="31"/>
          <w:szCs w:val="31"/>
        </w:rPr>
      </w:pPr>
      <w:r>
        <w:rPr>
          <w:rFonts w:ascii="仿宋" w:hAnsi="仿宋" w:eastAsia="仿宋" w:cs="仿宋"/>
          <w:color w:val="auto"/>
          <w:spacing w:val="7"/>
          <w:sz w:val="31"/>
          <w:szCs w:val="31"/>
        </w:rPr>
        <w:t>2019年支出合计783.53万元，其中：基本支出783.5</w:t>
      </w:r>
      <w:r>
        <w:rPr>
          <w:rFonts w:hint="eastAsia" w:ascii="仿宋" w:hAnsi="仿宋" w:eastAsia="仿宋" w:cs="仿宋"/>
          <w:color w:val="auto"/>
          <w:spacing w:val="7"/>
          <w:sz w:val="31"/>
          <w:szCs w:val="31"/>
          <w:lang w:val="en-US" w:eastAsia="zh-CN"/>
        </w:rPr>
        <w:t>3</w:t>
      </w:r>
      <w:r>
        <w:rPr>
          <w:rFonts w:ascii="仿宋" w:hAnsi="仿宋" w:eastAsia="仿宋" w:cs="仿宋"/>
          <w:color w:val="auto"/>
          <w:spacing w:val="10"/>
          <w:sz w:val="31"/>
          <w:szCs w:val="31"/>
        </w:rPr>
        <w:t>万元，占总支出100%</w:t>
      </w:r>
      <w:r>
        <w:rPr>
          <w:rFonts w:hint="eastAsia" w:ascii="仿宋" w:hAnsi="仿宋" w:eastAsia="仿宋" w:cs="仿宋"/>
          <w:color w:val="auto"/>
          <w:spacing w:val="10"/>
          <w:sz w:val="31"/>
          <w:szCs w:val="31"/>
          <w:lang w:eastAsia="zh-CN"/>
        </w:rPr>
        <w:t>；</w:t>
      </w:r>
      <w:r>
        <w:rPr>
          <w:rFonts w:ascii="仿宋" w:hAnsi="仿宋" w:eastAsia="仿宋" w:cs="仿宋"/>
          <w:color w:val="auto"/>
          <w:spacing w:val="10"/>
          <w:sz w:val="31"/>
          <w:szCs w:val="31"/>
        </w:rPr>
        <w:t>项目支出0万元，占总支出0%。</w:t>
      </w:r>
    </w:p>
    <w:p w14:paraId="49871F4D">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仿宋" w:hAnsi="仿宋" w:eastAsia="仿宋" w:cs="仿宋"/>
          <w:color w:val="auto"/>
          <w:spacing w:val="10"/>
          <w:sz w:val="31"/>
          <w:szCs w:val="31"/>
        </w:rPr>
      </w:pPr>
      <w:r>
        <w:drawing>
          <wp:inline distT="0" distB="0" distL="114300" distR="114300">
            <wp:extent cx="4591050" cy="2371725"/>
            <wp:effectExtent l="4445" t="4445" r="14605" b="62230"/>
            <wp:docPr id="2" name="图表 1" descr="7b0a202020202263686172745265734964223a20223230343735393631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99DC4C">
      <w:pPr>
        <w:spacing w:before="100" w:line="221" w:lineRule="auto"/>
        <w:ind w:firstLine="582" w:firstLineChars="200"/>
        <w:outlineLvl w:val="0"/>
        <w:rPr>
          <w:rFonts w:ascii="黑体" w:hAnsi="黑体" w:eastAsia="黑体" w:cs="黑体"/>
          <w:color w:val="auto"/>
          <w:sz w:val="31"/>
          <w:szCs w:val="31"/>
        </w:rPr>
      </w:pPr>
      <w:r>
        <w:rPr>
          <w:rFonts w:ascii="黑体" w:hAnsi="黑体" w:eastAsia="黑体" w:cs="黑体"/>
          <w:b/>
          <w:bCs/>
          <w:color w:val="auto"/>
          <w:spacing w:val="-10"/>
          <w:sz w:val="31"/>
          <w:szCs w:val="31"/>
        </w:rPr>
        <w:t>四、</w:t>
      </w:r>
      <w:r>
        <w:rPr>
          <w:rFonts w:ascii="黑体" w:hAnsi="黑体" w:eastAsia="黑体" w:cs="黑体"/>
          <w:color w:val="auto"/>
          <w:spacing w:val="-59"/>
          <w:sz w:val="31"/>
          <w:szCs w:val="31"/>
        </w:rPr>
        <w:t xml:space="preserve"> </w:t>
      </w:r>
      <w:r>
        <w:rPr>
          <w:rFonts w:ascii="黑体" w:hAnsi="黑体" w:eastAsia="黑体" w:cs="黑体"/>
          <w:b/>
          <w:bCs/>
          <w:color w:val="auto"/>
          <w:spacing w:val="-10"/>
          <w:sz w:val="31"/>
          <w:szCs w:val="31"/>
        </w:rPr>
        <w:t>财政拨款收入支出决算总体情况说明</w:t>
      </w:r>
    </w:p>
    <w:p w14:paraId="53B0B8F8">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both"/>
        <w:textAlignment w:val="baseline"/>
        <w:rPr>
          <w:rFonts w:ascii="仿宋" w:hAnsi="仿宋" w:eastAsia="仿宋" w:cs="仿宋"/>
          <w:color w:val="auto"/>
          <w:spacing w:val="16"/>
          <w:sz w:val="31"/>
          <w:szCs w:val="31"/>
        </w:rPr>
      </w:pPr>
      <w:r>
        <w:rPr>
          <w:rFonts w:ascii="仿宋" w:hAnsi="仿宋" w:eastAsia="仿宋" w:cs="仿宋"/>
          <w:color w:val="auto"/>
          <w:spacing w:val="7"/>
          <w:sz w:val="31"/>
          <w:szCs w:val="31"/>
        </w:rPr>
        <w:t>2019年财政拨款收入、支出总计7</w:t>
      </w:r>
      <w:r>
        <w:rPr>
          <w:rFonts w:hint="eastAsia" w:ascii="仿宋" w:hAnsi="仿宋" w:eastAsia="仿宋" w:cs="仿宋"/>
          <w:color w:val="auto"/>
          <w:spacing w:val="7"/>
          <w:sz w:val="31"/>
          <w:szCs w:val="31"/>
          <w:lang w:val="en-US" w:eastAsia="zh-CN"/>
        </w:rPr>
        <w:t>8</w:t>
      </w:r>
      <w:r>
        <w:rPr>
          <w:rFonts w:ascii="仿宋" w:hAnsi="仿宋" w:eastAsia="仿宋" w:cs="仿宋"/>
          <w:color w:val="auto"/>
          <w:spacing w:val="7"/>
          <w:sz w:val="31"/>
          <w:szCs w:val="31"/>
        </w:rPr>
        <w:t>3.53万元，与2018</w:t>
      </w:r>
      <w:r>
        <w:rPr>
          <w:rFonts w:ascii="仿宋" w:hAnsi="仿宋" w:eastAsia="仿宋" w:cs="仿宋"/>
          <w:color w:val="auto"/>
          <w:spacing w:val="8"/>
          <w:sz w:val="31"/>
          <w:szCs w:val="31"/>
        </w:rPr>
        <w:t>年相比，财政拨款收入、支出总计减少1939.98万元，</w:t>
      </w:r>
      <w:r>
        <w:rPr>
          <w:rFonts w:hint="eastAsia" w:ascii="仿宋" w:hAnsi="仿宋" w:eastAsia="仿宋" w:cs="仿宋"/>
          <w:color w:val="auto"/>
          <w:spacing w:val="8"/>
          <w:sz w:val="31"/>
          <w:szCs w:val="31"/>
          <w:lang w:val="en-US" w:eastAsia="zh-CN"/>
        </w:rPr>
        <w:t>下降</w:t>
      </w:r>
      <w:r>
        <w:rPr>
          <w:rFonts w:ascii="仿宋" w:hAnsi="仿宋" w:eastAsia="仿宋" w:cs="仿宋"/>
          <w:color w:val="auto"/>
          <w:spacing w:val="16"/>
          <w:sz w:val="31"/>
          <w:szCs w:val="31"/>
        </w:rPr>
        <w:t>246%,主要是专项经费减少。</w:t>
      </w:r>
    </w:p>
    <w:p w14:paraId="7968F773">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both"/>
        <w:textAlignment w:val="baseline"/>
        <w:rPr>
          <w:rFonts w:ascii="仿宋" w:hAnsi="仿宋" w:eastAsia="仿宋" w:cs="仿宋"/>
          <w:color w:val="auto"/>
          <w:spacing w:val="16"/>
          <w:sz w:val="31"/>
          <w:szCs w:val="31"/>
        </w:rPr>
      </w:pPr>
      <w:r>
        <w:drawing>
          <wp:inline distT="0" distB="0" distL="114300" distR="114300">
            <wp:extent cx="4628515" cy="2496185"/>
            <wp:effectExtent l="4445" t="4445" r="15240" b="1397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13658C">
      <w:pPr>
        <w:spacing w:before="101" w:line="227" w:lineRule="auto"/>
        <w:outlineLvl w:val="0"/>
        <w:rPr>
          <w:rFonts w:hint="eastAsia" w:ascii="黑体" w:hAnsi="黑体" w:eastAsia="黑体" w:cs="黑体"/>
          <w:b w:val="0"/>
          <w:bCs w:val="0"/>
          <w:color w:val="auto"/>
          <w:sz w:val="31"/>
          <w:szCs w:val="31"/>
        </w:rPr>
      </w:pPr>
      <w:r>
        <w:rPr>
          <w:rFonts w:hint="eastAsia" w:ascii="黑体" w:hAnsi="黑体" w:eastAsia="黑体" w:cs="黑体"/>
          <w:b w:val="0"/>
          <w:bCs w:val="0"/>
          <w:color w:val="auto"/>
          <w:spacing w:val="-9"/>
          <w:sz w:val="31"/>
          <w:szCs w:val="31"/>
        </w:rPr>
        <w:t>五、</w:t>
      </w:r>
      <w:r>
        <w:rPr>
          <w:rFonts w:hint="eastAsia" w:ascii="黑体" w:hAnsi="黑体" w:eastAsia="黑体" w:cs="黑体"/>
          <w:b w:val="0"/>
          <w:bCs w:val="0"/>
          <w:color w:val="auto"/>
          <w:spacing w:val="-89"/>
          <w:sz w:val="31"/>
          <w:szCs w:val="31"/>
        </w:rPr>
        <w:t xml:space="preserve"> </w:t>
      </w:r>
      <w:r>
        <w:rPr>
          <w:rFonts w:hint="eastAsia" w:ascii="黑体" w:hAnsi="黑体" w:eastAsia="黑体" w:cs="黑体"/>
          <w:b w:val="0"/>
          <w:bCs w:val="0"/>
          <w:color w:val="auto"/>
          <w:spacing w:val="-9"/>
          <w:sz w:val="31"/>
          <w:szCs w:val="31"/>
        </w:rPr>
        <w:t>一般公共预算财政拨款支出决算情况说明</w:t>
      </w:r>
    </w:p>
    <w:p w14:paraId="608F494D">
      <w:pPr>
        <w:spacing w:before="169" w:line="227" w:lineRule="auto"/>
        <w:ind w:left="814"/>
        <w:rPr>
          <w:rFonts w:hint="eastAsia" w:eastAsia="仿宋_GB2312"/>
          <w:lang w:eastAsia="zh-CN"/>
        </w:rPr>
        <w:sectPr>
          <w:pgSz w:w="11660" w:h="16840"/>
          <w:pgMar w:top="1431" w:right="1749" w:bottom="0" w:left="1629" w:header="0" w:footer="0" w:gutter="0"/>
          <w:cols w:space="720" w:num="1"/>
        </w:sectPr>
      </w:pPr>
      <w:r>
        <w:rPr>
          <w:rFonts w:hint="eastAsia" w:ascii="仿宋_GB2312" w:hAnsi="仿宋_GB2312" w:eastAsia="仿宋_GB2312" w:cs="仿宋_GB2312"/>
          <w:b/>
          <w:bCs/>
          <w:spacing w:val="2"/>
          <w:sz w:val="31"/>
          <w:szCs w:val="31"/>
        </w:rPr>
        <w:t>(一)财政拨款支出决算总体情况说明</w:t>
      </w:r>
      <w:r>
        <w:rPr>
          <w:rFonts w:hint="eastAsia" w:ascii="仿宋_GB2312" w:hAnsi="仿宋_GB2312" w:eastAsia="仿宋_GB2312" w:cs="仿宋_GB2312"/>
          <w:b/>
          <w:bCs/>
          <w:spacing w:val="2"/>
          <w:sz w:val="31"/>
          <w:szCs w:val="31"/>
          <w:lang w:eastAsia="zh-CN"/>
        </w:rPr>
        <w:t>。</w:t>
      </w:r>
    </w:p>
    <w:p w14:paraId="55E5FC7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20" w:firstLineChars="200"/>
        <w:textAlignment w:val="baseline"/>
        <w:rPr>
          <w:rFonts w:ascii="仿宋" w:hAnsi="仿宋" w:eastAsia="仿宋" w:cs="仿宋"/>
          <w:color w:val="auto"/>
          <w:spacing w:val="0"/>
          <w:position w:val="0"/>
          <w:sz w:val="32"/>
          <w:szCs w:val="32"/>
        </w:rPr>
      </w:pPr>
      <w:r>
        <w:rPr>
          <w:rFonts w:ascii="仿宋" w:hAnsi="仿宋" w:eastAsia="仿宋" w:cs="仿宋"/>
          <w:b w:val="0"/>
          <w:bCs w:val="0"/>
          <w:color w:val="auto"/>
          <w:spacing w:val="-5"/>
          <w:sz w:val="32"/>
          <w:szCs w:val="32"/>
        </w:rPr>
        <w:t>2019年财政拨款支出783.53万元，占本年支出合计的</w:t>
      </w:r>
      <w:r>
        <w:rPr>
          <w:rFonts w:ascii="仿宋" w:hAnsi="仿宋" w:eastAsia="仿宋" w:cs="仿宋"/>
          <w:color w:val="auto"/>
          <w:spacing w:val="0"/>
          <w:position w:val="0"/>
          <w:sz w:val="32"/>
          <w:szCs w:val="32"/>
        </w:rPr>
        <w:t>100%。与2018年相比，财政拨款支出减少1939.98万元，减少246%</w:t>
      </w:r>
      <w:r>
        <w:rPr>
          <w:rFonts w:hint="eastAsia" w:ascii="仿宋" w:hAnsi="仿宋" w:eastAsia="仿宋" w:cs="仿宋"/>
          <w:color w:val="auto"/>
          <w:spacing w:val="0"/>
          <w:position w:val="0"/>
          <w:sz w:val="32"/>
          <w:szCs w:val="32"/>
          <w:lang w:eastAsia="zh-CN"/>
        </w:rPr>
        <w:t>，</w:t>
      </w:r>
      <w:r>
        <w:rPr>
          <w:rFonts w:ascii="仿宋" w:hAnsi="仿宋" w:eastAsia="仿宋" w:cs="仿宋"/>
          <w:color w:val="auto"/>
          <w:spacing w:val="0"/>
          <w:position w:val="0"/>
          <w:sz w:val="32"/>
          <w:szCs w:val="32"/>
        </w:rPr>
        <w:t>主要是专项经费减少。</w:t>
      </w:r>
    </w:p>
    <w:p w14:paraId="638B851E">
      <w:pPr>
        <w:spacing w:before="104" w:line="227" w:lineRule="auto"/>
        <w:ind w:firstLine="619" w:firstLineChars="200"/>
        <w:rPr>
          <w:rFonts w:ascii="楷体" w:hAnsi="楷体" w:eastAsia="楷体" w:cs="楷体"/>
          <w:sz w:val="32"/>
          <w:szCs w:val="32"/>
        </w:rPr>
      </w:pPr>
      <w:r>
        <w:rPr>
          <w:rFonts w:ascii="楷体" w:hAnsi="楷体" w:eastAsia="楷体" w:cs="楷体"/>
          <w:b/>
          <w:bCs/>
          <w:spacing w:val="-6"/>
          <w:sz w:val="32"/>
          <w:szCs w:val="32"/>
        </w:rPr>
        <w:t>(二)财政拨款支出决算具体情况说明。</w:t>
      </w:r>
    </w:p>
    <w:p w14:paraId="7CB5E7BF">
      <w:pPr>
        <w:keepNext/>
        <w:keepLines w:val="0"/>
        <w:pageBreakBefore w:val="0"/>
        <w:widowControl w:val="0"/>
        <w:kinsoku w:val="0"/>
        <w:wordWrap/>
        <w:overflowPunct w:val="0"/>
        <w:topLinePunct/>
        <w:autoSpaceDE w:val="0"/>
        <w:autoSpaceDN w:val="0"/>
        <w:bidi w:val="0"/>
        <w:adjustRightInd w:val="0"/>
        <w:snapToGrid w:val="0"/>
        <w:spacing w:line="560" w:lineRule="exact"/>
        <w:ind w:left="0" w:leftChars="0" w:firstLine="640" w:firstLineChars="200"/>
        <w:jc w:val="both"/>
        <w:textAlignment w:val="baseline"/>
        <w:rPr>
          <w:rFonts w:ascii="仿宋" w:hAnsi="仿宋" w:eastAsia="仿宋" w:cs="仿宋"/>
          <w:color w:val="auto"/>
          <w:spacing w:val="0"/>
          <w:position w:val="0"/>
          <w:sz w:val="32"/>
          <w:szCs w:val="32"/>
        </w:rPr>
      </w:pPr>
      <w:r>
        <w:rPr>
          <w:rFonts w:ascii="仿宋" w:hAnsi="仿宋" w:eastAsia="仿宋" w:cs="仿宋"/>
          <w:color w:val="auto"/>
          <w:spacing w:val="0"/>
          <w:position w:val="0"/>
          <w:sz w:val="32"/>
          <w:szCs w:val="32"/>
        </w:rPr>
        <w:t>2019年财政拨款支出年初预算为1337.16万元，调整预算为783.53万元</w:t>
      </w:r>
      <w:r>
        <w:rPr>
          <w:rFonts w:hint="eastAsia" w:ascii="仿宋" w:hAnsi="仿宋" w:eastAsia="仿宋" w:cs="仿宋"/>
          <w:color w:val="auto"/>
          <w:spacing w:val="0"/>
          <w:position w:val="0"/>
          <w:sz w:val="32"/>
          <w:szCs w:val="32"/>
          <w:lang w:eastAsia="zh-CN"/>
        </w:rPr>
        <w:t>，</w:t>
      </w:r>
      <w:r>
        <w:rPr>
          <w:rFonts w:ascii="仿宋" w:hAnsi="仿宋" w:eastAsia="仿宋" w:cs="仿宋"/>
          <w:color w:val="auto"/>
          <w:spacing w:val="0"/>
          <w:position w:val="0"/>
          <w:sz w:val="32"/>
          <w:szCs w:val="32"/>
        </w:rPr>
        <w:t>支出决算为783.53万元，完成预算100%。按照政府功能分类科目分，其中：</w:t>
      </w:r>
    </w:p>
    <w:p w14:paraId="0D64AE8C">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735" w:firstLineChars="200"/>
        <w:textAlignment w:val="baseline"/>
        <w:outlineLvl w:val="0"/>
        <w:rPr>
          <w:rFonts w:ascii="仿宋" w:hAnsi="仿宋" w:eastAsia="仿宋" w:cs="仿宋"/>
          <w:color w:val="auto"/>
          <w:sz w:val="32"/>
          <w:szCs w:val="32"/>
        </w:rPr>
      </w:pPr>
      <w:r>
        <w:rPr>
          <w:rFonts w:ascii="仿宋" w:hAnsi="仿宋" w:eastAsia="仿宋" w:cs="仿宋"/>
          <w:b/>
          <w:bCs/>
          <w:color w:val="auto"/>
          <w:spacing w:val="23"/>
          <w:sz w:val="32"/>
          <w:szCs w:val="32"/>
        </w:rPr>
        <w:t>1.一般公共服</w:t>
      </w:r>
      <w:r>
        <w:rPr>
          <w:rFonts w:hint="eastAsia" w:ascii="仿宋" w:hAnsi="仿宋" w:eastAsia="仿宋" w:cs="仿宋"/>
          <w:b/>
          <w:bCs/>
          <w:color w:val="auto"/>
          <w:spacing w:val="23"/>
          <w:sz w:val="32"/>
          <w:szCs w:val="32"/>
          <w:lang w:val="en-US" w:eastAsia="zh-CN"/>
        </w:rPr>
        <w:t>务支</w:t>
      </w:r>
      <w:r>
        <w:rPr>
          <w:rFonts w:ascii="仿宋" w:hAnsi="仿宋" w:eastAsia="仿宋" w:cs="仿宋"/>
          <w:b/>
          <w:bCs/>
          <w:color w:val="auto"/>
          <w:spacing w:val="23"/>
          <w:sz w:val="32"/>
          <w:szCs w:val="32"/>
        </w:rPr>
        <w:t>出(类)发展和改革事务(款)行</w:t>
      </w:r>
      <w:r>
        <w:rPr>
          <w:rFonts w:ascii="仿宋" w:hAnsi="仿宋" w:eastAsia="仿宋" w:cs="仿宋"/>
          <w:b/>
          <w:bCs/>
          <w:color w:val="auto"/>
          <w:spacing w:val="31"/>
          <w:sz w:val="32"/>
          <w:szCs w:val="32"/>
        </w:rPr>
        <w:t>政运行(项)。</w:t>
      </w:r>
    </w:p>
    <w:p w14:paraId="2F720AC9">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textAlignment w:val="baseline"/>
        <w:rPr>
          <w:rFonts w:ascii="仿宋" w:hAnsi="仿宋" w:eastAsia="仿宋" w:cs="仿宋"/>
          <w:color w:val="auto"/>
          <w:sz w:val="32"/>
          <w:szCs w:val="32"/>
        </w:rPr>
      </w:pPr>
      <w:r>
        <w:rPr>
          <w:rFonts w:ascii="仿宋" w:hAnsi="仿宋" w:eastAsia="仿宋" w:cs="仿宋"/>
          <w:color w:val="auto"/>
          <w:spacing w:val="-2"/>
          <w:sz w:val="32"/>
          <w:szCs w:val="32"/>
        </w:rPr>
        <w:t>年初预算为183.03万元，调整预算为190.36</w:t>
      </w:r>
      <w:r>
        <w:rPr>
          <w:rFonts w:ascii="仿宋" w:hAnsi="仿宋" w:eastAsia="仿宋" w:cs="仿宋"/>
          <w:color w:val="auto"/>
          <w:spacing w:val="-3"/>
          <w:sz w:val="32"/>
          <w:szCs w:val="32"/>
        </w:rPr>
        <w:t>万元，支</w:t>
      </w:r>
      <w:r>
        <w:rPr>
          <w:rFonts w:ascii="仿宋" w:hAnsi="仿宋" w:eastAsia="仿宋" w:cs="仿宋"/>
          <w:color w:val="auto"/>
          <w:spacing w:val="-4"/>
          <w:sz w:val="32"/>
          <w:szCs w:val="32"/>
        </w:rPr>
        <w:t>出决算为190.36万元，完成预算的100%。</w:t>
      </w:r>
    </w:p>
    <w:p w14:paraId="51677D95">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735" w:firstLineChars="200"/>
        <w:textAlignment w:val="baseline"/>
        <w:outlineLvl w:val="0"/>
        <w:rPr>
          <w:rFonts w:ascii="仿宋" w:hAnsi="仿宋" w:eastAsia="仿宋" w:cs="仿宋"/>
          <w:color w:val="auto"/>
          <w:sz w:val="32"/>
          <w:szCs w:val="32"/>
        </w:rPr>
      </w:pPr>
      <w:r>
        <w:rPr>
          <w:rFonts w:ascii="仿宋" w:hAnsi="仿宋" w:eastAsia="仿宋" w:cs="仿宋"/>
          <w:b/>
          <w:bCs/>
          <w:color w:val="auto"/>
          <w:spacing w:val="23"/>
          <w:sz w:val="32"/>
          <w:szCs w:val="32"/>
        </w:rPr>
        <w:t>2.一般公共服务支出(类)发展和改革事务(款)事</w:t>
      </w:r>
      <w:r>
        <w:rPr>
          <w:rFonts w:ascii="仿宋" w:hAnsi="仿宋" w:eastAsia="仿宋" w:cs="仿宋"/>
          <w:b/>
          <w:bCs/>
          <w:color w:val="auto"/>
          <w:spacing w:val="31"/>
          <w:sz w:val="32"/>
          <w:szCs w:val="32"/>
        </w:rPr>
        <w:t>业运行(项)。</w:t>
      </w:r>
    </w:p>
    <w:p w14:paraId="5E2BE873">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ascii="仿宋" w:hAnsi="仿宋" w:eastAsia="仿宋" w:cs="仿宋"/>
          <w:color w:val="auto"/>
          <w:spacing w:val="0"/>
          <w:sz w:val="32"/>
          <w:szCs w:val="32"/>
        </w:rPr>
      </w:pPr>
      <w:r>
        <w:rPr>
          <w:rFonts w:ascii="仿宋" w:hAnsi="仿宋" w:eastAsia="仿宋" w:cs="仿宋"/>
          <w:color w:val="auto"/>
          <w:spacing w:val="0"/>
          <w:position w:val="0"/>
          <w:sz w:val="32"/>
          <w:szCs w:val="32"/>
        </w:rPr>
        <w:t>年初预算为98.36万元，调整预算为106.32万元，</w:t>
      </w:r>
      <w:r>
        <w:rPr>
          <w:rFonts w:hint="eastAsia" w:ascii="仿宋" w:hAnsi="仿宋" w:eastAsia="仿宋" w:cs="仿宋"/>
          <w:color w:val="auto"/>
          <w:spacing w:val="0"/>
          <w:position w:val="0"/>
          <w:sz w:val="32"/>
          <w:szCs w:val="32"/>
          <w:lang w:val="en-US" w:eastAsia="zh-CN"/>
        </w:rPr>
        <w:t>支</w:t>
      </w:r>
      <w:r>
        <w:rPr>
          <w:rFonts w:ascii="仿宋" w:hAnsi="仿宋" w:eastAsia="仿宋" w:cs="仿宋"/>
          <w:color w:val="auto"/>
          <w:spacing w:val="0"/>
          <w:position w:val="0"/>
          <w:sz w:val="32"/>
          <w:szCs w:val="32"/>
        </w:rPr>
        <w:t>出决算为106.32万元，完成预算的100%。</w:t>
      </w:r>
    </w:p>
    <w:p w14:paraId="0D234AD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firstLine="643" w:firstLineChars="200"/>
        <w:textAlignment w:val="baseline"/>
        <w:outlineLvl w:val="0"/>
        <w:rPr>
          <w:rFonts w:hint="eastAsia" w:ascii="仿宋" w:hAnsi="仿宋" w:eastAsia="仿宋" w:cs="仿宋"/>
          <w:b/>
          <w:bCs/>
          <w:spacing w:val="0"/>
          <w:position w:val="0"/>
          <w:sz w:val="32"/>
          <w:szCs w:val="32"/>
          <w:lang w:eastAsia="zh-CN"/>
        </w:rPr>
      </w:pPr>
      <w:r>
        <w:rPr>
          <w:rFonts w:ascii="仿宋" w:hAnsi="仿宋" w:eastAsia="仿宋" w:cs="仿宋"/>
          <w:b/>
          <w:bCs/>
          <w:color w:val="auto"/>
          <w:spacing w:val="0"/>
          <w:position w:val="0"/>
          <w:sz w:val="32"/>
          <w:szCs w:val="32"/>
        </w:rPr>
        <w:t>一般公共服务支出(类)发展和改革事务(款)其</w:t>
      </w:r>
      <w:r>
        <w:rPr>
          <w:rFonts w:ascii="仿宋" w:hAnsi="仿宋" w:eastAsia="仿宋" w:cs="仿宋"/>
          <w:b/>
          <w:bCs/>
          <w:spacing w:val="0"/>
          <w:position w:val="0"/>
          <w:sz w:val="32"/>
          <w:szCs w:val="32"/>
        </w:rPr>
        <w:t>他发展和改革事务支出(项)</w:t>
      </w:r>
      <w:r>
        <w:rPr>
          <w:rFonts w:hint="eastAsia" w:ascii="仿宋" w:hAnsi="仿宋" w:eastAsia="仿宋" w:cs="仿宋"/>
          <w:b/>
          <w:bCs/>
          <w:spacing w:val="0"/>
          <w:position w:val="0"/>
          <w:sz w:val="32"/>
          <w:szCs w:val="32"/>
          <w:lang w:eastAsia="zh-CN"/>
        </w:rPr>
        <w:t>。</w:t>
      </w:r>
    </w:p>
    <w:p w14:paraId="424F7C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仿宋" w:hAnsi="仿宋" w:eastAsia="仿宋" w:cs="仿宋"/>
          <w:color w:val="auto"/>
          <w:spacing w:val="0"/>
          <w:position w:val="0"/>
          <w:sz w:val="32"/>
          <w:szCs w:val="32"/>
        </w:rPr>
      </w:pPr>
      <w:r>
        <w:rPr>
          <w:rFonts w:ascii="仿宋" w:hAnsi="仿宋" w:eastAsia="仿宋" w:cs="仿宋"/>
          <w:color w:val="auto"/>
          <w:spacing w:val="0"/>
          <w:position w:val="0"/>
          <w:sz w:val="32"/>
          <w:szCs w:val="32"/>
        </w:rPr>
        <w:t>年初预算为0万元，调整预算为80.50万元，支出决算为80.50万元，完成预算</w:t>
      </w:r>
      <w:r>
        <w:rPr>
          <w:rFonts w:hint="eastAsia" w:ascii="仿宋" w:hAnsi="仿宋" w:eastAsia="仿宋" w:cs="仿宋"/>
          <w:color w:val="auto"/>
          <w:spacing w:val="0"/>
          <w:position w:val="0"/>
          <w:sz w:val="32"/>
          <w:szCs w:val="32"/>
          <w:lang w:val="en-US" w:eastAsia="zh-CN"/>
        </w:rPr>
        <w:t>的</w:t>
      </w:r>
      <w:r>
        <w:rPr>
          <w:rFonts w:ascii="仿宋" w:hAnsi="仿宋" w:eastAsia="仿宋" w:cs="仿宋"/>
          <w:color w:val="auto"/>
          <w:spacing w:val="0"/>
          <w:position w:val="0"/>
          <w:sz w:val="32"/>
          <w:szCs w:val="32"/>
        </w:rPr>
        <w:t>100%。</w:t>
      </w:r>
    </w:p>
    <w:p w14:paraId="15397AFD">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9" w:firstLineChars="200"/>
        <w:textAlignment w:val="baseline"/>
        <w:outlineLvl w:val="0"/>
        <w:rPr>
          <w:rFonts w:ascii="仿宋" w:hAnsi="仿宋" w:eastAsia="仿宋" w:cs="仿宋"/>
          <w:b/>
          <w:bCs/>
          <w:color w:val="auto"/>
          <w:spacing w:val="0"/>
          <w:w w:val="98"/>
          <w:sz w:val="32"/>
          <w:szCs w:val="32"/>
        </w:rPr>
      </w:pPr>
      <w:r>
        <w:rPr>
          <w:rFonts w:ascii="仿宋" w:hAnsi="仿宋" w:eastAsia="仿宋" w:cs="仿宋"/>
          <w:b/>
          <w:bCs/>
          <w:color w:val="auto"/>
          <w:spacing w:val="0"/>
          <w:w w:val="98"/>
          <w:sz w:val="32"/>
          <w:szCs w:val="32"/>
        </w:rPr>
        <w:t>4.一般公共服务支出(类)商贸事务(款)招商引资(项)。</w:t>
      </w:r>
    </w:p>
    <w:p w14:paraId="2987A7F4">
      <w:pPr>
        <w:spacing w:before="198" w:line="570" w:lineRule="exact"/>
        <w:ind w:left="620"/>
        <w:rPr>
          <w:rFonts w:ascii="仿宋" w:hAnsi="仿宋" w:eastAsia="仿宋" w:cs="仿宋"/>
          <w:color w:val="auto"/>
          <w:sz w:val="32"/>
          <w:szCs w:val="32"/>
        </w:rPr>
      </w:pPr>
      <w:r>
        <w:rPr>
          <w:rFonts w:ascii="仿宋" w:hAnsi="仿宋" w:eastAsia="仿宋" w:cs="仿宋"/>
          <w:color w:val="auto"/>
          <w:spacing w:val="-1"/>
          <w:position w:val="18"/>
          <w:sz w:val="32"/>
          <w:szCs w:val="32"/>
        </w:rPr>
        <w:t>年初预算为0万元，调整预算为60万元，支出决算为6</w:t>
      </w:r>
      <w:r>
        <w:rPr>
          <w:rFonts w:ascii="仿宋" w:hAnsi="仿宋" w:eastAsia="仿宋" w:cs="仿宋"/>
          <w:color w:val="auto"/>
          <w:spacing w:val="-2"/>
          <w:position w:val="18"/>
          <w:sz w:val="32"/>
          <w:szCs w:val="32"/>
        </w:rPr>
        <w:t>0</w:t>
      </w:r>
    </w:p>
    <w:p w14:paraId="66B41ED4">
      <w:pPr>
        <w:spacing w:before="1" w:line="221" w:lineRule="auto"/>
        <w:rPr>
          <w:rFonts w:ascii="仿宋" w:hAnsi="仿宋" w:eastAsia="仿宋" w:cs="仿宋"/>
          <w:color w:val="auto"/>
          <w:sz w:val="32"/>
          <w:szCs w:val="32"/>
        </w:rPr>
      </w:pPr>
      <w:r>
        <w:rPr>
          <w:rFonts w:ascii="仿宋" w:hAnsi="仿宋" w:eastAsia="仿宋" w:cs="仿宋"/>
          <w:color w:val="auto"/>
          <w:spacing w:val="-5"/>
          <w:sz w:val="32"/>
          <w:szCs w:val="32"/>
        </w:rPr>
        <w:t>万元，完成预算的100%。</w:t>
      </w:r>
    </w:p>
    <w:p w14:paraId="60B4E4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ascii="仿宋" w:hAnsi="仿宋" w:eastAsia="仿宋" w:cs="仿宋"/>
          <w:b/>
          <w:bCs/>
          <w:color w:val="auto"/>
          <w:spacing w:val="0"/>
          <w:position w:val="0"/>
          <w:sz w:val="32"/>
          <w:szCs w:val="32"/>
        </w:rPr>
      </w:pPr>
      <w:r>
        <w:rPr>
          <w:rFonts w:hint="eastAsia" w:ascii="仿宋" w:hAnsi="仿宋" w:eastAsia="仿宋" w:cs="仿宋"/>
          <w:b/>
          <w:bCs/>
          <w:color w:val="auto"/>
          <w:spacing w:val="0"/>
          <w:position w:val="0"/>
          <w:sz w:val="32"/>
          <w:szCs w:val="32"/>
          <w:lang w:val="en-US" w:eastAsia="zh-CN"/>
        </w:rPr>
        <w:t>5.</w:t>
      </w:r>
      <w:r>
        <w:rPr>
          <w:rFonts w:ascii="仿宋" w:hAnsi="仿宋" w:eastAsia="仿宋" w:cs="仿宋"/>
          <w:b/>
          <w:bCs/>
          <w:color w:val="auto"/>
          <w:spacing w:val="0"/>
          <w:position w:val="0"/>
          <w:sz w:val="32"/>
          <w:szCs w:val="32"/>
        </w:rPr>
        <w:t>社会保障和就业支出(类)行政事业单位离退休(款)机关事业单位基本养老保险缴费支出(项)。</w:t>
      </w:r>
    </w:p>
    <w:p w14:paraId="381225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ascii="仿宋" w:hAnsi="仿宋" w:eastAsia="仿宋" w:cs="仿宋"/>
          <w:b/>
          <w:bCs/>
          <w:color w:val="auto"/>
          <w:spacing w:val="0"/>
          <w:position w:val="0"/>
          <w:sz w:val="32"/>
          <w:szCs w:val="32"/>
        </w:rPr>
      </w:pPr>
    </w:p>
    <w:p w14:paraId="29C85D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 w:hAnsi="仿宋" w:eastAsia="仿宋" w:cs="仿宋"/>
          <w:color w:val="auto"/>
          <w:spacing w:val="0"/>
          <w:position w:val="0"/>
          <w:sz w:val="32"/>
          <w:szCs w:val="32"/>
        </w:rPr>
      </w:pPr>
      <w:r>
        <w:rPr>
          <w:rFonts w:ascii="仿宋" w:hAnsi="仿宋" w:eastAsia="仿宋" w:cs="仿宋"/>
          <w:color w:val="auto"/>
          <w:spacing w:val="0"/>
          <w:position w:val="0"/>
          <w:sz w:val="32"/>
          <w:szCs w:val="32"/>
        </w:rPr>
        <w:t>年初预算为34万元，调整预算为29.59万元，支出决算为29.59万元，完成预算的100%。</w:t>
      </w:r>
    </w:p>
    <w:p w14:paraId="5158FE41">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rPr>
          <w:rFonts w:ascii="仿宋" w:hAnsi="仿宋" w:eastAsia="仿宋" w:cs="仿宋"/>
          <w:color w:val="auto"/>
          <w:spacing w:val="0"/>
          <w:position w:val="0"/>
          <w:sz w:val="32"/>
          <w:szCs w:val="32"/>
        </w:rPr>
      </w:pPr>
      <w:r>
        <w:rPr>
          <w:rFonts w:ascii="仿宋" w:hAnsi="仿宋" w:eastAsia="仿宋" w:cs="仿宋"/>
          <w:b/>
          <w:bCs/>
          <w:color w:val="auto"/>
          <w:spacing w:val="0"/>
          <w:position w:val="0"/>
          <w:sz w:val="32"/>
          <w:szCs w:val="32"/>
        </w:rPr>
        <w:t>6.社会保障和就业支出(类)行政事业单位离退休(款)机关事业单位职业年金缴费支出(项)</w:t>
      </w:r>
      <w:r>
        <w:rPr>
          <w:rFonts w:ascii="仿宋" w:hAnsi="仿宋" w:eastAsia="仿宋" w:cs="仿宋"/>
          <w:color w:val="auto"/>
          <w:spacing w:val="0"/>
          <w:position w:val="0"/>
          <w:sz w:val="32"/>
          <w:szCs w:val="32"/>
        </w:rPr>
        <w:t>。</w:t>
      </w:r>
    </w:p>
    <w:p w14:paraId="562B2D1A">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ascii="仿宋" w:hAnsi="仿宋" w:eastAsia="仿宋" w:cs="仿宋"/>
          <w:color w:val="auto"/>
          <w:spacing w:val="0"/>
          <w:position w:val="0"/>
          <w:sz w:val="32"/>
          <w:szCs w:val="32"/>
        </w:rPr>
      </w:pPr>
      <w:r>
        <w:rPr>
          <w:rFonts w:ascii="仿宋" w:hAnsi="仿宋" w:eastAsia="仿宋" w:cs="仿宋"/>
          <w:color w:val="auto"/>
          <w:spacing w:val="0"/>
          <w:position w:val="0"/>
          <w:sz w:val="32"/>
          <w:szCs w:val="32"/>
        </w:rPr>
        <w:t>年初预算为13.60万元，调整预算为13.58万元，支出决算为13.58万元，完成预算的100%。</w:t>
      </w:r>
    </w:p>
    <w:p w14:paraId="2227FE3B">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outlineLvl w:val="0"/>
        <w:rPr>
          <w:rFonts w:ascii="仿宋" w:hAnsi="仿宋" w:eastAsia="仿宋" w:cs="仿宋"/>
          <w:color w:val="auto"/>
          <w:spacing w:val="0"/>
          <w:position w:val="0"/>
          <w:sz w:val="32"/>
          <w:szCs w:val="32"/>
        </w:rPr>
      </w:pPr>
      <w:r>
        <w:rPr>
          <w:rFonts w:ascii="仿宋" w:hAnsi="仿宋" w:eastAsia="仿宋" w:cs="仿宋"/>
          <w:b/>
          <w:bCs/>
          <w:color w:val="auto"/>
          <w:spacing w:val="0"/>
          <w:position w:val="0"/>
          <w:sz w:val="32"/>
          <w:szCs w:val="32"/>
        </w:rPr>
        <w:t>7.节能环保支出(类)环境保护管理事务(款)其他环境保护管理事务支出(项)。</w:t>
      </w:r>
    </w:p>
    <w:p w14:paraId="2CD5C046">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ascii="仿宋" w:hAnsi="仿宋" w:eastAsia="仿宋" w:cs="仿宋"/>
          <w:color w:val="auto"/>
          <w:spacing w:val="0"/>
          <w:position w:val="0"/>
          <w:sz w:val="32"/>
          <w:szCs w:val="32"/>
        </w:rPr>
      </w:pPr>
      <w:r>
        <w:rPr>
          <w:rFonts w:ascii="仿宋" w:hAnsi="仿宋" w:eastAsia="仿宋" w:cs="仿宋"/>
          <w:color w:val="auto"/>
          <w:spacing w:val="0"/>
          <w:position w:val="0"/>
          <w:sz w:val="32"/>
          <w:szCs w:val="32"/>
        </w:rPr>
        <w:t>年初预算为1000万元，调整预算为10万元，支出决算为10万元，完成预算的100%。</w:t>
      </w:r>
    </w:p>
    <w:p w14:paraId="179BCD55">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textAlignment w:val="baseline"/>
        <w:outlineLvl w:val="0"/>
        <w:rPr>
          <w:rFonts w:ascii="仿宋" w:hAnsi="仿宋" w:eastAsia="仿宋" w:cs="仿宋"/>
          <w:color w:val="auto"/>
          <w:spacing w:val="0"/>
          <w:position w:val="0"/>
          <w:sz w:val="32"/>
          <w:szCs w:val="32"/>
        </w:rPr>
      </w:pPr>
      <w:r>
        <w:rPr>
          <w:rFonts w:ascii="仿宋" w:hAnsi="仿宋" w:eastAsia="仿宋" w:cs="仿宋"/>
          <w:b/>
          <w:bCs/>
          <w:color w:val="auto"/>
          <w:spacing w:val="0"/>
          <w:position w:val="0"/>
          <w:sz w:val="32"/>
          <w:szCs w:val="32"/>
        </w:rPr>
        <w:t>8.节能环保支出(类)污染防治(款)大气(项)。</w:t>
      </w:r>
    </w:p>
    <w:p w14:paraId="3A6B690A">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ascii="仿宋" w:hAnsi="仿宋" w:eastAsia="仿宋" w:cs="仿宋"/>
          <w:color w:val="auto"/>
          <w:spacing w:val="0"/>
          <w:position w:val="0"/>
          <w:sz w:val="32"/>
          <w:szCs w:val="32"/>
        </w:rPr>
      </w:pPr>
      <w:r>
        <w:rPr>
          <w:rFonts w:ascii="仿宋" w:hAnsi="仿宋" w:eastAsia="仿宋" w:cs="仿宋"/>
          <w:color w:val="auto"/>
          <w:spacing w:val="0"/>
          <w:position w:val="0"/>
          <w:sz w:val="32"/>
          <w:szCs w:val="32"/>
        </w:rPr>
        <w:t>年初预算为0万元，调整预算为91万元，支出决算为91万元，完成预算的100%。</w:t>
      </w:r>
    </w:p>
    <w:p w14:paraId="7C89551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firstLine="643" w:firstLineChars="200"/>
        <w:textAlignment w:val="baseline"/>
        <w:outlineLvl w:val="0"/>
        <w:rPr>
          <w:rFonts w:ascii="仿宋" w:hAnsi="仿宋" w:eastAsia="仿宋" w:cs="仿宋"/>
          <w:b/>
          <w:bCs/>
          <w:color w:val="auto"/>
          <w:spacing w:val="0"/>
          <w:position w:val="0"/>
          <w:sz w:val="32"/>
          <w:szCs w:val="32"/>
        </w:rPr>
      </w:pPr>
      <w:r>
        <w:rPr>
          <w:rFonts w:ascii="仿宋" w:hAnsi="仿宋" w:eastAsia="仿宋" w:cs="仿宋"/>
          <w:b/>
          <w:bCs/>
          <w:color w:val="auto"/>
          <w:spacing w:val="0"/>
          <w:position w:val="0"/>
          <w:sz w:val="32"/>
          <w:szCs w:val="32"/>
        </w:rPr>
        <w:t>节能环保支出(类)自然生态保护(款)其他自然生态保护支出(项)。</w:t>
      </w:r>
    </w:p>
    <w:p w14:paraId="27B41A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仿宋_GB2312" w:hAnsi="仿宋_GB2312" w:eastAsia="仿宋_GB2312" w:cs="仿宋_GB2312"/>
          <w:color w:val="auto"/>
          <w:spacing w:val="0"/>
          <w:kern w:val="21"/>
          <w:position w:val="0"/>
          <w:sz w:val="32"/>
          <w:szCs w:val="32"/>
        </w:rPr>
      </w:pPr>
      <w:r>
        <w:rPr>
          <w:rFonts w:hint="eastAsia" w:ascii="仿宋_GB2312" w:hAnsi="仿宋_GB2312" w:eastAsia="仿宋_GB2312" w:cs="仿宋_GB2312"/>
          <w:color w:val="auto"/>
          <w:spacing w:val="0"/>
          <w:kern w:val="21"/>
          <w:position w:val="0"/>
          <w:sz w:val="32"/>
          <w:szCs w:val="32"/>
        </w:rPr>
        <w:t>年初预算为0万元，调整预算为180万元，支出决算为180万元，完成预算的100%。</w:t>
      </w:r>
    </w:p>
    <w:p w14:paraId="2309D78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ascii="宋体" w:hAnsi="宋体" w:eastAsia="宋体" w:cs="宋体"/>
          <w:spacing w:val="0"/>
          <w:kern w:val="21"/>
          <w:position w:val="0"/>
          <w:sz w:val="32"/>
          <w:szCs w:val="32"/>
        </w:rPr>
      </w:pPr>
      <w:r>
        <w:rPr>
          <w:rFonts w:ascii="宋体" w:hAnsi="宋体" w:eastAsia="宋体" w:cs="宋体"/>
          <w:b/>
          <w:bCs/>
          <w:spacing w:val="0"/>
          <w:kern w:val="21"/>
          <w:position w:val="0"/>
          <w:sz w:val="32"/>
          <w:szCs w:val="32"/>
        </w:rPr>
        <w:t>10.农林水支出(类)扶贫(款)其他扶贫支出(</w:t>
      </w:r>
      <w:r>
        <w:rPr>
          <w:rFonts w:ascii="宋体" w:hAnsi="宋体" w:eastAsia="宋体" w:cs="宋体"/>
          <w:spacing w:val="0"/>
          <w:kern w:val="21"/>
          <w:position w:val="0"/>
          <w:sz w:val="32"/>
          <w:szCs w:val="32"/>
        </w:rPr>
        <w:t xml:space="preserve"> </w:t>
      </w:r>
      <w:r>
        <w:rPr>
          <w:rFonts w:ascii="宋体" w:hAnsi="宋体" w:eastAsia="宋体" w:cs="宋体"/>
          <w:b/>
          <w:bCs/>
          <w:spacing w:val="0"/>
          <w:kern w:val="21"/>
          <w:position w:val="0"/>
          <w:sz w:val="32"/>
          <w:szCs w:val="32"/>
        </w:rPr>
        <w:t>项</w:t>
      </w:r>
      <w:r>
        <w:rPr>
          <w:rFonts w:ascii="宋体" w:hAnsi="宋体" w:eastAsia="宋体" w:cs="宋体"/>
          <w:spacing w:val="0"/>
          <w:kern w:val="21"/>
          <w:position w:val="0"/>
          <w:sz w:val="32"/>
          <w:szCs w:val="32"/>
        </w:rPr>
        <w:t xml:space="preserve"> </w:t>
      </w:r>
      <w:r>
        <w:rPr>
          <w:rFonts w:ascii="宋体" w:hAnsi="宋体" w:eastAsia="宋体" w:cs="宋体"/>
          <w:b/>
          <w:bCs/>
          <w:spacing w:val="0"/>
          <w:kern w:val="21"/>
          <w:position w:val="0"/>
          <w:sz w:val="32"/>
          <w:szCs w:val="32"/>
        </w:rPr>
        <w:t>)</w:t>
      </w:r>
      <w:r>
        <w:rPr>
          <w:rFonts w:ascii="宋体" w:hAnsi="宋体" w:eastAsia="宋体" w:cs="宋体"/>
          <w:spacing w:val="0"/>
          <w:kern w:val="21"/>
          <w:position w:val="0"/>
          <w:sz w:val="32"/>
          <w:szCs w:val="32"/>
        </w:rPr>
        <w:t xml:space="preserve"> </w:t>
      </w:r>
      <w:r>
        <w:rPr>
          <w:rFonts w:ascii="宋体" w:hAnsi="宋体" w:eastAsia="宋体" w:cs="宋体"/>
          <w:b/>
          <w:bCs/>
          <w:spacing w:val="0"/>
          <w:kern w:val="21"/>
          <w:position w:val="0"/>
          <w:sz w:val="32"/>
          <w:szCs w:val="32"/>
        </w:rPr>
        <w:t>。</w:t>
      </w:r>
    </w:p>
    <w:p w14:paraId="7184F58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0"/>
          <w:kern w:val="21"/>
          <w:position w:val="0"/>
          <w:sz w:val="32"/>
          <w:szCs w:val="32"/>
        </w:rPr>
      </w:pPr>
      <w:r>
        <w:rPr>
          <w:rFonts w:ascii="仿宋" w:hAnsi="仿宋" w:eastAsia="仿宋" w:cs="仿宋"/>
          <w:spacing w:val="0"/>
          <w:kern w:val="21"/>
          <w:position w:val="0"/>
          <w:sz w:val="32"/>
          <w:szCs w:val="32"/>
        </w:rPr>
        <w:t>年初预算为3.17万元，调整预算为3.17万元，支出决算为3.17万元，完成预算的100%。</w:t>
      </w:r>
    </w:p>
    <w:p w14:paraId="6F39CB7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0"/>
        <w:rPr>
          <w:rFonts w:ascii="黑体" w:hAnsi="黑体" w:eastAsia="黑体" w:cs="黑体"/>
          <w:b w:val="0"/>
          <w:bCs w:val="0"/>
          <w:color w:val="auto"/>
          <w:spacing w:val="0"/>
          <w:kern w:val="21"/>
          <w:position w:val="0"/>
          <w:sz w:val="32"/>
          <w:szCs w:val="32"/>
        </w:rPr>
      </w:pPr>
      <w:r>
        <w:rPr>
          <w:rFonts w:ascii="黑体" w:hAnsi="黑体" w:eastAsia="黑体" w:cs="黑体"/>
          <w:b w:val="0"/>
          <w:bCs w:val="0"/>
          <w:color w:val="auto"/>
          <w:spacing w:val="0"/>
          <w:kern w:val="21"/>
          <w:position w:val="0"/>
          <w:sz w:val="32"/>
          <w:szCs w:val="32"/>
        </w:rPr>
        <w:t>六、 一般公共预算财政拨款基本支出决算情况说明</w:t>
      </w:r>
    </w:p>
    <w:p w14:paraId="3299F1F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color w:val="auto"/>
          <w:spacing w:val="0"/>
          <w:kern w:val="21"/>
          <w:position w:val="0"/>
          <w:sz w:val="32"/>
          <w:szCs w:val="32"/>
        </w:rPr>
      </w:pPr>
      <w:r>
        <w:rPr>
          <w:rFonts w:ascii="仿宋" w:hAnsi="仿宋" w:eastAsia="仿宋" w:cs="仿宋"/>
          <w:color w:val="auto"/>
          <w:spacing w:val="0"/>
          <w:kern w:val="21"/>
          <w:position w:val="0"/>
          <w:sz w:val="32"/>
          <w:szCs w:val="32"/>
        </w:rPr>
        <w:t>2019年一般公共预算财政拨款基本支出403.02万元，包括：人员经费支出343.39万元和公用经费支出59.63万元。</w:t>
      </w:r>
    </w:p>
    <w:p w14:paraId="500E9386">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3" w:firstLineChars="200"/>
        <w:jc w:val="both"/>
        <w:textAlignment w:val="baseline"/>
        <w:rPr>
          <w:rFonts w:ascii="仿宋" w:hAnsi="仿宋" w:eastAsia="仿宋" w:cs="仿宋"/>
          <w:color w:val="auto"/>
          <w:spacing w:val="0"/>
          <w:kern w:val="21"/>
          <w:position w:val="0"/>
          <w:sz w:val="32"/>
          <w:szCs w:val="32"/>
        </w:rPr>
      </w:pPr>
      <w:r>
        <w:rPr>
          <w:rFonts w:ascii="仿宋" w:hAnsi="仿宋" w:eastAsia="仿宋" w:cs="仿宋"/>
          <w:b/>
          <w:bCs/>
          <w:color w:val="auto"/>
          <w:spacing w:val="0"/>
          <w:kern w:val="21"/>
          <w:position w:val="0"/>
          <w:sz w:val="32"/>
          <w:szCs w:val="32"/>
        </w:rPr>
        <w:t>人员经费支出</w:t>
      </w:r>
      <w:r>
        <w:rPr>
          <w:rFonts w:ascii="仿宋" w:hAnsi="仿宋" w:eastAsia="仿宋" w:cs="仿宋"/>
          <w:color w:val="auto"/>
          <w:spacing w:val="0"/>
          <w:kern w:val="21"/>
          <w:position w:val="0"/>
          <w:sz w:val="32"/>
          <w:szCs w:val="32"/>
        </w:rPr>
        <w:t>343.39万元，主要包括基本工资89.93万元、津贴补贴46.18万元、机关事业单位基本养老保险缴费29.59万元、奖金7.44万元、绩效工资38.94万元、职业年金缴费13.58万元、职工基本医疗保险缴费10万元、公务员医疗补助缴费10.30万元、住房公积金18.55万元、其他工资福利支出7.51万元。</w:t>
      </w:r>
    </w:p>
    <w:p w14:paraId="250B8C3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ascii="仿宋" w:hAnsi="仿宋" w:eastAsia="仿宋" w:cs="仿宋"/>
          <w:color w:val="auto"/>
          <w:spacing w:val="0"/>
          <w:kern w:val="21"/>
          <w:position w:val="0"/>
          <w:sz w:val="32"/>
          <w:szCs w:val="32"/>
        </w:rPr>
      </w:pPr>
      <w:r>
        <w:rPr>
          <w:rFonts w:ascii="仿宋" w:hAnsi="仿宋" w:eastAsia="仿宋" w:cs="仿宋"/>
          <w:b/>
          <w:bCs/>
          <w:color w:val="auto"/>
          <w:spacing w:val="0"/>
          <w:kern w:val="21"/>
          <w:position w:val="0"/>
          <w:sz w:val="32"/>
          <w:szCs w:val="32"/>
        </w:rPr>
        <w:t>公用经费支出</w:t>
      </w:r>
      <w:r>
        <w:rPr>
          <w:rFonts w:ascii="仿宋" w:hAnsi="仿宋" w:eastAsia="仿宋" w:cs="仿宋"/>
          <w:color w:val="auto"/>
          <w:spacing w:val="0"/>
          <w:kern w:val="21"/>
          <w:position w:val="0"/>
          <w:sz w:val="32"/>
          <w:szCs w:val="32"/>
        </w:rPr>
        <w:t>59.63万元，主要包括办公费12.92</w:t>
      </w:r>
      <w:r>
        <w:rPr>
          <w:rFonts w:hint="eastAsia" w:ascii="仿宋" w:hAnsi="仿宋" w:eastAsia="仿宋" w:cs="仿宋"/>
          <w:color w:val="auto"/>
          <w:spacing w:val="0"/>
          <w:kern w:val="21"/>
          <w:position w:val="0"/>
          <w:sz w:val="32"/>
          <w:szCs w:val="32"/>
          <w:lang w:val="en-US" w:eastAsia="zh-CN"/>
        </w:rPr>
        <w:t>万</w:t>
      </w:r>
      <w:r>
        <w:rPr>
          <w:rFonts w:ascii="仿宋" w:hAnsi="仿宋" w:eastAsia="仿宋" w:cs="仿宋"/>
          <w:color w:val="auto"/>
          <w:spacing w:val="0"/>
          <w:kern w:val="21"/>
          <w:position w:val="0"/>
          <w:sz w:val="32"/>
          <w:szCs w:val="32"/>
        </w:rPr>
        <w:t>元、印刷费8.82万元、手续费0.15万元、咨询费0.20万元、水费0.45万元、电费3.53万元、邮电费0.86万元。</w:t>
      </w:r>
    </w:p>
    <w:p w14:paraId="00FCD73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0"/>
        <w:rPr>
          <w:rFonts w:ascii="黑体" w:hAnsi="黑体" w:eastAsia="黑体" w:cs="黑体"/>
          <w:b w:val="0"/>
          <w:bCs w:val="0"/>
          <w:color w:val="auto"/>
          <w:spacing w:val="0"/>
          <w:kern w:val="21"/>
          <w:position w:val="0"/>
          <w:sz w:val="32"/>
          <w:szCs w:val="32"/>
        </w:rPr>
      </w:pPr>
      <w:r>
        <w:rPr>
          <w:rFonts w:ascii="黑体" w:hAnsi="黑体" w:eastAsia="黑体" w:cs="黑体"/>
          <w:b w:val="0"/>
          <w:bCs w:val="0"/>
          <w:color w:val="auto"/>
          <w:spacing w:val="0"/>
          <w:kern w:val="21"/>
          <w:position w:val="0"/>
          <w:sz w:val="32"/>
          <w:szCs w:val="32"/>
        </w:rPr>
        <w:t>七、一般公共预算财政拨款“三公”经费及会议费、培训费支出决算情况说明</w:t>
      </w:r>
    </w:p>
    <w:p w14:paraId="66AD54E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ascii="楷体" w:hAnsi="楷体" w:eastAsia="楷体" w:cs="楷体"/>
          <w:color w:val="auto"/>
          <w:spacing w:val="0"/>
          <w:kern w:val="21"/>
          <w:position w:val="0"/>
          <w:sz w:val="32"/>
          <w:szCs w:val="32"/>
        </w:rPr>
      </w:pPr>
      <w:r>
        <w:rPr>
          <w:rFonts w:ascii="楷体" w:hAnsi="楷体" w:eastAsia="楷体" w:cs="楷体"/>
          <w:b/>
          <w:bCs/>
          <w:color w:val="auto"/>
          <w:spacing w:val="0"/>
          <w:kern w:val="21"/>
          <w:position w:val="0"/>
          <w:sz w:val="32"/>
          <w:szCs w:val="32"/>
        </w:rPr>
        <w:t>(一)</w:t>
      </w:r>
      <w:r>
        <w:rPr>
          <w:rFonts w:ascii="楷体" w:hAnsi="楷体" w:eastAsia="楷体" w:cs="楷体"/>
          <w:color w:val="auto"/>
          <w:spacing w:val="0"/>
          <w:kern w:val="21"/>
          <w:position w:val="0"/>
          <w:sz w:val="32"/>
          <w:szCs w:val="32"/>
        </w:rPr>
        <w:t xml:space="preserve"> </w:t>
      </w:r>
      <w:r>
        <w:rPr>
          <w:rFonts w:ascii="楷体" w:hAnsi="楷体" w:eastAsia="楷体" w:cs="楷体"/>
          <w:b/>
          <w:bCs/>
          <w:color w:val="auto"/>
          <w:spacing w:val="0"/>
          <w:kern w:val="21"/>
          <w:position w:val="0"/>
          <w:sz w:val="32"/>
          <w:szCs w:val="32"/>
        </w:rPr>
        <w:t>“三公”经费财政拨款支出决算总体情况说明。</w:t>
      </w:r>
    </w:p>
    <w:p w14:paraId="2D3BF47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color w:val="auto"/>
          <w:spacing w:val="0"/>
          <w:kern w:val="21"/>
          <w:position w:val="0"/>
          <w:sz w:val="32"/>
          <w:szCs w:val="32"/>
        </w:rPr>
      </w:pPr>
      <w:r>
        <w:rPr>
          <w:rFonts w:ascii="仿宋" w:hAnsi="仿宋" w:eastAsia="仿宋" w:cs="仿宋"/>
          <w:color w:val="auto"/>
          <w:spacing w:val="0"/>
          <w:kern w:val="21"/>
          <w:position w:val="0"/>
          <w:sz w:val="32"/>
          <w:szCs w:val="32"/>
        </w:rPr>
        <w:t>2019年度“三公”经费财政拨款支出预算为0.2万元，支出决算为0.2万元，完成预算的100%。</w:t>
      </w:r>
    </w:p>
    <w:p w14:paraId="5DD5DD0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ascii="宋体" w:hAnsi="宋体" w:eastAsia="宋体" w:cs="宋体"/>
          <w:color w:val="auto"/>
          <w:spacing w:val="0"/>
          <w:kern w:val="21"/>
          <w:position w:val="0"/>
          <w:sz w:val="32"/>
          <w:szCs w:val="32"/>
        </w:rPr>
      </w:pPr>
      <w:r>
        <w:rPr>
          <w:rFonts w:ascii="宋体" w:hAnsi="宋体" w:eastAsia="宋体" w:cs="宋体"/>
          <w:b/>
          <w:bCs/>
          <w:color w:val="auto"/>
          <w:spacing w:val="0"/>
          <w:kern w:val="21"/>
          <w:position w:val="0"/>
          <w:sz w:val="32"/>
          <w:szCs w:val="32"/>
        </w:rPr>
        <w:t>(二)</w:t>
      </w:r>
      <w:r>
        <w:rPr>
          <w:rFonts w:ascii="宋体" w:hAnsi="宋体" w:eastAsia="宋体" w:cs="宋体"/>
          <w:color w:val="auto"/>
          <w:spacing w:val="0"/>
          <w:kern w:val="21"/>
          <w:position w:val="0"/>
          <w:sz w:val="32"/>
          <w:szCs w:val="32"/>
        </w:rPr>
        <w:t xml:space="preserve"> </w:t>
      </w:r>
      <w:r>
        <w:rPr>
          <w:rFonts w:ascii="宋体" w:hAnsi="宋体" w:eastAsia="宋体" w:cs="宋体"/>
          <w:b/>
          <w:bCs/>
          <w:color w:val="auto"/>
          <w:spacing w:val="0"/>
          <w:kern w:val="21"/>
          <w:position w:val="0"/>
          <w:sz w:val="32"/>
          <w:szCs w:val="32"/>
        </w:rPr>
        <w:t>“三公”经费财政拨款支出决算具体情况说明。</w:t>
      </w:r>
    </w:p>
    <w:p w14:paraId="19E9CFC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color w:val="auto"/>
          <w:spacing w:val="0"/>
          <w:kern w:val="21"/>
          <w:position w:val="0"/>
          <w:sz w:val="32"/>
          <w:szCs w:val="32"/>
        </w:rPr>
      </w:pPr>
      <w:r>
        <w:rPr>
          <w:rFonts w:ascii="仿宋" w:hAnsi="仿宋" w:eastAsia="仿宋" w:cs="仿宋"/>
          <w:color w:val="auto"/>
          <w:spacing w:val="0"/>
          <w:kern w:val="21"/>
          <w:position w:val="0"/>
          <w:sz w:val="32"/>
          <w:szCs w:val="32"/>
        </w:rPr>
        <w:t>2019年度“三公”经费财政拨款支出决算中，因公出 国(境)费支出决算0万元，占“三公”经费总支出0%</w:t>
      </w:r>
      <w:r>
        <w:rPr>
          <w:rFonts w:hint="eastAsia" w:ascii="仿宋" w:hAnsi="仿宋" w:eastAsia="仿宋" w:cs="仿宋"/>
          <w:color w:val="auto"/>
          <w:spacing w:val="0"/>
          <w:kern w:val="21"/>
          <w:position w:val="0"/>
          <w:sz w:val="32"/>
          <w:szCs w:val="32"/>
          <w:lang w:eastAsia="zh-CN"/>
        </w:rPr>
        <w:t>；</w:t>
      </w:r>
      <w:r>
        <w:rPr>
          <w:rFonts w:ascii="仿宋" w:hAnsi="仿宋" w:eastAsia="仿宋" w:cs="仿宋"/>
          <w:color w:val="auto"/>
          <w:spacing w:val="0"/>
          <w:kern w:val="21"/>
          <w:position w:val="0"/>
          <w:sz w:val="32"/>
          <w:szCs w:val="32"/>
        </w:rPr>
        <w:t>公务用车购置费支出决算0万元，占“三公”经费总支出0%</w:t>
      </w:r>
      <w:r>
        <w:rPr>
          <w:rFonts w:hint="eastAsia" w:ascii="仿宋" w:hAnsi="仿宋" w:eastAsia="仿宋" w:cs="仿宋"/>
          <w:color w:val="auto"/>
          <w:spacing w:val="0"/>
          <w:kern w:val="21"/>
          <w:position w:val="0"/>
          <w:sz w:val="32"/>
          <w:szCs w:val="32"/>
          <w:lang w:eastAsia="zh-CN"/>
        </w:rPr>
        <w:t>；</w:t>
      </w:r>
      <w:r>
        <w:rPr>
          <w:rFonts w:ascii="仿宋" w:hAnsi="仿宋" w:eastAsia="仿宋" w:cs="仿宋"/>
          <w:color w:val="auto"/>
          <w:spacing w:val="0"/>
          <w:kern w:val="21"/>
          <w:position w:val="0"/>
          <w:sz w:val="32"/>
          <w:szCs w:val="32"/>
        </w:rPr>
        <w:t>公务用车运行维护费支出决算0万元，占“三公”经费总支出0%</w:t>
      </w:r>
      <w:r>
        <w:rPr>
          <w:rFonts w:hint="eastAsia" w:ascii="仿宋" w:hAnsi="仿宋" w:eastAsia="仿宋" w:cs="仿宋"/>
          <w:color w:val="auto"/>
          <w:spacing w:val="0"/>
          <w:kern w:val="21"/>
          <w:position w:val="0"/>
          <w:sz w:val="32"/>
          <w:szCs w:val="32"/>
          <w:lang w:eastAsia="zh-CN"/>
        </w:rPr>
        <w:t>；</w:t>
      </w:r>
      <w:r>
        <w:rPr>
          <w:rFonts w:ascii="仿宋" w:hAnsi="仿宋" w:eastAsia="仿宋" w:cs="仿宋"/>
          <w:color w:val="auto"/>
          <w:spacing w:val="0"/>
          <w:kern w:val="21"/>
          <w:position w:val="0"/>
          <w:sz w:val="32"/>
          <w:szCs w:val="32"/>
        </w:rPr>
        <w:t>公务接待费支出决算0.20万元，占“三公”经费总支出9%。具体情况如下：</w:t>
      </w:r>
    </w:p>
    <w:p w14:paraId="505A2000">
      <w:pPr>
        <w:keepNext w:val="0"/>
        <w:keepLines w:val="0"/>
        <w:pageBreakBefore w:val="0"/>
        <w:widowControl/>
        <w:tabs>
          <w:tab w:val="left" w:pos="634"/>
        </w:tabs>
        <w:kinsoku w:val="0"/>
        <w:wordWrap/>
        <w:overflowPunct/>
        <w:topLinePunct w:val="0"/>
        <w:autoSpaceDE w:val="0"/>
        <w:autoSpaceDN w:val="0"/>
        <w:bidi w:val="0"/>
        <w:adjustRightInd w:val="0"/>
        <w:snapToGrid w:val="0"/>
        <w:spacing w:line="560" w:lineRule="exact"/>
        <w:ind w:right="0" w:firstLine="683" w:firstLineChars="200"/>
        <w:outlineLvl w:val="0"/>
        <w:rPr>
          <w:rFonts w:hint="eastAsia" w:ascii="仿宋" w:hAnsi="仿宋" w:eastAsia="仿宋" w:cs="仿宋"/>
          <w:color w:val="auto"/>
          <w:sz w:val="32"/>
          <w:szCs w:val="32"/>
          <w:lang w:eastAsia="zh-CN"/>
        </w:rPr>
      </w:pPr>
      <w:r>
        <w:rPr>
          <w:rFonts w:ascii="仿宋" w:hAnsi="仿宋" w:eastAsia="仿宋" w:cs="仿宋"/>
          <w:b/>
          <w:bCs/>
          <w:color w:val="auto"/>
          <w:spacing w:val="10"/>
          <w:sz w:val="32"/>
          <w:szCs w:val="32"/>
        </w:rPr>
        <w:t>1.因公出国(境)支出情况说明</w:t>
      </w:r>
      <w:r>
        <w:rPr>
          <w:rFonts w:hint="eastAsia" w:ascii="仿宋" w:hAnsi="仿宋" w:eastAsia="仿宋" w:cs="仿宋"/>
          <w:b/>
          <w:bCs/>
          <w:color w:val="auto"/>
          <w:spacing w:val="10"/>
          <w:sz w:val="32"/>
          <w:szCs w:val="32"/>
          <w:lang w:eastAsia="zh-CN"/>
        </w:rPr>
        <w:t>。</w:t>
      </w:r>
    </w:p>
    <w:p w14:paraId="60E54C8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rPr>
          <w:rFonts w:hint="eastAsia" w:ascii="仿宋" w:hAnsi="仿宋" w:eastAsia="仿宋" w:cs="仿宋"/>
          <w:color w:val="auto"/>
          <w:sz w:val="32"/>
          <w:szCs w:val="32"/>
          <w:lang w:eastAsia="zh-CN"/>
        </w:rPr>
      </w:pPr>
      <w:r>
        <w:rPr>
          <w:rFonts w:ascii="仿宋" w:hAnsi="仿宋" w:eastAsia="仿宋" w:cs="仿宋"/>
          <w:color w:val="auto"/>
          <w:spacing w:val="5"/>
          <w:sz w:val="32"/>
          <w:szCs w:val="32"/>
        </w:rPr>
        <w:t>未发生</w:t>
      </w:r>
      <w:r>
        <w:rPr>
          <w:rFonts w:hint="eastAsia" w:ascii="仿宋" w:hAnsi="仿宋" w:eastAsia="仿宋" w:cs="仿宋"/>
          <w:color w:val="auto"/>
          <w:spacing w:val="5"/>
          <w:sz w:val="32"/>
          <w:szCs w:val="32"/>
          <w:lang w:eastAsia="zh-CN"/>
        </w:rPr>
        <w:t>。</w:t>
      </w:r>
    </w:p>
    <w:p w14:paraId="696CABB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1" w:firstLineChars="200"/>
        <w:outlineLvl w:val="0"/>
        <w:rPr>
          <w:rFonts w:ascii="仿宋" w:hAnsi="仿宋" w:eastAsia="仿宋" w:cs="仿宋"/>
          <w:color w:val="auto"/>
          <w:sz w:val="32"/>
          <w:szCs w:val="32"/>
        </w:rPr>
      </w:pPr>
      <w:r>
        <w:rPr>
          <w:rFonts w:ascii="仿宋" w:hAnsi="仿宋" w:eastAsia="仿宋" w:cs="仿宋"/>
          <w:b/>
          <w:bCs/>
          <w:color w:val="auto"/>
          <w:spacing w:val="-13"/>
          <w:sz w:val="32"/>
          <w:szCs w:val="32"/>
        </w:rPr>
        <w:t>2.公务用车购置费用支出情况说明。</w:t>
      </w:r>
    </w:p>
    <w:p w14:paraId="6BE10E9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rPr>
          <w:rFonts w:hint="eastAsia" w:ascii="仿宋" w:hAnsi="仿宋" w:eastAsia="仿宋" w:cs="仿宋"/>
          <w:color w:val="auto"/>
          <w:sz w:val="32"/>
          <w:szCs w:val="32"/>
          <w:lang w:eastAsia="zh-CN"/>
        </w:rPr>
      </w:pPr>
      <w:r>
        <w:rPr>
          <w:rFonts w:ascii="仿宋" w:hAnsi="仿宋" w:eastAsia="仿宋" w:cs="仿宋"/>
          <w:color w:val="auto"/>
          <w:spacing w:val="5"/>
          <w:sz w:val="32"/>
          <w:szCs w:val="32"/>
        </w:rPr>
        <w:t>未发生</w:t>
      </w:r>
      <w:r>
        <w:rPr>
          <w:rFonts w:hint="eastAsia" w:ascii="仿宋" w:hAnsi="仿宋" w:eastAsia="仿宋" w:cs="仿宋"/>
          <w:color w:val="auto"/>
          <w:spacing w:val="5"/>
          <w:sz w:val="32"/>
          <w:szCs w:val="32"/>
          <w:lang w:eastAsia="zh-CN"/>
        </w:rPr>
        <w:t>。</w:t>
      </w:r>
    </w:p>
    <w:p w14:paraId="7282435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1" w:firstLineChars="200"/>
        <w:outlineLvl w:val="0"/>
        <w:rPr>
          <w:rFonts w:ascii="仿宋" w:hAnsi="仿宋" w:eastAsia="仿宋" w:cs="仿宋"/>
          <w:color w:val="auto"/>
          <w:sz w:val="32"/>
          <w:szCs w:val="32"/>
        </w:rPr>
      </w:pPr>
      <w:r>
        <w:rPr>
          <w:rFonts w:ascii="仿宋" w:hAnsi="仿宋" w:eastAsia="仿宋" w:cs="仿宋"/>
          <w:b/>
          <w:bCs/>
          <w:color w:val="auto"/>
          <w:spacing w:val="-13"/>
          <w:sz w:val="32"/>
          <w:szCs w:val="32"/>
        </w:rPr>
        <w:t>3.公务用车运行维护费用支出情况说明。</w:t>
      </w:r>
    </w:p>
    <w:p w14:paraId="333B912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rPr>
          <w:rFonts w:hint="eastAsia" w:ascii="仿宋" w:hAnsi="仿宋" w:eastAsia="仿宋" w:cs="仿宋"/>
          <w:color w:val="auto"/>
          <w:spacing w:val="5"/>
          <w:sz w:val="32"/>
          <w:szCs w:val="32"/>
          <w:lang w:eastAsia="zh-CN"/>
        </w:rPr>
      </w:pPr>
      <w:r>
        <w:rPr>
          <w:rFonts w:ascii="仿宋" w:hAnsi="仿宋" w:eastAsia="仿宋" w:cs="仿宋"/>
          <w:color w:val="auto"/>
          <w:spacing w:val="5"/>
          <w:sz w:val="32"/>
          <w:szCs w:val="32"/>
        </w:rPr>
        <w:t>未发生</w:t>
      </w:r>
      <w:r>
        <w:rPr>
          <w:rFonts w:hint="eastAsia" w:ascii="仿宋" w:hAnsi="仿宋" w:eastAsia="仿宋" w:cs="仿宋"/>
          <w:color w:val="auto"/>
          <w:spacing w:val="5"/>
          <w:sz w:val="32"/>
          <w:szCs w:val="32"/>
          <w:lang w:eastAsia="zh-CN"/>
        </w:rPr>
        <w:t>。</w:t>
      </w:r>
    </w:p>
    <w:p w14:paraId="5F5A2BF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5" w:firstLineChars="200"/>
        <w:outlineLvl w:val="0"/>
        <w:rPr>
          <w:rFonts w:ascii="仿宋" w:hAnsi="仿宋" w:eastAsia="仿宋" w:cs="仿宋"/>
          <w:color w:val="auto"/>
          <w:sz w:val="32"/>
          <w:szCs w:val="32"/>
        </w:rPr>
      </w:pPr>
      <w:r>
        <w:rPr>
          <w:rFonts w:ascii="仿宋" w:hAnsi="仿宋" w:eastAsia="仿宋" w:cs="仿宋"/>
          <w:b/>
          <w:bCs/>
          <w:color w:val="auto"/>
          <w:spacing w:val="-12"/>
          <w:sz w:val="32"/>
          <w:szCs w:val="32"/>
        </w:rPr>
        <w:t>4.公务接待费支出情况说明。</w:t>
      </w:r>
    </w:p>
    <w:p w14:paraId="33CFC03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rPr>
          <w:rFonts w:ascii="仿宋" w:hAnsi="仿宋" w:eastAsia="仿宋" w:cs="仿宋"/>
          <w:color w:val="auto"/>
          <w:spacing w:val="-3"/>
          <w:sz w:val="32"/>
          <w:szCs w:val="32"/>
        </w:rPr>
      </w:pPr>
      <w:r>
        <w:rPr>
          <w:rFonts w:ascii="仿宋" w:hAnsi="仿宋" w:eastAsia="仿宋" w:cs="仿宋"/>
          <w:color w:val="auto"/>
          <w:spacing w:val="-1"/>
          <w:sz w:val="32"/>
          <w:szCs w:val="32"/>
        </w:rPr>
        <w:t>2019年公务接待8批次，30人次，预算为0.20万元，</w:t>
      </w:r>
      <w:r>
        <w:rPr>
          <w:rFonts w:ascii="仿宋" w:hAnsi="仿宋" w:eastAsia="仿宋" w:cs="仿宋"/>
          <w:color w:val="auto"/>
          <w:spacing w:val="-3"/>
          <w:sz w:val="32"/>
          <w:szCs w:val="32"/>
        </w:rPr>
        <w:t>支出决算为0.20万元，完成预算的100%。</w:t>
      </w:r>
    </w:p>
    <w:p w14:paraId="35D9265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jc w:val="both"/>
        <w:textAlignment w:val="baseline"/>
        <w:rPr>
          <w:rFonts w:ascii="楷体" w:hAnsi="楷体" w:eastAsia="楷体" w:cs="楷体"/>
          <w:color w:val="auto"/>
          <w:spacing w:val="0"/>
          <w:position w:val="0"/>
          <w:sz w:val="33"/>
          <w:szCs w:val="33"/>
        </w:rPr>
      </w:pPr>
      <w:r>
        <w:rPr>
          <w:rFonts w:ascii="楷体" w:hAnsi="楷体" w:eastAsia="楷体" w:cs="楷体"/>
          <w:b/>
          <w:bCs/>
          <w:color w:val="auto"/>
          <w:spacing w:val="0"/>
          <w:position w:val="0"/>
          <w:sz w:val="33"/>
          <w:szCs w:val="33"/>
        </w:rPr>
        <w:t>(三)培训费支出情况说明。</w:t>
      </w:r>
    </w:p>
    <w:p w14:paraId="3CF973D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color w:val="auto"/>
          <w:spacing w:val="0"/>
          <w:w w:val="102"/>
          <w:kern w:val="21"/>
          <w:position w:val="0"/>
          <w:sz w:val="33"/>
          <w:szCs w:val="33"/>
        </w:rPr>
      </w:pPr>
      <w:r>
        <w:rPr>
          <w:rFonts w:hint="eastAsia" w:ascii="仿宋_GB2312" w:hAnsi="仿宋_GB2312" w:eastAsia="仿宋_GB2312" w:cs="仿宋_GB2312"/>
          <w:color w:val="auto"/>
          <w:spacing w:val="0"/>
          <w:w w:val="102"/>
          <w:kern w:val="21"/>
          <w:position w:val="0"/>
          <w:sz w:val="33"/>
          <w:szCs w:val="33"/>
        </w:rPr>
        <w:t>2019年培训费预算为2.01万元，支出决算为2.01万元，完成预算的100%。</w:t>
      </w:r>
    </w:p>
    <w:p w14:paraId="7F2D5B3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jc w:val="both"/>
        <w:textAlignment w:val="baseline"/>
        <w:rPr>
          <w:rFonts w:ascii="楷体" w:hAnsi="楷体" w:eastAsia="楷体" w:cs="楷体"/>
          <w:color w:val="auto"/>
          <w:spacing w:val="0"/>
          <w:position w:val="0"/>
          <w:sz w:val="33"/>
          <w:szCs w:val="33"/>
        </w:rPr>
      </w:pPr>
      <w:r>
        <w:rPr>
          <w:rFonts w:ascii="楷体" w:hAnsi="楷体" w:eastAsia="楷体" w:cs="楷体"/>
          <w:b/>
          <w:bCs/>
          <w:color w:val="auto"/>
          <w:spacing w:val="0"/>
          <w:position w:val="0"/>
          <w:sz w:val="33"/>
          <w:szCs w:val="33"/>
        </w:rPr>
        <w:t>(四)会议费支出情况说明。</w:t>
      </w:r>
    </w:p>
    <w:p w14:paraId="1EB8B2F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ascii="仿宋_GB2312" w:hAnsi="仿宋_GB2312" w:eastAsia="仿宋_GB2312" w:cs="仿宋_GB2312"/>
          <w:color w:val="auto"/>
          <w:spacing w:val="0"/>
          <w:position w:val="0"/>
          <w:sz w:val="33"/>
          <w:szCs w:val="33"/>
          <w:lang w:val="en-US" w:eastAsia="zh-CN"/>
        </w:rPr>
      </w:pPr>
      <w:r>
        <w:rPr>
          <w:rFonts w:hint="eastAsia" w:ascii="仿宋_GB2312" w:hAnsi="仿宋_GB2312" w:eastAsia="仿宋_GB2312" w:cs="仿宋_GB2312"/>
          <w:color w:val="auto"/>
          <w:spacing w:val="0"/>
          <w:position w:val="0"/>
          <w:sz w:val="33"/>
          <w:szCs w:val="33"/>
        </w:rPr>
        <w:t>2019年</w:t>
      </w:r>
      <w:r>
        <w:rPr>
          <w:rFonts w:hint="eastAsia" w:ascii="仿宋_GB2312" w:hAnsi="仿宋_GB2312" w:eastAsia="仿宋_GB2312" w:cs="仿宋_GB2312"/>
          <w:color w:val="auto"/>
          <w:spacing w:val="0"/>
          <w:position w:val="0"/>
          <w:sz w:val="33"/>
          <w:szCs w:val="33"/>
          <w:lang w:val="en-US" w:eastAsia="zh-CN"/>
        </w:rPr>
        <w:t>未发生</w:t>
      </w:r>
      <w:r>
        <w:rPr>
          <w:rFonts w:hint="eastAsia" w:ascii="仿宋_GB2312" w:hAnsi="仿宋_GB2312" w:eastAsia="仿宋_GB2312" w:cs="仿宋_GB2312"/>
          <w:color w:val="auto"/>
          <w:spacing w:val="0"/>
          <w:position w:val="0"/>
          <w:sz w:val="33"/>
          <w:szCs w:val="33"/>
        </w:rPr>
        <w:t>会议费</w:t>
      </w:r>
      <w:r>
        <w:rPr>
          <w:rFonts w:hint="eastAsia" w:ascii="仿宋_GB2312" w:hAnsi="仿宋_GB2312" w:eastAsia="仿宋_GB2312" w:cs="仿宋_GB2312"/>
          <w:color w:val="auto"/>
          <w:spacing w:val="0"/>
          <w:position w:val="0"/>
          <w:sz w:val="33"/>
          <w:szCs w:val="33"/>
          <w:lang w:val="en-US" w:eastAsia="zh-CN"/>
        </w:rPr>
        <w:t>支出。</w:t>
      </w:r>
    </w:p>
    <w:p w14:paraId="48FAF1B9">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outlineLvl w:val="0"/>
        <w:rPr>
          <w:rFonts w:ascii="黑体" w:hAnsi="黑体" w:eastAsia="黑体" w:cs="黑体"/>
          <w:b w:val="0"/>
          <w:bCs w:val="0"/>
          <w:color w:val="auto"/>
          <w:spacing w:val="0"/>
          <w:position w:val="0"/>
          <w:sz w:val="33"/>
          <w:szCs w:val="33"/>
        </w:rPr>
      </w:pPr>
      <w:r>
        <w:rPr>
          <w:rFonts w:ascii="黑体" w:hAnsi="黑体" w:eastAsia="黑体" w:cs="黑体"/>
          <w:b w:val="0"/>
          <w:bCs w:val="0"/>
          <w:color w:val="auto"/>
          <w:spacing w:val="0"/>
          <w:position w:val="0"/>
          <w:sz w:val="33"/>
          <w:szCs w:val="33"/>
        </w:rPr>
        <w:t>八、 政府性基金预算财政拨款收入支出情况说明</w:t>
      </w:r>
    </w:p>
    <w:p w14:paraId="2454CFF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ascii="仿宋" w:hAnsi="仿宋" w:eastAsia="仿宋" w:cs="仿宋"/>
          <w:color w:val="auto"/>
          <w:spacing w:val="0"/>
          <w:position w:val="0"/>
          <w:sz w:val="33"/>
          <w:szCs w:val="33"/>
        </w:rPr>
      </w:pPr>
      <w:r>
        <w:rPr>
          <w:rFonts w:ascii="仿宋" w:hAnsi="仿宋" w:eastAsia="仿宋" w:cs="仿宋"/>
          <w:color w:val="auto"/>
          <w:spacing w:val="0"/>
          <w:position w:val="0"/>
          <w:sz w:val="33"/>
          <w:szCs w:val="33"/>
        </w:rPr>
        <w:t>本部门无政府性基金决算收支，并已公开空表。</w:t>
      </w:r>
    </w:p>
    <w:p w14:paraId="5F9AD8F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right="0" w:firstLine="660" w:firstLineChars="200"/>
        <w:jc w:val="both"/>
        <w:textAlignment w:val="baseline"/>
        <w:outlineLvl w:val="0"/>
        <w:rPr>
          <w:rFonts w:ascii="黑体" w:hAnsi="黑体" w:eastAsia="黑体" w:cs="黑体"/>
          <w:b w:val="0"/>
          <w:bCs w:val="0"/>
          <w:color w:val="auto"/>
          <w:spacing w:val="0"/>
          <w:position w:val="0"/>
          <w:sz w:val="33"/>
          <w:szCs w:val="33"/>
        </w:rPr>
      </w:pPr>
      <w:r>
        <w:rPr>
          <w:rFonts w:ascii="黑体" w:hAnsi="黑体" w:eastAsia="黑体" w:cs="黑体"/>
          <w:b w:val="0"/>
          <w:bCs w:val="0"/>
          <w:color w:val="auto"/>
          <w:spacing w:val="0"/>
          <w:position w:val="0"/>
          <w:sz w:val="33"/>
          <w:szCs w:val="33"/>
        </w:rPr>
        <w:t>国有资本经营财政拨款收入支出情况说明</w:t>
      </w:r>
    </w:p>
    <w:p w14:paraId="5AAEB36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ascii="仿宋" w:hAnsi="仿宋" w:eastAsia="仿宋" w:cs="仿宋"/>
          <w:color w:val="auto"/>
          <w:spacing w:val="0"/>
          <w:position w:val="0"/>
          <w:sz w:val="33"/>
          <w:szCs w:val="33"/>
        </w:rPr>
      </w:pPr>
      <w:r>
        <w:rPr>
          <w:rFonts w:ascii="仿宋" w:hAnsi="仿宋" w:eastAsia="仿宋" w:cs="仿宋"/>
          <w:color w:val="auto"/>
          <w:spacing w:val="0"/>
          <w:position w:val="0"/>
          <w:sz w:val="33"/>
          <w:szCs w:val="33"/>
        </w:rPr>
        <w:t>本部门无国有资本经营决算拨款收支。</w:t>
      </w:r>
    </w:p>
    <w:p w14:paraId="74586CF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ascii="黑体" w:hAnsi="黑体" w:eastAsia="黑体" w:cs="黑体"/>
          <w:b w:val="0"/>
          <w:bCs w:val="0"/>
          <w:color w:val="auto"/>
          <w:spacing w:val="0"/>
          <w:position w:val="0"/>
          <w:sz w:val="33"/>
          <w:szCs w:val="33"/>
        </w:rPr>
      </w:pPr>
      <w:r>
        <w:rPr>
          <w:rFonts w:ascii="黑体" w:hAnsi="黑体" w:eastAsia="黑体" w:cs="黑体"/>
          <w:b w:val="0"/>
          <w:bCs w:val="0"/>
          <w:color w:val="auto"/>
          <w:spacing w:val="0"/>
          <w:position w:val="0"/>
          <w:sz w:val="33"/>
          <w:szCs w:val="33"/>
        </w:rPr>
        <w:t>十、 预算绩效情况说明</w:t>
      </w:r>
    </w:p>
    <w:p w14:paraId="3AE0D55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jc w:val="both"/>
        <w:textAlignment w:val="baseline"/>
        <w:rPr>
          <w:rFonts w:ascii="楷体" w:hAnsi="楷体" w:eastAsia="楷体" w:cs="楷体"/>
          <w:color w:val="auto"/>
          <w:spacing w:val="0"/>
          <w:position w:val="0"/>
          <w:sz w:val="33"/>
          <w:szCs w:val="33"/>
        </w:rPr>
      </w:pPr>
      <w:r>
        <w:rPr>
          <w:rFonts w:ascii="楷体" w:hAnsi="楷体" w:eastAsia="楷体" w:cs="楷体"/>
          <w:b/>
          <w:bCs/>
          <w:color w:val="auto"/>
          <w:spacing w:val="0"/>
          <w:position w:val="0"/>
          <w:sz w:val="33"/>
          <w:szCs w:val="33"/>
        </w:rPr>
        <w:t>(一)预算绩效管理工作开展情况说明。</w:t>
      </w:r>
    </w:p>
    <w:p w14:paraId="5C672B3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eastAsia" w:ascii="仿宋_GB2312" w:hAnsi="仿宋_GB2312" w:eastAsia="仿宋_GB2312" w:cs="仿宋_GB2312"/>
          <w:color w:val="auto"/>
          <w:spacing w:val="0"/>
          <w:position w:val="0"/>
          <w:sz w:val="33"/>
          <w:szCs w:val="33"/>
        </w:rPr>
      </w:pPr>
      <w:r>
        <w:rPr>
          <w:rFonts w:hint="eastAsia" w:ascii="仿宋_GB2312" w:hAnsi="仿宋_GB2312" w:eastAsia="仿宋_GB2312" w:cs="仿宋_GB2312"/>
          <w:color w:val="auto"/>
          <w:spacing w:val="0"/>
          <w:position w:val="0"/>
          <w:sz w:val="33"/>
          <w:szCs w:val="33"/>
        </w:rPr>
        <w:t>根据预算绩效管理要求，本部门组织对2019年度一般  公共预算项目支出全面开展绩效自评，其中，一级项目2  个，二级项目0个，共涉及资金25万元，占一般公共预算项目支出总额的100%。</w:t>
      </w:r>
    </w:p>
    <w:p w14:paraId="6E5B78B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jc w:val="both"/>
        <w:textAlignment w:val="baseline"/>
        <w:rPr>
          <w:rFonts w:ascii="楷体" w:hAnsi="楷体" w:eastAsia="楷体" w:cs="楷体"/>
          <w:color w:val="auto"/>
          <w:spacing w:val="0"/>
          <w:position w:val="0"/>
          <w:sz w:val="33"/>
          <w:szCs w:val="33"/>
        </w:rPr>
      </w:pPr>
      <w:r>
        <w:rPr>
          <w:rFonts w:ascii="楷体" w:hAnsi="楷体" w:eastAsia="楷体" w:cs="楷体"/>
          <w:b/>
          <w:bCs/>
          <w:color w:val="auto"/>
          <w:spacing w:val="0"/>
          <w:position w:val="0"/>
          <w:sz w:val="33"/>
          <w:szCs w:val="33"/>
        </w:rPr>
        <w:t>(二)部门决算中项目绩效自评结果。</w:t>
      </w:r>
    </w:p>
    <w:p w14:paraId="2F3857EE">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0" w:firstLineChars="200"/>
        <w:jc w:val="both"/>
        <w:textAlignment w:val="baseline"/>
        <w:rPr>
          <w:rFonts w:hint="eastAsia" w:ascii="仿宋_GB2312" w:hAnsi="仿宋_GB2312" w:eastAsia="仿宋_GB2312" w:cs="仿宋_GB2312"/>
          <w:color w:val="auto"/>
          <w:spacing w:val="0"/>
          <w:position w:val="0"/>
          <w:sz w:val="33"/>
          <w:szCs w:val="33"/>
        </w:rPr>
      </w:pPr>
      <w:r>
        <w:rPr>
          <w:rFonts w:hint="eastAsia" w:ascii="仿宋_GB2312" w:hAnsi="仿宋_GB2312" w:eastAsia="仿宋_GB2312" w:cs="仿宋_GB2312"/>
          <w:color w:val="auto"/>
          <w:spacing w:val="0"/>
          <w:position w:val="0"/>
          <w:sz w:val="33"/>
          <w:szCs w:val="33"/>
        </w:rPr>
        <w:t>我局在2019年部门决算中反映的物价管理监督检查经费、项目管理费共2个一级项目绩效自评结果。</w:t>
      </w:r>
    </w:p>
    <w:p w14:paraId="5C46960C">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eastAsia" w:ascii="仿宋_GB2312" w:hAnsi="仿宋_GB2312" w:eastAsia="仿宋_GB2312" w:cs="仿宋_GB2312"/>
          <w:color w:val="auto"/>
          <w:spacing w:val="0"/>
          <w:position w:val="0"/>
          <w:sz w:val="33"/>
          <w:szCs w:val="33"/>
          <w:lang w:eastAsia="zh-CN"/>
        </w:rPr>
      </w:pPr>
      <w:r>
        <w:rPr>
          <w:rFonts w:hint="eastAsia" w:ascii="仿宋_GB2312" w:hAnsi="仿宋_GB2312" w:eastAsia="仿宋_GB2312" w:cs="仿宋_GB2312"/>
          <w:color w:val="auto"/>
          <w:spacing w:val="0"/>
          <w:position w:val="0"/>
          <w:sz w:val="33"/>
          <w:szCs w:val="33"/>
        </w:rPr>
        <w:t>物价管理监督检查项目绩效自评综述：根据年初设定的绩效目标，项目全年预算数5万元，执行数5万元，完成预算的100%。主要产出和效果：通过项目实施确保物价平稳</w:t>
      </w:r>
      <w:r>
        <w:rPr>
          <w:rFonts w:hint="eastAsia" w:ascii="仿宋_GB2312" w:hAnsi="仿宋_GB2312" w:eastAsia="仿宋_GB2312" w:cs="仿宋_GB2312"/>
          <w:color w:val="auto"/>
          <w:spacing w:val="0"/>
          <w:position w:val="0"/>
          <w:sz w:val="33"/>
          <w:szCs w:val="33"/>
          <w:lang w:eastAsia="zh-CN"/>
        </w:rPr>
        <w:t>。</w:t>
      </w:r>
    </w:p>
    <w:p w14:paraId="0D87C17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eastAsia" w:ascii="仿宋_GB2312" w:hAnsi="仿宋_GB2312" w:eastAsia="仿宋_GB2312" w:cs="仿宋_GB2312"/>
          <w:color w:val="auto"/>
          <w:spacing w:val="0"/>
          <w:position w:val="0"/>
          <w:sz w:val="33"/>
          <w:szCs w:val="33"/>
        </w:rPr>
      </w:pPr>
      <w:r>
        <w:rPr>
          <w:rFonts w:hint="eastAsia" w:ascii="仿宋_GB2312" w:hAnsi="仿宋_GB2312" w:eastAsia="仿宋_GB2312" w:cs="仿宋_GB2312"/>
          <w:color w:val="auto"/>
          <w:spacing w:val="0"/>
          <w:position w:val="0"/>
          <w:sz w:val="33"/>
          <w:szCs w:val="33"/>
        </w:rPr>
        <w:t>2.项目管理项目绩效自评综述：根据年初设定的绩效 目标，项目全年预算数20万元，执行数20万元，完成预算  的100%。主要产出和效果：通过项目实施促进招商引资发展。</w:t>
      </w:r>
    </w:p>
    <w:p w14:paraId="51B1C7F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both"/>
        <w:textAlignment w:val="baseline"/>
        <w:rPr>
          <w:rFonts w:hint="eastAsia" w:ascii="仿宋_GB2312" w:hAnsi="仿宋_GB2312" w:eastAsia="仿宋_GB2312" w:cs="仿宋_GB2312"/>
          <w:color w:val="auto"/>
          <w:spacing w:val="0"/>
          <w:position w:val="0"/>
        </w:rPr>
        <w:sectPr>
          <w:pgSz w:w="11900" w:h="17010"/>
          <w:pgMar w:top="1445" w:right="1785" w:bottom="1531" w:left="1750" w:header="0" w:footer="0" w:gutter="0"/>
          <w:cols w:space="720" w:num="1"/>
        </w:sectPr>
      </w:pPr>
    </w:p>
    <w:p w14:paraId="0B9E8AB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center"/>
        <w:rPr>
          <w:rFonts w:ascii="宋体" w:hAnsi="宋体" w:eastAsia="宋体" w:cs="宋体"/>
          <w:color w:val="auto"/>
          <w:sz w:val="22"/>
          <w:szCs w:val="22"/>
        </w:rPr>
      </w:pPr>
      <w:r>
        <w:rPr>
          <w:rFonts w:hint="eastAsia" w:ascii="方正小标宋_GBK" w:hAnsi="方正小标宋_GBK" w:eastAsia="方正小标宋_GBK" w:cs="方正小标宋_GBK"/>
          <w:color w:val="auto"/>
          <w:spacing w:val="1"/>
          <w:sz w:val="32"/>
          <w:szCs w:val="32"/>
        </w:rPr>
        <w:t>预算(项目)绩效目标自评表</w:t>
      </w:r>
    </w:p>
    <w:p w14:paraId="09F4F32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jc w:val="center"/>
        <w:rPr>
          <w:rFonts w:hint="eastAsia" w:ascii="Arial" w:eastAsia="宋体"/>
          <w:color w:val="auto"/>
          <w:sz w:val="21"/>
          <w:lang w:eastAsia="zh-CN"/>
        </w:rPr>
      </w:pPr>
      <w:r>
        <w:rPr>
          <w:rFonts w:hint="eastAsia" w:eastAsia="宋体"/>
          <w:color w:val="auto"/>
          <w:sz w:val="21"/>
          <w:lang w:eastAsia="zh-CN"/>
        </w:rPr>
        <w:t>（</w:t>
      </w:r>
      <w:r>
        <w:rPr>
          <w:rFonts w:hint="eastAsia" w:eastAsia="宋体"/>
          <w:color w:val="auto"/>
          <w:sz w:val="21"/>
          <w:lang w:val="en-US" w:eastAsia="zh-CN"/>
        </w:rPr>
        <w:t>2019年度</w:t>
      </w:r>
      <w:r>
        <w:rPr>
          <w:rFonts w:hint="eastAsia" w:eastAsia="宋体"/>
          <w:color w:val="auto"/>
          <w:sz w:val="21"/>
          <w:lang w:eastAsia="zh-CN"/>
        </w:rPr>
        <w:t>）</w:t>
      </w:r>
    </w:p>
    <w:tbl>
      <w:tblPr>
        <w:tblStyle w:val="4"/>
        <w:tblpPr w:leftFromText="180" w:rightFromText="180" w:vertAnchor="text" w:horzAnchor="page" w:tblpX="1149" w:tblpY="250"/>
        <w:tblOverlap w:val="never"/>
        <w:tblW w:w="9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539"/>
        <w:gridCol w:w="1089"/>
        <w:gridCol w:w="2288"/>
        <w:gridCol w:w="1778"/>
        <w:gridCol w:w="1778"/>
        <w:gridCol w:w="1453"/>
      </w:tblGrid>
      <w:tr w14:paraId="57A06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133" w:type="dxa"/>
            <w:gridSpan w:val="3"/>
            <w:vAlign w:val="top"/>
          </w:tcPr>
          <w:p w14:paraId="252A7A68">
            <w:pPr>
              <w:spacing w:before="24" w:line="202" w:lineRule="auto"/>
              <w:ind w:left="285"/>
              <w:rPr>
                <w:rFonts w:ascii="宋体" w:hAnsi="宋体" w:eastAsia="宋体" w:cs="宋体"/>
                <w:sz w:val="18"/>
                <w:szCs w:val="18"/>
              </w:rPr>
            </w:pPr>
            <w:r>
              <w:rPr>
                <w:rFonts w:ascii="宋体" w:hAnsi="宋体" w:eastAsia="宋体" w:cs="宋体"/>
                <w:spacing w:val="1"/>
                <w:sz w:val="18"/>
                <w:szCs w:val="18"/>
              </w:rPr>
              <w:t>专项(项目)名称</w:t>
            </w:r>
          </w:p>
        </w:tc>
        <w:tc>
          <w:tcPr>
            <w:tcW w:w="7297" w:type="dxa"/>
            <w:gridSpan w:val="4"/>
            <w:vAlign w:val="top"/>
          </w:tcPr>
          <w:p w14:paraId="1CCB3F96">
            <w:pPr>
              <w:spacing w:before="24" w:line="202" w:lineRule="auto"/>
              <w:ind w:left="2652"/>
              <w:rPr>
                <w:rFonts w:ascii="宋体" w:hAnsi="宋体" w:eastAsia="宋体" w:cs="宋体"/>
                <w:sz w:val="18"/>
                <w:szCs w:val="18"/>
              </w:rPr>
            </w:pPr>
            <w:r>
              <w:rPr>
                <w:rFonts w:ascii="宋体" w:hAnsi="宋体" w:eastAsia="宋体" w:cs="宋体"/>
                <w:spacing w:val="2"/>
                <w:sz w:val="18"/>
                <w:szCs w:val="18"/>
              </w:rPr>
              <w:t>太白县发展和改革局</w:t>
            </w:r>
          </w:p>
        </w:tc>
      </w:tr>
      <w:tr w14:paraId="58272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133" w:type="dxa"/>
            <w:gridSpan w:val="3"/>
            <w:vAlign w:val="top"/>
          </w:tcPr>
          <w:p w14:paraId="41385263">
            <w:pPr>
              <w:spacing w:before="19" w:line="202" w:lineRule="auto"/>
              <w:ind w:left="615"/>
              <w:rPr>
                <w:rFonts w:ascii="宋体" w:hAnsi="宋体" w:eastAsia="宋体" w:cs="宋体"/>
                <w:sz w:val="18"/>
                <w:szCs w:val="18"/>
              </w:rPr>
            </w:pPr>
            <w:r>
              <w:rPr>
                <w:rFonts w:ascii="宋体" w:hAnsi="宋体" w:eastAsia="宋体" w:cs="宋体"/>
                <w:spacing w:val="6"/>
                <w:sz w:val="18"/>
                <w:szCs w:val="18"/>
              </w:rPr>
              <w:t>主管部门</w:t>
            </w:r>
          </w:p>
        </w:tc>
        <w:tc>
          <w:tcPr>
            <w:tcW w:w="4066" w:type="dxa"/>
            <w:gridSpan w:val="2"/>
            <w:vAlign w:val="top"/>
          </w:tcPr>
          <w:p w14:paraId="626BA9B2">
            <w:pPr>
              <w:spacing w:before="19" w:line="202" w:lineRule="auto"/>
              <w:ind w:left="1032"/>
              <w:rPr>
                <w:rFonts w:ascii="宋体" w:hAnsi="宋体" w:eastAsia="宋体" w:cs="宋体"/>
                <w:sz w:val="18"/>
                <w:szCs w:val="18"/>
              </w:rPr>
            </w:pPr>
            <w:r>
              <w:rPr>
                <w:rFonts w:ascii="宋体" w:hAnsi="宋体" w:eastAsia="宋体" w:cs="宋体"/>
                <w:spacing w:val="2"/>
                <w:sz w:val="18"/>
                <w:szCs w:val="18"/>
              </w:rPr>
              <w:t>太白县发展和改革局</w:t>
            </w:r>
          </w:p>
        </w:tc>
        <w:tc>
          <w:tcPr>
            <w:tcW w:w="1778" w:type="dxa"/>
            <w:vAlign w:val="top"/>
          </w:tcPr>
          <w:p w14:paraId="2DF9C351">
            <w:pPr>
              <w:spacing w:before="19" w:line="202" w:lineRule="auto"/>
              <w:ind w:left="26"/>
              <w:rPr>
                <w:rFonts w:ascii="宋体" w:hAnsi="宋体" w:eastAsia="宋体" w:cs="宋体"/>
                <w:sz w:val="18"/>
                <w:szCs w:val="18"/>
              </w:rPr>
            </w:pPr>
            <w:r>
              <w:rPr>
                <w:rFonts w:ascii="宋体" w:hAnsi="宋体" w:eastAsia="宋体" w:cs="宋体"/>
                <w:spacing w:val="1"/>
                <w:sz w:val="18"/>
                <w:szCs w:val="18"/>
              </w:rPr>
              <w:t>项目实施单位</w:t>
            </w:r>
          </w:p>
        </w:tc>
        <w:tc>
          <w:tcPr>
            <w:tcW w:w="1453" w:type="dxa"/>
            <w:vAlign w:val="top"/>
          </w:tcPr>
          <w:p w14:paraId="2CBEBBB9">
            <w:pPr>
              <w:rPr>
                <w:rFonts w:ascii="Arial"/>
                <w:sz w:val="18"/>
                <w:szCs w:val="18"/>
              </w:rPr>
            </w:pPr>
          </w:p>
        </w:tc>
      </w:tr>
      <w:tr w14:paraId="35CDD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133" w:type="dxa"/>
            <w:gridSpan w:val="3"/>
            <w:vMerge w:val="restart"/>
            <w:tcBorders>
              <w:bottom w:val="nil"/>
            </w:tcBorders>
            <w:vAlign w:val="top"/>
          </w:tcPr>
          <w:p w14:paraId="54C1E1F7">
            <w:pPr>
              <w:spacing w:line="247" w:lineRule="auto"/>
              <w:rPr>
                <w:rFonts w:ascii="Arial"/>
                <w:sz w:val="18"/>
                <w:szCs w:val="18"/>
              </w:rPr>
            </w:pPr>
          </w:p>
          <w:p w14:paraId="60B52F6C">
            <w:pPr>
              <w:spacing w:line="248" w:lineRule="auto"/>
              <w:rPr>
                <w:rFonts w:ascii="Arial"/>
                <w:sz w:val="18"/>
                <w:szCs w:val="18"/>
              </w:rPr>
            </w:pPr>
          </w:p>
          <w:p w14:paraId="052355A0">
            <w:pPr>
              <w:spacing w:before="71" w:line="220" w:lineRule="auto"/>
              <w:ind w:left="174"/>
              <w:rPr>
                <w:rFonts w:ascii="宋体" w:hAnsi="宋体" w:eastAsia="宋体" w:cs="宋体"/>
                <w:sz w:val="18"/>
                <w:szCs w:val="18"/>
              </w:rPr>
            </w:pPr>
            <w:r>
              <w:rPr>
                <w:rFonts w:ascii="宋体" w:hAnsi="宋体" w:eastAsia="宋体" w:cs="宋体"/>
                <w:spacing w:val="6"/>
                <w:sz w:val="18"/>
                <w:szCs w:val="18"/>
              </w:rPr>
              <w:t>项目资金(万元)</w:t>
            </w:r>
          </w:p>
        </w:tc>
        <w:tc>
          <w:tcPr>
            <w:tcW w:w="2288" w:type="dxa"/>
            <w:vAlign w:val="top"/>
          </w:tcPr>
          <w:p w14:paraId="7349B52F">
            <w:pPr>
              <w:rPr>
                <w:rFonts w:ascii="Arial"/>
                <w:sz w:val="18"/>
                <w:szCs w:val="18"/>
              </w:rPr>
            </w:pPr>
          </w:p>
        </w:tc>
        <w:tc>
          <w:tcPr>
            <w:tcW w:w="1778" w:type="dxa"/>
            <w:vAlign w:val="top"/>
          </w:tcPr>
          <w:p w14:paraId="6E280588">
            <w:pPr>
              <w:spacing w:before="19" w:line="202" w:lineRule="auto"/>
              <w:ind w:left="43"/>
              <w:rPr>
                <w:rFonts w:ascii="宋体" w:hAnsi="宋体" w:eastAsia="宋体" w:cs="宋体"/>
                <w:sz w:val="18"/>
                <w:szCs w:val="18"/>
              </w:rPr>
            </w:pPr>
            <w:r>
              <w:rPr>
                <w:rFonts w:ascii="宋体" w:hAnsi="宋体" w:eastAsia="宋体" w:cs="宋体"/>
                <w:spacing w:val="6"/>
                <w:sz w:val="18"/>
                <w:szCs w:val="18"/>
              </w:rPr>
              <w:t>全年预算数(A)</w:t>
            </w:r>
          </w:p>
        </w:tc>
        <w:tc>
          <w:tcPr>
            <w:tcW w:w="1778" w:type="dxa"/>
            <w:vAlign w:val="top"/>
          </w:tcPr>
          <w:p w14:paraId="305E57B7">
            <w:pPr>
              <w:spacing w:before="19" w:line="202" w:lineRule="auto"/>
              <w:ind w:left="35"/>
              <w:rPr>
                <w:rFonts w:ascii="宋体" w:hAnsi="宋体" w:eastAsia="宋体" w:cs="宋体"/>
                <w:sz w:val="18"/>
                <w:szCs w:val="18"/>
              </w:rPr>
            </w:pPr>
            <w:r>
              <w:rPr>
                <w:rFonts w:ascii="宋体" w:hAnsi="宋体" w:eastAsia="宋体" w:cs="宋体"/>
                <w:spacing w:val="6"/>
                <w:sz w:val="18"/>
                <w:szCs w:val="18"/>
              </w:rPr>
              <w:t>全年执行数(B)</w:t>
            </w:r>
          </w:p>
        </w:tc>
        <w:tc>
          <w:tcPr>
            <w:tcW w:w="1453" w:type="dxa"/>
            <w:vAlign w:val="top"/>
          </w:tcPr>
          <w:p w14:paraId="678F5556">
            <w:pPr>
              <w:spacing w:before="19" w:line="202" w:lineRule="auto"/>
              <w:ind w:left="98"/>
              <w:rPr>
                <w:rFonts w:ascii="宋体" w:hAnsi="宋体" w:eastAsia="宋体" w:cs="宋体"/>
                <w:sz w:val="18"/>
                <w:szCs w:val="18"/>
              </w:rPr>
            </w:pPr>
            <w:r>
              <w:rPr>
                <w:rFonts w:ascii="宋体" w:hAnsi="宋体" w:eastAsia="宋体" w:cs="宋体"/>
                <w:spacing w:val="6"/>
                <w:sz w:val="18"/>
                <w:szCs w:val="18"/>
              </w:rPr>
              <w:t>执行率(B/A)</w:t>
            </w:r>
          </w:p>
        </w:tc>
      </w:tr>
      <w:tr w14:paraId="529EC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33" w:type="dxa"/>
            <w:gridSpan w:val="3"/>
            <w:vMerge w:val="continue"/>
            <w:tcBorders>
              <w:top w:val="nil"/>
              <w:bottom w:val="nil"/>
            </w:tcBorders>
            <w:vAlign w:val="top"/>
          </w:tcPr>
          <w:p w14:paraId="0770FD7F">
            <w:pPr>
              <w:rPr>
                <w:rFonts w:ascii="Arial"/>
                <w:sz w:val="18"/>
                <w:szCs w:val="18"/>
              </w:rPr>
            </w:pPr>
          </w:p>
        </w:tc>
        <w:tc>
          <w:tcPr>
            <w:tcW w:w="2288" w:type="dxa"/>
            <w:vAlign w:val="top"/>
          </w:tcPr>
          <w:p w14:paraId="34C32746">
            <w:pPr>
              <w:spacing w:before="29" w:line="202" w:lineRule="auto"/>
              <w:ind w:left="22"/>
              <w:rPr>
                <w:rFonts w:ascii="宋体" w:hAnsi="宋体" w:eastAsia="宋体" w:cs="宋体"/>
                <w:sz w:val="18"/>
                <w:szCs w:val="18"/>
              </w:rPr>
            </w:pPr>
            <w:r>
              <w:rPr>
                <w:rFonts w:ascii="宋体" w:hAnsi="宋体" w:eastAsia="宋体" w:cs="宋体"/>
                <w:spacing w:val="-2"/>
                <w:sz w:val="18"/>
                <w:szCs w:val="18"/>
              </w:rPr>
              <w:t>年度资金总额</w:t>
            </w:r>
          </w:p>
        </w:tc>
        <w:tc>
          <w:tcPr>
            <w:tcW w:w="1778" w:type="dxa"/>
            <w:vAlign w:val="top"/>
          </w:tcPr>
          <w:p w14:paraId="5781777C">
            <w:pPr>
              <w:spacing w:before="85" w:line="185" w:lineRule="exact"/>
              <w:ind w:right="69"/>
              <w:jc w:val="right"/>
              <w:rPr>
                <w:rFonts w:ascii="宋体" w:hAnsi="宋体" w:eastAsia="宋体" w:cs="宋体"/>
                <w:sz w:val="18"/>
                <w:szCs w:val="18"/>
              </w:rPr>
            </w:pPr>
            <w:r>
              <w:rPr>
                <w:rFonts w:ascii="宋体" w:hAnsi="宋体" w:eastAsia="宋体" w:cs="宋体"/>
                <w:spacing w:val="-3"/>
                <w:position w:val="-2"/>
                <w:sz w:val="18"/>
                <w:szCs w:val="18"/>
              </w:rPr>
              <w:t>20</w:t>
            </w:r>
          </w:p>
        </w:tc>
        <w:tc>
          <w:tcPr>
            <w:tcW w:w="1778" w:type="dxa"/>
            <w:vAlign w:val="top"/>
          </w:tcPr>
          <w:p w14:paraId="1D6846F2">
            <w:pPr>
              <w:spacing w:before="105" w:line="165" w:lineRule="exact"/>
              <w:ind w:right="67"/>
              <w:jc w:val="right"/>
              <w:rPr>
                <w:rFonts w:ascii="宋体" w:hAnsi="宋体" w:eastAsia="宋体" w:cs="宋体"/>
                <w:sz w:val="18"/>
                <w:szCs w:val="18"/>
              </w:rPr>
            </w:pPr>
            <w:r>
              <w:rPr>
                <w:rFonts w:ascii="宋体" w:hAnsi="宋体" w:eastAsia="宋体" w:cs="宋体"/>
                <w:spacing w:val="-3"/>
                <w:position w:val="-3"/>
                <w:sz w:val="18"/>
                <w:szCs w:val="18"/>
              </w:rPr>
              <w:t>20</w:t>
            </w:r>
          </w:p>
        </w:tc>
        <w:tc>
          <w:tcPr>
            <w:tcW w:w="1453" w:type="dxa"/>
            <w:vAlign w:val="top"/>
          </w:tcPr>
          <w:p w14:paraId="4CD643C0">
            <w:pPr>
              <w:spacing w:before="84" w:line="186" w:lineRule="exact"/>
              <w:ind w:left="998"/>
              <w:rPr>
                <w:rFonts w:ascii="宋体" w:hAnsi="宋体" w:eastAsia="宋体" w:cs="宋体"/>
                <w:sz w:val="18"/>
                <w:szCs w:val="18"/>
              </w:rPr>
            </w:pPr>
            <w:r>
              <w:rPr>
                <w:rFonts w:ascii="宋体" w:hAnsi="宋体" w:eastAsia="宋体" w:cs="宋体"/>
                <w:spacing w:val="-5"/>
                <w:position w:val="-2"/>
                <w:sz w:val="18"/>
                <w:szCs w:val="18"/>
              </w:rPr>
              <w:t>100%</w:t>
            </w:r>
          </w:p>
        </w:tc>
      </w:tr>
      <w:tr w14:paraId="70577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133" w:type="dxa"/>
            <w:gridSpan w:val="3"/>
            <w:vMerge w:val="continue"/>
            <w:tcBorders>
              <w:top w:val="nil"/>
              <w:bottom w:val="nil"/>
            </w:tcBorders>
            <w:vAlign w:val="top"/>
          </w:tcPr>
          <w:p w14:paraId="55D35BC1">
            <w:pPr>
              <w:rPr>
                <w:rFonts w:ascii="Arial"/>
                <w:sz w:val="18"/>
                <w:szCs w:val="18"/>
              </w:rPr>
            </w:pPr>
          </w:p>
        </w:tc>
        <w:tc>
          <w:tcPr>
            <w:tcW w:w="2288" w:type="dxa"/>
            <w:vAlign w:val="top"/>
          </w:tcPr>
          <w:p w14:paraId="30A1A971">
            <w:pPr>
              <w:spacing w:before="19" w:line="202" w:lineRule="auto"/>
              <w:ind w:left="22"/>
              <w:rPr>
                <w:rFonts w:ascii="宋体" w:hAnsi="宋体" w:eastAsia="宋体" w:cs="宋体"/>
                <w:sz w:val="18"/>
                <w:szCs w:val="18"/>
              </w:rPr>
            </w:pPr>
            <w:r>
              <w:rPr>
                <w:rFonts w:ascii="宋体" w:hAnsi="宋体" w:eastAsia="宋体" w:cs="宋体"/>
                <w:spacing w:val="-1"/>
                <w:sz w:val="18"/>
                <w:szCs w:val="18"/>
              </w:rPr>
              <w:t>其中：省级财政资金</w:t>
            </w:r>
          </w:p>
        </w:tc>
        <w:tc>
          <w:tcPr>
            <w:tcW w:w="1778" w:type="dxa"/>
            <w:vAlign w:val="top"/>
          </w:tcPr>
          <w:p w14:paraId="5FC9EA2C">
            <w:pPr>
              <w:rPr>
                <w:rFonts w:ascii="Arial"/>
                <w:sz w:val="18"/>
                <w:szCs w:val="18"/>
              </w:rPr>
            </w:pPr>
          </w:p>
        </w:tc>
        <w:tc>
          <w:tcPr>
            <w:tcW w:w="1778" w:type="dxa"/>
            <w:vAlign w:val="top"/>
          </w:tcPr>
          <w:p w14:paraId="121A1CC0">
            <w:pPr>
              <w:rPr>
                <w:rFonts w:ascii="Arial"/>
                <w:sz w:val="18"/>
                <w:szCs w:val="18"/>
              </w:rPr>
            </w:pPr>
          </w:p>
        </w:tc>
        <w:tc>
          <w:tcPr>
            <w:tcW w:w="1453" w:type="dxa"/>
            <w:vAlign w:val="top"/>
          </w:tcPr>
          <w:p w14:paraId="7CDB5268">
            <w:pPr>
              <w:rPr>
                <w:rFonts w:ascii="Arial"/>
                <w:sz w:val="18"/>
                <w:szCs w:val="18"/>
              </w:rPr>
            </w:pPr>
          </w:p>
        </w:tc>
      </w:tr>
      <w:tr w14:paraId="56371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133" w:type="dxa"/>
            <w:gridSpan w:val="3"/>
            <w:vMerge w:val="continue"/>
            <w:tcBorders>
              <w:top w:val="nil"/>
              <w:bottom w:val="nil"/>
            </w:tcBorders>
            <w:vAlign w:val="top"/>
          </w:tcPr>
          <w:p w14:paraId="7E78F291">
            <w:pPr>
              <w:rPr>
                <w:rFonts w:ascii="Arial"/>
                <w:sz w:val="18"/>
                <w:szCs w:val="18"/>
              </w:rPr>
            </w:pPr>
          </w:p>
        </w:tc>
        <w:tc>
          <w:tcPr>
            <w:tcW w:w="2288" w:type="dxa"/>
            <w:vAlign w:val="top"/>
          </w:tcPr>
          <w:p w14:paraId="7D66D172">
            <w:pPr>
              <w:spacing w:before="18" w:line="203" w:lineRule="auto"/>
              <w:ind w:left="682"/>
              <w:rPr>
                <w:rFonts w:ascii="宋体" w:hAnsi="宋体" w:eastAsia="宋体" w:cs="宋体"/>
                <w:sz w:val="18"/>
                <w:szCs w:val="18"/>
              </w:rPr>
            </w:pPr>
            <w:r>
              <w:rPr>
                <w:rFonts w:ascii="宋体" w:hAnsi="宋体" w:eastAsia="宋体" w:cs="宋体"/>
                <w:spacing w:val="1"/>
                <w:sz w:val="18"/>
                <w:szCs w:val="18"/>
              </w:rPr>
              <w:t>市县财政资金</w:t>
            </w:r>
          </w:p>
        </w:tc>
        <w:tc>
          <w:tcPr>
            <w:tcW w:w="1778" w:type="dxa"/>
            <w:vAlign w:val="top"/>
          </w:tcPr>
          <w:p w14:paraId="52E9F8FB">
            <w:pPr>
              <w:spacing w:before="95" w:line="165" w:lineRule="exact"/>
              <w:ind w:right="69"/>
              <w:jc w:val="right"/>
              <w:rPr>
                <w:rFonts w:ascii="宋体" w:hAnsi="宋体" w:eastAsia="宋体" w:cs="宋体"/>
                <w:sz w:val="18"/>
                <w:szCs w:val="18"/>
              </w:rPr>
            </w:pPr>
            <w:r>
              <w:rPr>
                <w:rFonts w:ascii="宋体" w:hAnsi="宋体" w:eastAsia="宋体" w:cs="宋体"/>
                <w:spacing w:val="-3"/>
                <w:position w:val="-3"/>
                <w:sz w:val="18"/>
                <w:szCs w:val="18"/>
              </w:rPr>
              <w:t>20</w:t>
            </w:r>
          </w:p>
        </w:tc>
        <w:tc>
          <w:tcPr>
            <w:tcW w:w="1778" w:type="dxa"/>
            <w:vAlign w:val="top"/>
          </w:tcPr>
          <w:p w14:paraId="44441FCE">
            <w:pPr>
              <w:spacing w:before="95" w:line="165" w:lineRule="exact"/>
              <w:ind w:right="67"/>
              <w:jc w:val="right"/>
              <w:rPr>
                <w:rFonts w:ascii="宋体" w:hAnsi="宋体" w:eastAsia="宋体" w:cs="宋体"/>
                <w:sz w:val="18"/>
                <w:szCs w:val="18"/>
              </w:rPr>
            </w:pPr>
            <w:r>
              <w:rPr>
                <w:rFonts w:ascii="宋体" w:hAnsi="宋体" w:eastAsia="宋体" w:cs="宋体"/>
                <w:spacing w:val="-3"/>
                <w:position w:val="-3"/>
                <w:sz w:val="18"/>
                <w:szCs w:val="18"/>
              </w:rPr>
              <w:t>20</w:t>
            </w:r>
          </w:p>
        </w:tc>
        <w:tc>
          <w:tcPr>
            <w:tcW w:w="1453" w:type="dxa"/>
            <w:vAlign w:val="top"/>
          </w:tcPr>
          <w:p w14:paraId="7B282714">
            <w:pPr>
              <w:spacing w:before="104" w:line="156" w:lineRule="exact"/>
              <w:ind w:left="998"/>
              <w:rPr>
                <w:rFonts w:ascii="宋体" w:hAnsi="宋体" w:eastAsia="宋体" w:cs="宋体"/>
                <w:sz w:val="18"/>
                <w:szCs w:val="18"/>
              </w:rPr>
            </w:pPr>
            <w:r>
              <w:rPr>
                <w:rFonts w:ascii="宋体" w:hAnsi="宋体" w:eastAsia="宋体" w:cs="宋体"/>
                <w:spacing w:val="-5"/>
                <w:position w:val="-3"/>
                <w:sz w:val="18"/>
                <w:szCs w:val="18"/>
              </w:rPr>
              <w:t>100%</w:t>
            </w:r>
          </w:p>
        </w:tc>
      </w:tr>
      <w:tr w14:paraId="3EA01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33" w:type="dxa"/>
            <w:gridSpan w:val="3"/>
            <w:vMerge w:val="continue"/>
            <w:tcBorders>
              <w:top w:val="nil"/>
            </w:tcBorders>
            <w:vAlign w:val="top"/>
          </w:tcPr>
          <w:p w14:paraId="5185AF1C">
            <w:pPr>
              <w:rPr>
                <w:rFonts w:ascii="Arial"/>
                <w:sz w:val="18"/>
                <w:szCs w:val="18"/>
              </w:rPr>
            </w:pPr>
          </w:p>
        </w:tc>
        <w:tc>
          <w:tcPr>
            <w:tcW w:w="2288" w:type="dxa"/>
            <w:vAlign w:val="top"/>
          </w:tcPr>
          <w:p w14:paraId="6C4912B6">
            <w:pPr>
              <w:spacing w:before="59" w:line="185" w:lineRule="auto"/>
              <w:ind w:left="692"/>
              <w:rPr>
                <w:rFonts w:ascii="宋体" w:hAnsi="宋体" w:eastAsia="宋体" w:cs="宋体"/>
                <w:sz w:val="18"/>
                <w:szCs w:val="18"/>
              </w:rPr>
            </w:pPr>
            <w:r>
              <w:rPr>
                <w:rFonts w:ascii="宋体" w:hAnsi="宋体" w:eastAsia="宋体" w:cs="宋体"/>
                <w:spacing w:val="7"/>
                <w:sz w:val="18"/>
                <w:szCs w:val="18"/>
              </w:rPr>
              <w:t>其他资金</w:t>
            </w:r>
          </w:p>
        </w:tc>
        <w:tc>
          <w:tcPr>
            <w:tcW w:w="1778" w:type="dxa"/>
            <w:vAlign w:val="top"/>
          </w:tcPr>
          <w:p w14:paraId="5A0321F6">
            <w:pPr>
              <w:rPr>
                <w:rFonts w:ascii="Arial"/>
                <w:sz w:val="18"/>
                <w:szCs w:val="18"/>
              </w:rPr>
            </w:pPr>
          </w:p>
        </w:tc>
        <w:tc>
          <w:tcPr>
            <w:tcW w:w="1778" w:type="dxa"/>
            <w:vAlign w:val="top"/>
          </w:tcPr>
          <w:p w14:paraId="3215076A">
            <w:pPr>
              <w:rPr>
                <w:rFonts w:ascii="Arial"/>
                <w:sz w:val="18"/>
                <w:szCs w:val="18"/>
              </w:rPr>
            </w:pPr>
          </w:p>
        </w:tc>
        <w:tc>
          <w:tcPr>
            <w:tcW w:w="1453" w:type="dxa"/>
            <w:vAlign w:val="top"/>
          </w:tcPr>
          <w:p w14:paraId="3AA36FFF">
            <w:pPr>
              <w:rPr>
                <w:rFonts w:ascii="Arial"/>
                <w:sz w:val="18"/>
                <w:szCs w:val="18"/>
              </w:rPr>
            </w:pPr>
          </w:p>
        </w:tc>
      </w:tr>
      <w:tr w14:paraId="5AEB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05" w:type="dxa"/>
            <w:vMerge w:val="restart"/>
            <w:tcBorders>
              <w:bottom w:val="nil"/>
            </w:tcBorders>
            <w:vAlign w:val="top"/>
          </w:tcPr>
          <w:p w14:paraId="2A5C89D8">
            <w:pPr>
              <w:spacing w:line="453" w:lineRule="auto"/>
              <w:rPr>
                <w:rFonts w:ascii="Arial"/>
                <w:sz w:val="18"/>
                <w:szCs w:val="18"/>
              </w:rPr>
            </w:pPr>
          </w:p>
          <w:p w14:paraId="1183C9A1">
            <w:pPr>
              <w:spacing w:before="72" w:line="236" w:lineRule="auto"/>
              <w:ind w:left="35" w:right="7"/>
              <w:jc w:val="both"/>
              <w:rPr>
                <w:rFonts w:ascii="宋体" w:hAnsi="宋体" w:eastAsia="宋体" w:cs="宋体"/>
                <w:sz w:val="18"/>
                <w:szCs w:val="18"/>
              </w:rPr>
            </w:pPr>
            <w:r>
              <w:rPr>
                <w:rFonts w:ascii="宋体" w:hAnsi="宋体" w:eastAsia="宋体" w:cs="宋体"/>
                <w:spacing w:val="6"/>
                <w:sz w:val="18"/>
                <w:szCs w:val="18"/>
              </w:rPr>
              <w:t>年度</w:t>
            </w:r>
            <w:r>
              <w:rPr>
                <w:rFonts w:ascii="宋体" w:hAnsi="宋体" w:eastAsia="宋体" w:cs="宋体"/>
                <w:sz w:val="18"/>
                <w:szCs w:val="18"/>
              </w:rPr>
              <w:t xml:space="preserve"> </w:t>
            </w:r>
            <w:r>
              <w:rPr>
                <w:rFonts w:ascii="宋体" w:hAnsi="宋体" w:eastAsia="宋体" w:cs="宋体"/>
                <w:spacing w:val="4"/>
                <w:sz w:val="18"/>
                <w:szCs w:val="18"/>
              </w:rPr>
              <w:t>总体</w:t>
            </w:r>
            <w:r>
              <w:rPr>
                <w:rFonts w:ascii="宋体" w:hAnsi="宋体" w:eastAsia="宋体" w:cs="宋体"/>
                <w:sz w:val="18"/>
                <w:szCs w:val="18"/>
              </w:rPr>
              <w:t xml:space="preserve"> </w:t>
            </w:r>
            <w:r>
              <w:rPr>
                <w:rFonts w:ascii="宋体" w:hAnsi="宋体" w:eastAsia="宋体" w:cs="宋体"/>
                <w:spacing w:val="4"/>
                <w:sz w:val="18"/>
                <w:szCs w:val="18"/>
              </w:rPr>
              <w:t>目标</w:t>
            </w:r>
          </w:p>
        </w:tc>
        <w:tc>
          <w:tcPr>
            <w:tcW w:w="3916" w:type="dxa"/>
            <w:gridSpan w:val="3"/>
            <w:vAlign w:val="top"/>
          </w:tcPr>
          <w:p w14:paraId="3A6FAE67">
            <w:pPr>
              <w:spacing w:before="189" w:line="219" w:lineRule="auto"/>
              <w:ind w:left="1290"/>
              <w:rPr>
                <w:rFonts w:ascii="宋体" w:hAnsi="宋体" w:eastAsia="宋体" w:cs="宋体"/>
                <w:sz w:val="18"/>
                <w:szCs w:val="18"/>
              </w:rPr>
            </w:pPr>
            <w:r>
              <w:rPr>
                <w:rFonts w:ascii="宋体" w:hAnsi="宋体" w:eastAsia="宋体" w:cs="宋体"/>
                <w:spacing w:val="-2"/>
                <w:sz w:val="18"/>
                <w:szCs w:val="18"/>
              </w:rPr>
              <w:t>年初设定目标</w:t>
            </w:r>
          </w:p>
        </w:tc>
        <w:tc>
          <w:tcPr>
            <w:tcW w:w="5009" w:type="dxa"/>
            <w:gridSpan w:val="3"/>
            <w:vAlign w:val="top"/>
          </w:tcPr>
          <w:p w14:paraId="66462E85">
            <w:pPr>
              <w:spacing w:before="189" w:line="219" w:lineRule="auto"/>
              <w:ind w:left="1614"/>
              <w:rPr>
                <w:rFonts w:ascii="宋体" w:hAnsi="宋体" w:eastAsia="宋体" w:cs="宋体"/>
                <w:sz w:val="18"/>
                <w:szCs w:val="18"/>
              </w:rPr>
            </w:pPr>
            <w:r>
              <w:rPr>
                <w:rFonts w:ascii="宋体" w:hAnsi="宋体" w:eastAsia="宋体" w:cs="宋体"/>
                <w:spacing w:val="-1"/>
                <w:sz w:val="18"/>
                <w:szCs w:val="18"/>
              </w:rPr>
              <w:t>全年实际完成情况</w:t>
            </w:r>
          </w:p>
        </w:tc>
      </w:tr>
      <w:tr w14:paraId="227D1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505" w:type="dxa"/>
            <w:vMerge w:val="continue"/>
            <w:tcBorders>
              <w:top w:val="nil"/>
            </w:tcBorders>
            <w:vAlign w:val="top"/>
          </w:tcPr>
          <w:p w14:paraId="498FBD32">
            <w:pPr>
              <w:rPr>
                <w:rFonts w:ascii="Arial"/>
                <w:sz w:val="18"/>
                <w:szCs w:val="18"/>
              </w:rPr>
            </w:pPr>
          </w:p>
        </w:tc>
        <w:tc>
          <w:tcPr>
            <w:tcW w:w="3916" w:type="dxa"/>
            <w:gridSpan w:val="3"/>
            <w:vAlign w:val="top"/>
          </w:tcPr>
          <w:p w14:paraId="50AEE0AF">
            <w:pPr>
              <w:spacing w:before="180" w:line="212" w:lineRule="auto"/>
              <w:ind w:left="70" w:firstLine="168"/>
              <w:jc w:val="both"/>
              <w:rPr>
                <w:rFonts w:ascii="宋体" w:hAnsi="宋体" w:eastAsia="宋体" w:cs="宋体"/>
                <w:sz w:val="18"/>
                <w:szCs w:val="18"/>
              </w:rPr>
            </w:pPr>
            <w:r>
              <w:rPr>
                <w:rFonts w:ascii="宋体" w:hAnsi="宋体" w:eastAsia="宋体" w:cs="宋体"/>
                <w:spacing w:val="-17"/>
                <w:sz w:val="18"/>
                <w:szCs w:val="18"/>
              </w:rPr>
              <w:t>谋划安排年度重点项目，精心策划包装项目</w:t>
            </w:r>
            <w:r>
              <w:rPr>
                <w:rFonts w:ascii="宋体" w:hAnsi="宋体" w:eastAsia="宋体" w:cs="宋体"/>
                <w:sz w:val="18"/>
                <w:szCs w:val="18"/>
              </w:rPr>
              <w:t xml:space="preserve"> </w:t>
            </w:r>
            <w:r>
              <w:rPr>
                <w:rFonts w:ascii="宋体" w:hAnsi="宋体" w:eastAsia="宋体" w:cs="宋体"/>
                <w:spacing w:val="-10"/>
                <w:sz w:val="18"/>
                <w:szCs w:val="18"/>
              </w:rPr>
              <w:t>目标2:加快推进重点项目前期工作，千方百计</w:t>
            </w:r>
            <w:r>
              <w:rPr>
                <w:rFonts w:ascii="宋体" w:hAnsi="宋体" w:eastAsia="宋体" w:cs="宋体"/>
                <w:spacing w:val="16"/>
                <w:sz w:val="18"/>
                <w:szCs w:val="18"/>
              </w:rPr>
              <w:t xml:space="preserve"> </w:t>
            </w:r>
            <w:r>
              <w:rPr>
                <w:rFonts w:ascii="宋体" w:hAnsi="宋体" w:eastAsia="宋体" w:cs="宋体"/>
                <w:spacing w:val="-18"/>
                <w:sz w:val="18"/>
                <w:szCs w:val="18"/>
              </w:rPr>
              <w:t>破解难题、促开工、抓进度，按月督查，倒排工</w:t>
            </w:r>
          </w:p>
          <w:p w14:paraId="2E21A374">
            <w:pPr>
              <w:spacing w:line="220" w:lineRule="auto"/>
              <w:ind w:left="1230"/>
              <w:rPr>
                <w:rFonts w:ascii="宋体" w:hAnsi="宋体" w:eastAsia="宋体" w:cs="宋体"/>
                <w:sz w:val="18"/>
                <w:szCs w:val="18"/>
              </w:rPr>
            </w:pPr>
            <w:r>
              <w:rPr>
                <w:rFonts w:ascii="宋体" w:hAnsi="宋体" w:eastAsia="宋体" w:cs="宋体"/>
                <w:spacing w:val="-2"/>
                <w:sz w:val="18"/>
                <w:szCs w:val="18"/>
              </w:rPr>
              <w:t>期，加强问题破解</w:t>
            </w:r>
          </w:p>
        </w:tc>
        <w:tc>
          <w:tcPr>
            <w:tcW w:w="5009" w:type="dxa"/>
            <w:gridSpan w:val="3"/>
            <w:vAlign w:val="top"/>
          </w:tcPr>
          <w:p w14:paraId="38E67695">
            <w:pPr>
              <w:spacing w:line="425" w:lineRule="auto"/>
              <w:rPr>
                <w:rFonts w:ascii="Arial"/>
                <w:sz w:val="18"/>
                <w:szCs w:val="18"/>
              </w:rPr>
            </w:pPr>
          </w:p>
          <w:p w14:paraId="394CB241">
            <w:pPr>
              <w:spacing w:before="72" w:line="219" w:lineRule="auto"/>
              <w:ind w:left="2164"/>
              <w:rPr>
                <w:rFonts w:ascii="宋体" w:hAnsi="宋体" w:eastAsia="宋体" w:cs="宋体"/>
                <w:sz w:val="18"/>
                <w:szCs w:val="18"/>
              </w:rPr>
            </w:pPr>
            <w:r>
              <w:rPr>
                <w:rFonts w:ascii="宋体" w:hAnsi="宋体" w:eastAsia="宋体" w:cs="宋体"/>
                <w:spacing w:val="3"/>
                <w:sz w:val="18"/>
                <w:szCs w:val="18"/>
              </w:rPr>
              <w:t>已完成</w:t>
            </w:r>
          </w:p>
        </w:tc>
      </w:tr>
      <w:tr w14:paraId="799BB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505" w:type="dxa"/>
            <w:vMerge w:val="restart"/>
            <w:tcBorders>
              <w:bottom w:val="nil"/>
            </w:tcBorders>
            <w:textDirection w:val="tbRlV"/>
            <w:vAlign w:val="top"/>
          </w:tcPr>
          <w:p w14:paraId="4A35497C">
            <w:pPr>
              <w:spacing w:before="19" w:line="217" w:lineRule="auto"/>
              <w:ind w:left="3291"/>
              <w:rPr>
                <w:rFonts w:ascii="宋体" w:hAnsi="宋体" w:eastAsia="宋体" w:cs="宋体"/>
                <w:sz w:val="18"/>
                <w:szCs w:val="18"/>
              </w:rPr>
            </w:pPr>
            <w:r>
              <w:rPr>
                <w:rFonts w:ascii="宋体" w:hAnsi="宋体" w:eastAsia="宋体" w:cs="宋体"/>
                <w:sz w:val="18"/>
                <w:szCs w:val="18"/>
              </w:rPr>
              <w:t>绩效指标</w:t>
            </w:r>
          </w:p>
        </w:tc>
        <w:tc>
          <w:tcPr>
            <w:tcW w:w="539" w:type="dxa"/>
            <w:vAlign w:val="top"/>
          </w:tcPr>
          <w:p w14:paraId="1EDA1FD3">
            <w:pPr>
              <w:spacing w:before="133" w:line="231" w:lineRule="auto"/>
              <w:ind w:left="10" w:right="65"/>
              <w:rPr>
                <w:rFonts w:ascii="宋体" w:hAnsi="宋体" w:eastAsia="宋体" w:cs="宋体"/>
                <w:sz w:val="18"/>
                <w:szCs w:val="18"/>
              </w:rPr>
            </w:pPr>
            <w:r>
              <w:rPr>
                <w:rFonts w:ascii="宋体" w:hAnsi="宋体" w:eastAsia="宋体" w:cs="宋体"/>
                <w:spacing w:val="6"/>
                <w:sz w:val="18"/>
                <w:szCs w:val="18"/>
              </w:rPr>
              <w:t>一级</w:t>
            </w:r>
            <w:r>
              <w:rPr>
                <w:rFonts w:ascii="宋体" w:hAnsi="宋体" w:eastAsia="宋体" w:cs="宋体"/>
                <w:sz w:val="18"/>
                <w:szCs w:val="18"/>
              </w:rPr>
              <w:t xml:space="preserve"> </w:t>
            </w:r>
            <w:r>
              <w:rPr>
                <w:rFonts w:ascii="宋体" w:hAnsi="宋体" w:eastAsia="宋体" w:cs="宋体"/>
                <w:spacing w:val="-3"/>
                <w:sz w:val="18"/>
                <w:szCs w:val="18"/>
              </w:rPr>
              <w:t>指标</w:t>
            </w:r>
          </w:p>
        </w:tc>
        <w:tc>
          <w:tcPr>
            <w:tcW w:w="1089" w:type="dxa"/>
            <w:vAlign w:val="top"/>
          </w:tcPr>
          <w:p w14:paraId="0AEBECEA">
            <w:pPr>
              <w:spacing w:before="271" w:line="220" w:lineRule="auto"/>
              <w:ind w:left="31"/>
              <w:rPr>
                <w:rFonts w:ascii="宋体" w:hAnsi="宋体" w:eastAsia="宋体" w:cs="宋体"/>
                <w:sz w:val="18"/>
                <w:szCs w:val="18"/>
              </w:rPr>
            </w:pPr>
            <w:r>
              <w:rPr>
                <w:rFonts w:ascii="宋体" w:hAnsi="宋体" w:eastAsia="宋体" w:cs="宋体"/>
                <w:spacing w:val="2"/>
                <w:sz w:val="18"/>
                <w:szCs w:val="18"/>
              </w:rPr>
              <w:t>二级指标</w:t>
            </w:r>
          </w:p>
        </w:tc>
        <w:tc>
          <w:tcPr>
            <w:tcW w:w="2288" w:type="dxa"/>
            <w:vAlign w:val="top"/>
          </w:tcPr>
          <w:p w14:paraId="5A61153B">
            <w:pPr>
              <w:spacing w:before="271" w:line="220" w:lineRule="auto"/>
              <w:ind w:left="702"/>
              <w:rPr>
                <w:rFonts w:ascii="宋体" w:hAnsi="宋体" w:eastAsia="宋体" w:cs="宋体"/>
                <w:sz w:val="18"/>
                <w:szCs w:val="18"/>
              </w:rPr>
            </w:pPr>
            <w:r>
              <w:rPr>
                <w:rFonts w:ascii="宋体" w:hAnsi="宋体" w:eastAsia="宋体" w:cs="宋体"/>
                <w:spacing w:val="-2"/>
                <w:sz w:val="18"/>
                <w:szCs w:val="18"/>
              </w:rPr>
              <w:t>三级指标</w:t>
            </w:r>
          </w:p>
        </w:tc>
        <w:tc>
          <w:tcPr>
            <w:tcW w:w="1778" w:type="dxa"/>
            <w:vAlign w:val="top"/>
          </w:tcPr>
          <w:p w14:paraId="50BD8803">
            <w:pPr>
              <w:spacing w:before="271" w:line="219" w:lineRule="auto"/>
              <w:ind w:left="314"/>
              <w:rPr>
                <w:rFonts w:ascii="宋体" w:hAnsi="宋体" w:eastAsia="宋体" w:cs="宋体"/>
                <w:sz w:val="18"/>
                <w:szCs w:val="18"/>
              </w:rPr>
            </w:pPr>
            <w:r>
              <w:rPr>
                <w:rFonts w:ascii="宋体" w:hAnsi="宋体" w:eastAsia="宋体" w:cs="宋体"/>
                <w:spacing w:val="-2"/>
                <w:sz w:val="18"/>
                <w:szCs w:val="18"/>
              </w:rPr>
              <w:t>年度指标值</w:t>
            </w:r>
          </w:p>
        </w:tc>
        <w:tc>
          <w:tcPr>
            <w:tcW w:w="1778" w:type="dxa"/>
            <w:vAlign w:val="top"/>
          </w:tcPr>
          <w:p w14:paraId="592E062B">
            <w:pPr>
              <w:spacing w:before="271" w:line="219" w:lineRule="auto"/>
              <w:ind w:left="336"/>
              <w:rPr>
                <w:rFonts w:ascii="宋体" w:hAnsi="宋体" w:eastAsia="宋体" w:cs="宋体"/>
                <w:sz w:val="18"/>
                <w:szCs w:val="18"/>
              </w:rPr>
            </w:pPr>
            <w:r>
              <w:rPr>
                <w:rFonts w:ascii="宋体" w:hAnsi="宋体" w:eastAsia="宋体" w:cs="宋体"/>
                <w:spacing w:val="-2"/>
                <w:sz w:val="18"/>
                <w:szCs w:val="18"/>
              </w:rPr>
              <w:t>全年完成值</w:t>
            </w:r>
          </w:p>
        </w:tc>
        <w:tc>
          <w:tcPr>
            <w:tcW w:w="1453" w:type="dxa"/>
            <w:vAlign w:val="top"/>
          </w:tcPr>
          <w:p w14:paraId="14766E5C">
            <w:pPr>
              <w:spacing w:before="141" w:line="231" w:lineRule="auto"/>
              <w:ind w:left="288" w:right="7" w:hanging="190"/>
              <w:rPr>
                <w:rFonts w:ascii="宋体" w:hAnsi="宋体" w:eastAsia="宋体" w:cs="宋体"/>
                <w:sz w:val="18"/>
                <w:szCs w:val="18"/>
              </w:rPr>
            </w:pPr>
            <w:r>
              <w:rPr>
                <w:rFonts w:ascii="宋体" w:hAnsi="宋体" w:eastAsia="宋体" w:cs="宋体"/>
                <w:spacing w:val="2"/>
                <w:sz w:val="18"/>
                <w:szCs w:val="18"/>
              </w:rPr>
              <w:t>未完成原因和</w:t>
            </w:r>
            <w:r>
              <w:rPr>
                <w:rFonts w:ascii="宋体" w:hAnsi="宋体" w:eastAsia="宋体" w:cs="宋体"/>
                <w:spacing w:val="4"/>
                <w:sz w:val="18"/>
                <w:szCs w:val="18"/>
              </w:rPr>
              <w:t xml:space="preserve"> </w:t>
            </w:r>
            <w:r>
              <w:rPr>
                <w:rFonts w:ascii="宋体" w:hAnsi="宋体" w:eastAsia="宋体" w:cs="宋体"/>
                <w:spacing w:val="2"/>
                <w:sz w:val="18"/>
                <w:szCs w:val="18"/>
              </w:rPr>
              <w:t>改进措施</w:t>
            </w:r>
          </w:p>
        </w:tc>
      </w:tr>
      <w:tr w14:paraId="432DF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05" w:type="dxa"/>
            <w:vMerge w:val="continue"/>
            <w:tcBorders>
              <w:top w:val="nil"/>
              <w:bottom w:val="nil"/>
            </w:tcBorders>
            <w:textDirection w:val="tbRlV"/>
            <w:vAlign w:val="top"/>
          </w:tcPr>
          <w:p w14:paraId="41F1613B">
            <w:pPr>
              <w:rPr>
                <w:rFonts w:ascii="Arial"/>
                <w:sz w:val="18"/>
                <w:szCs w:val="18"/>
              </w:rPr>
            </w:pPr>
          </w:p>
        </w:tc>
        <w:tc>
          <w:tcPr>
            <w:tcW w:w="539" w:type="dxa"/>
            <w:vMerge w:val="restart"/>
            <w:tcBorders>
              <w:bottom w:val="nil"/>
            </w:tcBorders>
            <w:textDirection w:val="tbRlV"/>
            <w:vAlign w:val="top"/>
          </w:tcPr>
          <w:p w14:paraId="18080AD4">
            <w:pPr>
              <w:spacing w:before="79" w:line="216" w:lineRule="auto"/>
              <w:ind w:left="1032"/>
              <w:rPr>
                <w:rFonts w:ascii="宋体" w:hAnsi="宋体" w:eastAsia="宋体" w:cs="宋体"/>
                <w:sz w:val="18"/>
                <w:szCs w:val="18"/>
              </w:rPr>
            </w:pPr>
            <w:r>
              <w:rPr>
                <w:rFonts w:ascii="宋体" w:hAnsi="宋体" w:eastAsia="宋体" w:cs="宋体"/>
                <w:spacing w:val="-3"/>
                <w:sz w:val="18"/>
                <w:szCs w:val="18"/>
              </w:rPr>
              <w:t>产出指标</w:t>
            </w:r>
          </w:p>
        </w:tc>
        <w:tc>
          <w:tcPr>
            <w:tcW w:w="1089" w:type="dxa"/>
            <w:vAlign w:val="top"/>
          </w:tcPr>
          <w:p w14:paraId="3C84BD60">
            <w:pPr>
              <w:spacing w:before="162" w:line="219" w:lineRule="auto"/>
              <w:ind w:left="31"/>
              <w:rPr>
                <w:rFonts w:ascii="宋体" w:hAnsi="宋体" w:eastAsia="宋体" w:cs="宋体"/>
                <w:sz w:val="18"/>
                <w:szCs w:val="18"/>
              </w:rPr>
            </w:pPr>
            <w:r>
              <w:rPr>
                <w:rFonts w:ascii="宋体" w:hAnsi="宋体" w:eastAsia="宋体" w:cs="宋体"/>
                <w:spacing w:val="-2"/>
                <w:sz w:val="18"/>
                <w:szCs w:val="18"/>
              </w:rPr>
              <w:t>数量指标</w:t>
            </w:r>
          </w:p>
        </w:tc>
        <w:tc>
          <w:tcPr>
            <w:tcW w:w="2288" w:type="dxa"/>
            <w:vAlign w:val="top"/>
          </w:tcPr>
          <w:p w14:paraId="20E46325">
            <w:pPr>
              <w:rPr>
                <w:rFonts w:ascii="Arial"/>
                <w:sz w:val="18"/>
                <w:szCs w:val="18"/>
              </w:rPr>
            </w:pPr>
          </w:p>
        </w:tc>
        <w:tc>
          <w:tcPr>
            <w:tcW w:w="1778" w:type="dxa"/>
            <w:vAlign w:val="top"/>
          </w:tcPr>
          <w:p w14:paraId="6B78B5F6">
            <w:pPr>
              <w:spacing w:before="30" w:line="224" w:lineRule="auto"/>
              <w:ind w:left="43" w:right="167"/>
              <w:rPr>
                <w:rFonts w:ascii="宋体" w:hAnsi="宋体" w:eastAsia="宋体" w:cs="宋体"/>
                <w:sz w:val="18"/>
                <w:szCs w:val="18"/>
              </w:rPr>
            </w:pPr>
            <w:r>
              <w:rPr>
                <w:rFonts w:ascii="宋体" w:hAnsi="宋体" w:eastAsia="宋体" w:cs="宋体"/>
                <w:spacing w:val="10"/>
                <w:sz w:val="18"/>
                <w:szCs w:val="18"/>
              </w:rPr>
              <w:t>指标1:精心策划</w:t>
            </w:r>
            <w:r>
              <w:rPr>
                <w:rFonts w:ascii="宋体" w:hAnsi="宋体" w:eastAsia="宋体" w:cs="宋体"/>
                <w:spacing w:val="5"/>
                <w:sz w:val="18"/>
                <w:szCs w:val="18"/>
              </w:rPr>
              <w:t xml:space="preserve"> </w:t>
            </w:r>
            <w:r>
              <w:rPr>
                <w:rFonts w:ascii="宋体" w:hAnsi="宋体" w:eastAsia="宋体" w:cs="宋体"/>
                <w:spacing w:val="20"/>
                <w:sz w:val="18"/>
                <w:szCs w:val="18"/>
              </w:rPr>
              <w:t>包装项目</w:t>
            </w:r>
          </w:p>
        </w:tc>
        <w:tc>
          <w:tcPr>
            <w:tcW w:w="1778" w:type="dxa"/>
            <w:vAlign w:val="top"/>
          </w:tcPr>
          <w:p w14:paraId="31713481">
            <w:pPr>
              <w:spacing w:before="161" w:line="228" w:lineRule="auto"/>
              <w:ind w:left="6"/>
              <w:rPr>
                <w:rFonts w:ascii="宋体" w:hAnsi="宋体" w:eastAsia="宋体" w:cs="宋体"/>
                <w:sz w:val="18"/>
                <w:szCs w:val="18"/>
              </w:rPr>
            </w:pPr>
            <w:r>
              <w:rPr>
                <w:rFonts w:ascii="宋体" w:hAnsi="宋体" w:eastAsia="宋体" w:cs="宋体"/>
                <w:spacing w:val="10"/>
                <w:sz w:val="18"/>
                <w:szCs w:val="18"/>
              </w:rPr>
              <w:t>所有年度项目计划</w:t>
            </w:r>
          </w:p>
        </w:tc>
        <w:tc>
          <w:tcPr>
            <w:tcW w:w="1453" w:type="dxa"/>
            <w:vAlign w:val="top"/>
          </w:tcPr>
          <w:p w14:paraId="3D577E67">
            <w:pPr>
              <w:rPr>
                <w:rFonts w:ascii="Arial"/>
                <w:sz w:val="18"/>
                <w:szCs w:val="18"/>
              </w:rPr>
            </w:pPr>
          </w:p>
        </w:tc>
      </w:tr>
      <w:tr w14:paraId="193BD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05" w:type="dxa"/>
            <w:vMerge w:val="continue"/>
            <w:tcBorders>
              <w:top w:val="nil"/>
              <w:bottom w:val="nil"/>
            </w:tcBorders>
            <w:textDirection w:val="tbRlV"/>
            <w:vAlign w:val="top"/>
          </w:tcPr>
          <w:p w14:paraId="01BF7878">
            <w:pPr>
              <w:rPr>
                <w:rFonts w:ascii="Arial"/>
                <w:sz w:val="18"/>
                <w:szCs w:val="18"/>
              </w:rPr>
            </w:pPr>
          </w:p>
        </w:tc>
        <w:tc>
          <w:tcPr>
            <w:tcW w:w="539" w:type="dxa"/>
            <w:vMerge w:val="continue"/>
            <w:tcBorders>
              <w:top w:val="nil"/>
              <w:bottom w:val="nil"/>
            </w:tcBorders>
            <w:textDirection w:val="tbRlV"/>
            <w:vAlign w:val="top"/>
          </w:tcPr>
          <w:p w14:paraId="5317D1BD">
            <w:pPr>
              <w:rPr>
                <w:rFonts w:ascii="Arial"/>
                <w:sz w:val="18"/>
                <w:szCs w:val="18"/>
              </w:rPr>
            </w:pPr>
          </w:p>
        </w:tc>
        <w:tc>
          <w:tcPr>
            <w:tcW w:w="1089" w:type="dxa"/>
            <w:vAlign w:val="top"/>
          </w:tcPr>
          <w:p w14:paraId="03CB14A6">
            <w:pPr>
              <w:rPr>
                <w:rFonts w:ascii="Arial"/>
                <w:sz w:val="18"/>
                <w:szCs w:val="18"/>
              </w:rPr>
            </w:pPr>
          </w:p>
        </w:tc>
        <w:tc>
          <w:tcPr>
            <w:tcW w:w="2288" w:type="dxa"/>
            <w:vAlign w:val="top"/>
          </w:tcPr>
          <w:p w14:paraId="0C5936D1">
            <w:pPr>
              <w:rPr>
                <w:rFonts w:ascii="Arial"/>
                <w:sz w:val="18"/>
                <w:szCs w:val="18"/>
              </w:rPr>
            </w:pPr>
          </w:p>
        </w:tc>
        <w:tc>
          <w:tcPr>
            <w:tcW w:w="1778" w:type="dxa"/>
            <w:vAlign w:val="top"/>
          </w:tcPr>
          <w:p w14:paraId="6ECABC92">
            <w:pPr>
              <w:spacing w:before="13" w:line="205" w:lineRule="auto"/>
              <w:ind w:left="43" w:right="164"/>
              <w:rPr>
                <w:rFonts w:ascii="宋体" w:hAnsi="宋体" w:eastAsia="宋体" w:cs="宋体"/>
                <w:sz w:val="18"/>
                <w:szCs w:val="18"/>
              </w:rPr>
            </w:pPr>
            <w:r>
              <w:rPr>
                <w:rFonts w:ascii="宋体" w:hAnsi="宋体" w:eastAsia="宋体" w:cs="宋体"/>
                <w:spacing w:val="11"/>
                <w:sz w:val="18"/>
                <w:szCs w:val="18"/>
              </w:rPr>
              <w:t>指标2:推进重点</w:t>
            </w:r>
            <w:r>
              <w:rPr>
                <w:rFonts w:ascii="宋体" w:hAnsi="宋体" w:eastAsia="宋体" w:cs="宋体"/>
                <w:sz w:val="18"/>
                <w:szCs w:val="18"/>
              </w:rPr>
              <w:t xml:space="preserve"> </w:t>
            </w:r>
            <w:r>
              <w:rPr>
                <w:rFonts w:ascii="宋体" w:hAnsi="宋体" w:eastAsia="宋体" w:cs="宋体"/>
                <w:spacing w:val="12"/>
                <w:sz w:val="18"/>
                <w:szCs w:val="18"/>
              </w:rPr>
              <w:t>项目前期工作</w:t>
            </w:r>
          </w:p>
        </w:tc>
        <w:tc>
          <w:tcPr>
            <w:tcW w:w="1778" w:type="dxa"/>
            <w:vAlign w:val="top"/>
          </w:tcPr>
          <w:p w14:paraId="22B480B1">
            <w:pPr>
              <w:spacing w:before="131" w:line="228" w:lineRule="auto"/>
              <w:ind w:left="6"/>
              <w:rPr>
                <w:rFonts w:ascii="宋体" w:hAnsi="宋体" w:eastAsia="宋体" w:cs="宋体"/>
                <w:sz w:val="18"/>
                <w:szCs w:val="18"/>
              </w:rPr>
            </w:pPr>
            <w:r>
              <w:rPr>
                <w:rFonts w:ascii="宋体" w:hAnsi="宋体" w:eastAsia="宋体" w:cs="宋体"/>
                <w:spacing w:val="10"/>
                <w:sz w:val="18"/>
                <w:szCs w:val="18"/>
              </w:rPr>
              <w:t>所有年度项目计划</w:t>
            </w:r>
          </w:p>
        </w:tc>
        <w:tc>
          <w:tcPr>
            <w:tcW w:w="1453" w:type="dxa"/>
            <w:vAlign w:val="top"/>
          </w:tcPr>
          <w:p w14:paraId="235F55D2">
            <w:pPr>
              <w:rPr>
                <w:rFonts w:ascii="Arial"/>
                <w:sz w:val="18"/>
                <w:szCs w:val="18"/>
              </w:rPr>
            </w:pPr>
          </w:p>
        </w:tc>
      </w:tr>
      <w:tr w14:paraId="4D49B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05" w:type="dxa"/>
            <w:vMerge w:val="continue"/>
            <w:tcBorders>
              <w:top w:val="nil"/>
              <w:bottom w:val="nil"/>
            </w:tcBorders>
            <w:textDirection w:val="tbRlV"/>
            <w:vAlign w:val="top"/>
          </w:tcPr>
          <w:p w14:paraId="584947FF">
            <w:pPr>
              <w:rPr>
                <w:rFonts w:ascii="Arial"/>
                <w:sz w:val="18"/>
                <w:szCs w:val="18"/>
              </w:rPr>
            </w:pPr>
          </w:p>
        </w:tc>
        <w:tc>
          <w:tcPr>
            <w:tcW w:w="539" w:type="dxa"/>
            <w:vMerge w:val="continue"/>
            <w:tcBorders>
              <w:top w:val="nil"/>
              <w:bottom w:val="nil"/>
            </w:tcBorders>
            <w:textDirection w:val="tbRlV"/>
            <w:vAlign w:val="top"/>
          </w:tcPr>
          <w:p w14:paraId="0363493F">
            <w:pPr>
              <w:rPr>
                <w:rFonts w:ascii="Arial"/>
                <w:sz w:val="18"/>
                <w:szCs w:val="18"/>
              </w:rPr>
            </w:pPr>
          </w:p>
        </w:tc>
        <w:tc>
          <w:tcPr>
            <w:tcW w:w="1089" w:type="dxa"/>
            <w:vAlign w:val="top"/>
          </w:tcPr>
          <w:p w14:paraId="5C83D84B">
            <w:pPr>
              <w:spacing w:before="132" w:line="220" w:lineRule="auto"/>
              <w:ind w:left="31"/>
              <w:rPr>
                <w:rFonts w:ascii="宋体" w:hAnsi="宋体" w:eastAsia="宋体" w:cs="宋体"/>
                <w:sz w:val="18"/>
                <w:szCs w:val="18"/>
              </w:rPr>
            </w:pPr>
            <w:r>
              <w:rPr>
                <w:rFonts w:ascii="宋体" w:hAnsi="宋体" w:eastAsia="宋体" w:cs="宋体"/>
                <w:spacing w:val="-2"/>
                <w:sz w:val="18"/>
                <w:szCs w:val="18"/>
              </w:rPr>
              <w:t>质量指标</w:t>
            </w:r>
          </w:p>
        </w:tc>
        <w:tc>
          <w:tcPr>
            <w:tcW w:w="2288" w:type="dxa"/>
            <w:vAlign w:val="top"/>
          </w:tcPr>
          <w:p w14:paraId="3E0510D5">
            <w:pPr>
              <w:rPr>
                <w:rFonts w:ascii="Arial"/>
                <w:sz w:val="18"/>
                <w:szCs w:val="18"/>
              </w:rPr>
            </w:pPr>
          </w:p>
        </w:tc>
        <w:tc>
          <w:tcPr>
            <w:tcW w:w="1778" w:type="dxa"/>
            <w:vAlign w:val="top"/>
          </w:tcPr>
          <w:p w14:paraId="238CA929">
            <w:pPr>
              <w:spacing w:before="21" w:line="201" w:lineRule="auto"/>
              <w:ind w:left="43" w:right="195"/>
              <w:rPr>
                <w:rFonts w:ascii="宋体" w:hAnsi="宋体" w:eastAsia="宋体" w:cs="宋体"/>
                <w:sz w:val="18"/>
                <w:szCs w:val="18"/>
              </w:rPr>
            </w:pPr>
            <w:r>
              <w:rPr>
                <w:rFonts w:ascii="宋体" w:hAnsi="宋体" w:eastAsia="宋体" w:cs="宋体"/>
                <w:spacing w:val="7"/>
                <w:sz w:val="18"/>
                <w:szCs w:val="18"/>
              </w:rPr>
              <w:t>指标1:谋划安排</w:t>
            </w:r>
            <w:r>
              <w:rPr>
                <w:rFonts w:ascii="宋体" w:hAnsi="宋体" w:eastAsia="宋体" w:cs="宋体"/>
                <w:spacing w:val="1"/>
                <w:sz w:val="18"/>
                <w:szCs w:val="18"/>
              </w:rPr>
              <w:t xml:space="preserve"> </w:t>
            </w:r>
            <w:r>
              <w:rPr>
                <w:rFonts w:ascii="宋体" w:hAnsi="宋体" w:eastAsia="宋体" w:cs="宋体"/>
                <w:spacing w:val="17"/>
                <w:sz w:val="18"/>
                <w:szCs w:val="18"/>
              </w:rPr>
              <w:t>年度重点项目</w:t>
            </w:r>
          </w:p>
        </w:tc>
        <w:tc>
          <w:tcPr>
            <w:tcW w:w="1778" w:type="dxa"/>
            <w:vAlign w:val="top"/>
          </w:tcPr>
          <w:p w14:paraId="30E056FD">
            <w:pPr>
              <w:spacing w:before="132" w:line="220" w:lineRule="auto"/>
              <w:ind w:left="446"/>
              <w:rPr>
                <w:rFonts w:ascii="宋体" w:hAnsi="宋体" w:eastAsia="宋体" w:cs="宋体"/>
                <w:sz w:val="18"/>
                <w:szCs w:val="18"/>
              </w:rPr>
            </w:pPr>
            <w:r>
              <w:rPr>
                <w:rFonts w:ascii="宋体" w:hAnsi="宋体" w:eastAsia="宋体" w:cs="宋体"/>
                <w:spacing w:val="-2"/>
                <w:sz w:val="18"/>
                <w:szCs w:val="18"/>
              </w:rPr>
              <w:t>有序推进</w:t>
            </w:r>
          </w:p>
        </w:tc>
        <w:tc>
          <w:tcPr>
            <w:tcW w:w="1453" w:type="dxa"/>
            <w:vAlign w:val="top"/>
          </w:tcPr>
          <w:p w14:paraId="5C2459B9">
            <w:pPr>
              <w:rPr>
                <w:rFonts w:ascii="Arial"/>
                <w:sz w:val="18"/>
                <w:szCs w:val="18"/>
              </w:rPr>
            </w:pPr>
          </w:p>
        </w:tc>
      </w:tr>
      <w:tr w14:paraId="5EF1E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05" w:type="dxa"/>
            <w:vMerge w:val="continue"/>
            <w:tcBorders>
              <w:top w:val="nil"/>
              <w:bottom w:val="nil"/>
            </w:tcBorders>
            <w:textDirection w:val="tbRlV"/>
            <w:vAlign w:val="top"/>
          </w:tcPr>
          <w:p w14:paraId="20138606">
            <w:pPr>
              <w:rPr>
                <w:rFonts w:ascii="Arial"/>
                <w:sz w:val="18"/>
                <w:szCs w:val="18"/>
              </w:rPr>
            </w:pPr>
          </w:p>
        </w:tc>
        <w:tc>
          <w:tcPr>
            <w:tcW w:w="539" w:type="dxa"/>
            <w:vMerge w:val="continue"/>
            <w:tcBorders>
              <w:top w:val="nil"/>
              <w:bottom w:val="nil"/>
            </w:tcBorders>
            <w:textDirection w:val="tbRlV"/>
            <w:vAlign w:val="top"/>
          </w:tcPr>
          <w:p w14:paraId="25E78914">
            <w:pPr>
              <w:rPr>
                <w:rFonts w:ascii="Arial"/>
                <w:sz w:val="18"/>
                <w:szCs w:val="18"/>
              </w:rPr>
            </w:pPr>
          </w:p>
        </w:tc>
        <w:tc>
          <w:tcPr>
            <w:tcW w:w="1089" w:type="dxa"/>
            <w:vAlign w:val="top"/>
          </w:tcPr>
          <w:p w14:paraId="3486A8C7">
            <w:pPr>
              <w:rPr>
                <w:rFonts w:ascii="Arial"/>
                <w:sz w:val="18"/>
                <w:szCs w:val="18"/>
              </w:rPr>
            </w:pPr>
          </w:p>
        </w:tc>
        <w:tc>
          <w:tcPr>
            <w:tcW w:w="2288" w:type="dxa"/>
            <w:vAlign w:val="top"/>
          </w:tcPr>
          <w:p w14:paraId="343A77A6">
            <w:pPr>
              <w:rPr>
                <w:rFonts w:ascii="Arial"/>
                <w:sz w:val="18"/>
                <w:szCs w:val="18"/>
              </w:rPr>
            </w:pPr>
          </w:p>
        </w:tc>
        <w:tc>
          <w:tcPr>
            <w:tcW w:w="1778" w:type="dxa"/>
            <w:vAlign w:val="top"/>
          </w:tcPr>
          <w:p w14:paraId="4FB9347C">
            <w:pPr>
              <w:spacing w:before="21" w:line="194" w:lineRule="auto"/>
              <w:ind w:left="43"/>
              <w:rPr>
                <w:rFonts w:ascii="宋体" w:hAnsi="宋体" w:eastAsia="宋体" w:cs="宋体"/>
                <w:sz w:val="18"/>
                <w:szCs w:val="18"/>
              </w:rPr>
            </w:pPr>
            <w:r>
              <w:rPr>
                <w:rFonts w:ascii="宋体" w:hAnsi="宋体" w:eastAsia="宋体" w:cs="宋体"/>
                <w:spacing w:val="13"/>
                <w:sz w:val="18"/>
                <w:szCs w:val="18"/>
              </w:rPr>
              <w:t>指标2:促开工、</w:t>
            </w:r>
          </w:p>
          <w:p w14:paraId="472C955A">
            <w:pPr>
              <w:spacing w:before="3" w:line="206" w:lineRule="auto"/>
              <w:ind w:left="43"/>
              <w:rPr>
                <w:rFonts w:ascii="宋体" w:hAnsi="宋体" w:eastAsia="宋体" w:cs="宋体"/>
                <w:sz w:val="18"/>
                <w:szCs w:val="18"/>
              </w:rPr>
            </w:pPr>
            <w:r>
              <w:rPr>
                <w:rFonts w:ascii="宋体" w:hAnsi="宋体" w:eastAsia="宋体" w:cs="宋体"/>
                <w:spacing w:val="8"/>
                <w:sz w:val="18"/>
                <w:szCs w:val="18"/>
              </w:rPr>
              <w:t>抓进度，按月督</w:t>
            </w:r>
            <w:r>
              <w:rPr>
                <w:rFonts w:ascii="宋体" w:hAnsi="宋体" w:eastAsia="宋体" w:cs="宋体"/>
                <w:spacing w:val="1"/>
                <w:sz w:val="18"/>
                <w:szCs w:val="18"/>
              </w:rPr>
              <w:t xml:space="preserve">   </w:t>
            </w:r>
            <w:r>
              <w:rPr>
                <w:rFonts w:ascii="宋体" w:hAnsi="宋体" w:eastAsia="宋体" w:cs="宋体"/>
                <w:spacing w:val="5"/>
                <w:sz w:val="18"/>
                <w:szCs w:val="18"/>
              </w:rPr>
              <w:t>查，倒排工期，加</w:t>
            </w:r>
            <w:r>
              <w:rPr>
                <w:rFonts w:ascii="宋体" w:hAnsi="宋体" w:eastAsia="宋体" w:cs="宋体"/>
                <w:spacing w:val="3"/>
                <w:sz w:val="18"/>
                <w:szCs w:val="18"/>
              </w:rPr>
              <w:t xml:space="preserve"> </w:t>
            </w:r>
            <w:r>
              <w:rPr>
                <w:rFonts w:ascii="宋体" w:hAnsi="宋体" w:eastAsia="宋体" w:cs="宋体"/>
                <w:spacing w:val="8"/>
                <w:sz w:val="18"/>
                <w:szCs w:val="18"/>
              </w:rPr>
              <w:t>强问题破解</w:t>
            </w:r>
          </w:p>
        </w:tc>
        <w:tc>
          <w:tcPr>
            <w:tcW w:w="1778" w:type="dxa"/>
            <w:vAlign w:val="top"/>
          </w:tcPr>
          <w:p w14:paraId="1A24F390">
            <w:pPr>
              <w:spacing w:line="299" w:lineRule="auto"/>
              <w:rPr>
                <w:rFonts w:ascii="Arial"/>
                <w:sz w:val="18"/>
                <w:szCs w:val="18"/>
              </w:rPr>
            </w:pPr>
          </w:p>
          <w:p w14:paraId="0092724D">
            <w:pPr>
              <w:spacing w:before="72" w:line="219" w:lineRule="auto"/>
              <w:ind w:left="336"/>
              <w:rPr>
                <w:rFonts w:ascii="宋体" w:hAnsi="宋体" w:eastAsia="宋体" w:cs="宋体"/>
                <w:sz w:val="18"/>
                <w:szCs w:val="18"/>
              </w:rPr>
            </w:pPr>
            <w:r>
              <w:rPr>
                <w:rFonts w:ascii="宋体" w:hAnsi="宋体" w:eastAsia="宋体" w:cs="宋体"/>
                <w:spacing w:val="2"/>
                <w:sz w:val="18"/>
                <w:szCs w:val="18"/>
              </w:rPr>
              <w:t>按进度落实</w:t>
            </w:r>
          </w:p>
        </w:tc>
        <w:tc>
          <w:tcPr>
            <w:tcW w:w="1453" w:type="dxa"/>
            <w:vAlign w:val="top"/>
          </w:tcPr>
          <w:p w14:paraId="5D0F86F7">
            <w:pPr>
              <w:rPr>
                <w:rFonts w:ascii="Arial"/>
                <w:sz w:val="18"/>
                <w:szCs w:val="18"/>
              </w:rPr>
            </w:pPr>
          </w:p>
        </w:tc>
      </w:tr>
      <w:tr w14:paraId="64C7F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05" w:type="dxa"/>
            <w:vMerge w:val="continue"/>
            <w:tcBorders>
              <w:top w:val="nil"/>
              <w:bottom w:val="nil"/>
            </w:tcBorders>
            <w:textDirection w:val="tbRlV"/>
            <w:vAlign w:val="top"/>
          </w:tcPr>
          <w:p w14:paraId="2FA38325">
            <w:pPr>
              <w:rPr>
                <w:rFonts w:ascii="Arial"/>
                <w:sz w:val="18"/>
                <w:szCs w:val="18"/>
              </w:rPr>
            </w:pPr>
          </w:p>
        </w:tc>
        <w:tc>
          <w:tcPr>
            <w:tcW w:w="539" w:type="dxa"/>
            <w:vMerge w:val="continue"/>
            <w:tcBorders>
              <w:top w:val="nil"/>
            </w:tcBorders>
            <w:textDirection w:val="tbRlV"/>
            <w:vAlign w:val="top"/>
          </w:tcPr>
          <w:p w14:paraId="094A0C18">
            <w:pPr>
              <w:rPr>
                <w:rFonts w:ascii="Arial"/>
                <w:sz w:val="18"/>
                <w:szCs w:val="18"/>
              </w:rPr>
            </w:pPr>
          </w:p>
        </w:tc>
        <w:tc>
          <w:tcPr>
            <w:tcW w:w="1089" w:type="dxa"/>
            <w:vAlign w:val="top"/>
          </w:tcPr>
          <w:p w14:paraId="3C5F2FEE">
            <w:pPr>
              <w:spacing w:before="134" w:line="220" w:lineRule="auto"/>
              <w:ind w:left="31"/>
              <w:rPr>
                <w:rFonts w:ascii="宋体" w:hAnsi="宋体" w:eastAsia="宋体" w:cs="宋体"/>
                <w:sz w:val="18"/>
                <w:szCs w:val="18"/>
              </w:rPr>
            </w:pPr>
            <w:r>
              <w:rPr>
                <w:rFonts w:ascii="宋体" w:hAnsi="宋体" w:eastAsia="宋体" w:cs="宋体"/>
                <w:spacing w:val="2"/>
                <w:sz w:val="18"/>
                <w:szCs w:val="18"/>
              </w:rPr>
              <w:t>时效指标</w:t>
            </w:r>
          </w:p>
        </w:tc>
        <w:tc>
          <w:tcPr>
            <w:tcW w:w="2288" w:type="dxa"/>
            <w:vAlign w:val="top"/>
          </w:tcPr>
          <w:p w14:paraId="447AA5E1">
            <w:pPr>
              <w:rPr>
                <w:rFonts w:ascii="Arial"/>
                <w:sz w:val="18"/>
                <w:szCs w:val="18"/>
              </w:rPr>
            </w:pPr>
          </w:p>
        </w:tc>
        <w:tc>
          <w:tcPr>
            <w:tcW w:w="1778" w:type="dxa"/>
            <w:vAlign w:val="top"/>
          </w:tcPr>
          <w:p w14:paraId="6E13D0A7">
            <w:pPr>
              <w:spacing w:before="14" w:line="210" w:lineRule="auto"/>
              <w:ind w:left="43" w:right="174"/>
              <w:rPr>
                <w:rFonts w:ascii="宋体" w:hAnsi="宋体" w:eastAsia="宋体" w:cs="宋体"/>
                <w:sz w:val="18"/>
                <w:szCs w:val="18"/>
              </w:rPr>
            </w:pPr>
            <w:r>
              <w:rPr>
                <w:rFonts w:ascii="宋体" w:hAnsi="宋体" w:eastAsia="宋体" w:cs="宋体"/>
                <w:spacing w:val="9"/>
                <w:sz w:val="18"/>
                <w:szCs w:val="18"/>
              </w:rPr>
              <w:t>指标1:专项法规</w:t>
            </w:r>
            <w:r>
              <w:rPr>
                <w:rFonts w:ascii="宋体" w:hAnsi="宋体" w:eastAsia="宋体" w:cs="宋体"/>
                <w:spacing w:val="6"/>
                <w:sz w:val="18"/>
                <w:szCs w:val="18"/>
              </w:rPr>
              <w:t xml:space="preserve"> </w:t>
            </w:r>
            <w:r>
              <w:rPr>
                <w:rFonts w:ascii="宋体" w:hAnsi="宋体" w:eastAsia="宋体" w:cs="宋体"/>
                <w:spacing w:val="8"/>
                <w:sz w:val="18"/>
                <w:szCs w:val="18"/>
              </w:rPr>
              <w:t>政策落实度</w:t>
            </w:r>
          </w:p>
        </w:tc>
        <w:tc>
          <w:tcPr>
            <w:tcW w:w="1778" w:type="dxa"/>
            <w:vAlign w:val="top"/>
          </w:tcPr>
          <w:p w14:paraId="713EEA18">
            <w:pPr>
              <w:spacing w:before="189" w:line="184" w:lineRule="auto"/>
              <w:ind w:left="666"/>
              <w:rPr>
                <w:rFonts w:ascii="宋体" w:hAnsi="宋体" w:eastAsia="宋体" w:cs="宋体"/>
                <w:sz w:val="18"/>
                <w:szCs w:val="18"/>
              </w:rPr>
            </w:pPr>
            <w:r>
              <w:rPr>
                <w:rFonts w:ascii="宋体" w:hAnsi="宋体" w:eastAsia="宋体" w:cs="宋体"/>
                <w:spacing w:val="-5"/>
                <w:sz w:val="18"/>
                <w:szCs w:val="18"/>
              </w:rPr>
              <w:t>100%</w:t>
            </w:r>
          </w:p>
        </w:tc>
        <w:tc>
          <w:tcPr>
            <w:tcW w:w="1453" w:type="dxa"/>
            <w:vAlign w:val="top"/>
          </w:tcPr>
          <w:p w14:paraId="745F08DA">
            <w:pPr>
              <w:rPr>
                <w:rFonts w:ascii="Arial"/>
                <w:sz w:val="18"/>
                <w:szCs w:val="18"/>
              </w:rPr>
            </w:pPr>
          </w:p>
        </w:tc>
      </w:tr>
      <w:tr w14:paraId="1397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05" w:type="dxa"/>
            <w:vMerge w:val="continue"/>
            <w:tcBorders>
              <w:top w:val="nil"/>
              <w:bottom w:val="nil"/>
            </w:tcBorders>
            <w:textDirection w:val="tbRlV"/>
            <w:vAlign w:val="top"/>
          </w:tcPr>
          <w:p w14:paraId="7F8945A0">
            <w:pPr>
              <w:rPr>
                <w:rFonts w:ascii="Arial"/>
                <w:sz w:val="18"/>
                <w:szCs w:val="18"/>
              </w:rPr>
            </w:pPr>
          </w:p>
        </w:tc>
        <w:tc>
          <w:tcPr>
            <w:tcW w:w="539" w:type="dxa"/>
            <w:vMerge w:val="restart"/>
            <w:tcBorders>
              <w:bottom w:val="nil"/>
            </w:tcBorders>
            <w:textDirection w:val="tbRlV"/>
            <w:vAlign w:val="top"/>
          </w:tcPr>
          <w:p w14:paraId="41765DA0">
            <w:pPr>
              <w:spacing w:before="78" w:line="217" w:lineRule="auto"/>
              <w:ind w:left="895"/>
              <w:rPr>
                <w:rFonts w:ascii="宋体" w:hAnsi="宋体" w:eastAsia="宋体" w:cs="宋体"/>
                <w:sz w:val="18"/>
                <w:szCs w:val="18"/>
              </w:rPr>
            </w:pPr>
            <w:r>
              <w:rPr>
                <w:rFonts w:ascii="宋体" w:hAnsi="宋体" w:eastAsia="宋体" w:cs="宋体"/>
                <w:spacing w:val="-3"/>
                <w:sz w:val="18"/>
                <w:szCs w:val="18"/>
              </w:rPr>
              <w:t>效益指标</w:t>
            </w:r>
          </w:p>
        </w:tc>
        <w:tc>
          <w:tcPr>
            <w:tcW w:w="1089" w:type="dxa"/>
            <w:vAlign w:val="top"/>
          </w:tcPr>
          <w:p w14:paraId="2B7AA9B0">
            <w:pPr>
              <w:spacing w:before="66" w:line="203" w:lineRule="auto"/>
              <w:ind w:left="31" w:right="157"/>
              <w:rPr>
                <w:rFonts w:ascii="宋体" w:hAnsi="宋体" w:eastAsia="宋体" w:cs="宋体"/>
                <w:sz w:val="18"/>
                <w:szCs w:val="18"/>
              </w:rPr>
            </w:pPr>
            <w:r>
              <w:rPr>
                <w:rFonts w:ascii="宋体" w:hAnsi="宋体" w:eastAsia="宋体" w:cs="宋体"/>
                <w:spacing w:val="2"/>
                <w:sz w:val="18"/>
                <w:szCs w:val="18"/>
              </w:rPr>
              <w:t>经济效益</w:t>
            </w:r>
            <w:r>
              <w:rPr>
                <w:rFonts w:ascii="宋体" w:hAnsi="宋体" w:eastAsia="宋体" w:cs="宋体"/>
                <w:spacing w:val="1"/>
                <w:sz w:val="18"/>
                <w:szCs w:val="18"/>
              </w:rPr>
              <w:t xml:space="preserve"> </w:t>
            </w:r>
            <w:r>
              <w:rPr>
                <w:rFonts w:ascii="宋体" w:hAnsi="宋体" w:eastAsia="宋体" w:cs="宋体"/>
                <w:spacing w:val="-3"/>
                <w:sz w:val="18"/>
                <w:szCs w:val="18"/>
              </w:rPr>
              <w:t>指标</w:t>
            </w:r>
          </w:p>
        </w:tc>
        <w:tc>
          <w:tcPr>
            <w:tcW w:w="2288" w:type="dxa"/>
            <w:vAlign w:val="top"/>
          </w:tcPr>
          <w:p w14:paraId="165D8FCB">
            <w:pPr>
              <w:rPr>
                <w:rFonts w:ascii="Arial"/>
                <w:sz w:val="18"/>
                <w:szCs w:val="18"/>
              </w:rPr>
            </w:pPr>
          </w:p>
        </w:tc>
        <w:tc>
          <w:tcPr>
            <w:tcW w:w="1778" w:type="dxa"/>
            <w:vAlign w:val="top"/>
          </w:tcPr>
          <w:p w14:paraId="4382FFF8">
            <w:pPr>
              <w:rPr>
                <w:rFonts w:ascii="Arial"/>
                <w:sz w:val="18"/>
                <w:szCs w:val="18"/>
              </w:rPr>
            </w:pPr>
          </w:p>
        </w:tc>
        <w:tc>
          <w:tcPr>
            <w:tcW w:w="1778" w:type="dxa"/>
            <w:vAlign w:val="top"/>
          </w:tcPr>
          <w:p w14:paraId="453E16F1">
            <w:pPr>
              <w:rPr>
                <w:rFonts w:ascii="Arial"/>
                <w:sz w:val="18"/>
                <w:szCs w:val="18"/>
              </w:rPr>
            </w:pPr>
          </w:p>
        </w:tc>
        <w:tc>
          <w:tcPr>
            <w:tcW w:w="1453" w:type="dxa"/>
            <w:vAlign w:val="top"/>
          </w:tcPr>
          <w:p w14:paraId="021D2325">
            <w:pPr>
              <w:rPr>
                <w:rFonts w:ascii="Arial"/>
                <w:sz w:val="18"/>
                <w:szCs w:val="18"/>
              </w:rPr>
            </w:pPr>
          </w:p>
        </w:tc>
      </w:tr>
      <w:tr w14:paraId="1E0BE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5" w:type="dxa"/>
            <w:vMerge w:val="continue"/>
            <w:tcBorders>
              <w:top w:val="nil"/>
              <w:bottom w:val="nil"/>
            </w:tcBorders>
            <w:textDirection w:val="tbRlV"/>
            <w:vAlign w:val="top"/>
          </w:tcPr>
          <w:p w14:paraId="041FF407">
            <w:pPr>
              <w:rPr>
                <w:rFonts w:ascii="Arial"/>
                <w:sz w:val="18"/>
                <w:szCs w:val="18"/>
              </w:rPr>
            </w:pPr>
          </w:p>
        </w:tc>
        <w:tc>
          <w:tcPr>
            <w:tcW w:w="539" w:type="dxa"/>
            <w:vMerge w:val="continue"/>
            <w:tcBorders>
              <w:top w:val="nil"/>
              <w:bottom w:val="nil"/>
            </w:tcBorders>
            <w:textDirection w:val="tbRlV"/>
            <w:vAlign w:val="top"/>
          </w:tcPr>
          <w:p w14:paraId="5B045C3D">
            <w:pPr>
              <w:rPr>
                <w:rFonts w:ascii="Arial"/>
                <w:sz w:val="18"/>
                <w:szCs w:val="18"/>
              </w:rPr>
            </w:pPr>
          </w:p>
        </w:tc>
        <w:tc>
          <w:tcPr>
            <w:tcW w:w="1089" w:type="dxa"/>
            <w:vAlign w:val="top"/>
          </w:tcPr>
          <w:p w14:paraId="74E5CEAE">
            <w:pPr>
              <w:spacing w:before="43" w:line="208" w:lineRule="auto"/>
              <w:ind w:left="31" w:right="157"/>
              <w:rPr>
                <w:rFonts w:ascii="宋体" w:hAnsi="宋体" w:eastAsia="宋体" w:cs="宋体"/>
                <w:sz w:val="18"/>
                <w:szCs w:val="18"/>
              </w:rPr>
            </w:pPr>
            <w:r>
              <w:rPr>
                <w:rFonts w:ascii="宋体" w:hAnsi="宋体" w:eastAsia="宋体" w:cs="宋体"/>
                <w:spacing w:val="2"/>
                <w:sz w:val="18"/>
                <w:szCs w:val="18"/>
              </w:rPr>
              <w:t>社会效益</w:t>
            </w:r>
            <w:r>
              <w:rPr>
                <w:rFonts w:ascii="宋体" w:hAnsi="宋体" w:eastAsia="宋体" w:cs="宋体"/>
                <w:spacing w:val="1"/>
                <w:sz w:val="18"/>
                <w:szCs w:val="18"/>
              </w:rPr>
              <w:t xml:space="preserve"> </w:t>
            </w:r>
            <w:r>
              <w:rPr>
                <w:rFonts w:ascii="宋体" w:hAnsi="宋体" w:eastAsia="宋体" w:cs="宋体"/>
                <w:spacing w:val="-3"/>
                <w:sz w:val="18"/>
                <w:szCs w:val="18"/>
              </w:rPr>
              <w:t>指标</w:t>
            </w:r>
          </w:p>
        </w:tc>
        <w:tc>
          <w:tcPr>
            <w:tcW w:w="2288" w:type="dxa"/>
            <w:vAlign w:val="top"/>
          </w:tcPr>
          <w:p w14:paraId="5B6A006E">
            <w:pPr>
              <w:rPr>
                <w:rFonts w:ascii="Arial"/>
                <w:sz w:val="18"/>
                <w:szCs w:val="18"/>
              </w:rPr>
            </w:pPr>
          </w:p>
        </w:tc>
        <w:tc>
          <w:tcPr>
            <w:tcW w:w="1778" w:type="dxa"/>
            <w:vAlign w:val="top"/>
          </w:tcPr>
          <w:p w14:paraId="518428B7">
            <w:pPr>
              <w:spacing w:before="45" w:line="217" w:lineRule="auto"/>
              <w:ind w:left="43" w:right="169"/>
              <w:rPr>
                <w:rFonts w:ascii="宋体" w:hAnsi="宋体" w:eastAsia="宋体" w:cs="宋体"/>
                <w:sz w:val="18"/>
                <w:szCs w:val="18"/>
              </w:rPr>
            </w:pPr>
            <w:r>
              <w:rPr>
                <w:rFonts w:ascii="宋体" w:hAnsi="宋体" w:eastAsia="宋体" w:cs="宋体"/>
                <w:spacing w:val="10"/>
                <w:sz w:val="18"/>
                <w:szCs w:val="18"/>
              </w:rPr>
              <w:t>指标1:环境明显</w:t>
            </w:r>
            <w:r>
              <w:rPr>
                <w:rFonts w:ascii="宋体" w:hAnsi="宋体" w:eastAsia="宋体" w:cs="宋体"/>
                <w:spacing w:val="3"/>
                <w:sz w:val="18"/>
                <w:szCs w:val="18"/>
              </w:rPr>
              <w:t xml:space="preserve"> </w:t>
            </w:r>
            <w:r>
              <w:rPr>
                <w:rFonts w:ascii="宋体" w:hAnsi="宋体" w:eastAsia="宋体" w:cs="宋体"/>
                <w:spacing w:val="15"/>
                <w:sz w:val="18"/>
                <w:szCs w:val="18"/>
              </w:rPr>
              <w:t>改善</w:t>
            </w:r>
          </w:p>
        </w:tc>
        <w:tc>
          <w:tcPr>
            <w:tcW w:w="1778" w:type="dxa"/>
            <w:vAlign w:val="top"/>
          </w:tcPr>
          <w:p w14:paraId="3F2E3991">
            <w:pPr>
              <w:spacing w:before="165" w:line="219" w:lineRule="auto"/>
              <w:ind w:left="446"/>
              <w:rPr>
                <w:rFonts w:ascii="宋体" w:hAnsi="宋体" w:eastAsia="宋体" w:cs="宋体"/>
                <w:sz w:val="18"/>
                <w:szCs w:val="18"/>
              </w:rPr>
            </w:pPr>
            <w:r>
              <w:rPr>
                <w:rFonts w:ascii="宋体" w:hAnsi="宋体" w:eastAsia="宋体" w:cs="宋体"/>
                <w:spacing w:val="2"/>
                <w:sz w:val="18"/>
                <w:szCs w:val="18"/>
              </w:rPr>
              <w:t>明显提升</w:t>
            </w:r>
          </w:p>
        </w:tc>
        <w:tc>
          <w:tcPr>
            <w:tcW w:w="1453" w:type="dxa"/>
            <w:vAlign w:val="top"/>
          </w:tcPr>
          <w:p w14:paraId="57EB4597">
            <w:pPr>
              <w:rPr>
                <w:rFonts w:ascii="Arial"/>
                <w:sz w:val="18"/>
                <w:szCs w:val="18"/>
              </w:rPr>
            </w:pPr>
          </w:p>
        </w:tc>
      </w:tr>
      <w:tr w14:paraId="0E8CA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05" w:type="dxa"/>
            <w:vMerge w:val="continue"/>
            <w:tcBorders>
              <w:top w:val="nil"/>
              <w:bottom w:val="nil"/>
            </w:tcBorders>
            <w:textDirection w:val="tbRlV"/>
            <w:vAlign w:val="top"/>
          </w:tcPr>
          <w:p w14:paraId="1BD741EF">
            <w:pPr>
              <w:rPr>
                <w:rFonts w:ascii="Arial"/>
                <w:sz w:val="18"/>
                <w:szCs w:val="18"/>
              </w:rPr>
            </w:pPr>
          </w:p>
        </w:tc>
        <w:tc>
          <w:tcPr>
            <w:tcW w:w="539" w:type="dxa"/>
            <w:vMerge w:val="continue"/>
            <w:tcBorders>
              <w:top w:val="nil"/>
              <w:bottom w:val="nil"/>
            </w:tcBorders>
            <w:textDirection w:val="tbRlV"/>
            <w:vAlign w:val="top"/>
          </w:tcPr>
          <w:p w14:paraId="068A3D78">
            <w:pPr>
              <w:rPr>
                <w:rFonts w:ascii="Arial"/>
                <w:sz w:val="18"/>
                <w:szCs w:val="18"/>
              </w:rPr>
            </w:pPr>
          </w:p>
        </w:tc>
        <w:tc>
          <w:tcPr>
            <w:tcW w:w="1089" w:type="dxa"/>
            <w:vAlign w:val="top"/>
          </w:tcPr>
          <w:p w14:paraId="7E5CB514">
            <w:pPr>
              <w:rPr>
                <w:rFonts w:ascii="Arial"/>
                <w:sz w:val="18"/>
                <w:szCs w:val="18"/>
              </w:rPr>
            </w:pPr>
          </w:p>
        </w:tc>
        <w:tc>
          <w:tcPr>
            <w:tcW w:w="2288" w:type="dxa"/>
            <w:vAlign w:val="top"/>
          </w:tcPr>
          <w:p w14:paraId="0D608938">
            <w:pPr>
              <w:rPr>
                <w:rFonts w:ascii="Arial"/>
                <w:sz w:val="18"/>
                <w:szCs w:val="18"/>
              </w:rPr>
            </w:pPr>
          </w:p>
        </w:tc>
        <w:tc>
          <w:tcPr>
            <w:tcW w:w="1778" w:type="dxa"/>
            <w:vAlign w:val="top"/>
          </w:tcPr>
          <w:p w14:paraId="246D7A9B">
            <w:pPr>
              <w:spacing w:before="35" w:line="195" w:lineRule="auto"/>
              <w:ind w:left="43" w:right="174"/>
              <w:rPr>
                <w:rFonts w:ascii="宋体" w:hAnsi="宋体" w:eastAsia="宋体" w:cs="宋体"/>
                <w:sz w:val="18"/>
                <w:szCs w:val="18"/>
              </w:rPr>
            </w:pPr>
            <w:r>
              <w:rPr>
                <w:rFonts w:ascii="宋体" w:hAnsi="宋体" w:eastAsia="宋体" w:cs="宋体"/>
                <w:spacing w:val="9"/>
                <w:sz w:val="18"/>
                <w:szCs w:val="18"/>
              </w:rPr>
              <w:t>指标2</w:t>
            </w:r>
            <w:r>
              <w:rPr>
                <w:rFonts w:ascii="宋体" w:hAnsi="宋体" w:eastAsia="宋体" w:cs="宋体"/>
                <w:spacing w:val="10"/>
                <w:sz w:val="18"/>
                <w:szCs w:val="18"/>
              </w:rPr>
              <w:t>:</w:t>
            </w:r>
            <w:r>
              <w:rPr>
                <w:rFonts w:ascii="宋体" w:hAnsi="宋体" w:eastAsia="宋体" w:cs="宋体"/>
                <w:spacing w:val="9"/>
                <w:sz w:val="18"/>
                <w:szCs w:val="18"/>
              </w:rPr>
              <w:t>民众社会</w:t>
            </w:r>
            <w:r>
              <w:rPr>
                <w:rFonts w:ascii="宋体" w:hAnsi="宋体" w:eastAsia="宋体" w:cs="宋体"/>
                <w:spacing w:val="6"/>
                <w:sz w:val="18"/>
                <w:szCs w:val="18"/>
              </w:rPr>
              <w:t xml:space="preserve"> </w:t>
            </w:r>
            <w:r>
              <w:rPr>
                <w:rFonts w:ascii="宋体" w:hAnsi="宋体" w:eastAsia="宋体" w:cs="宋体"/>
                <w:spacing w:val="14"/>
                <w:sz w:val="18"/>
                <w:szCs w:val="18"/>
              </w:rPr>
              <w:t>满意度</w:t>
            </w:r>
          </w:p>
        </w:tc>
        <w:tc>
          <w:tcPr>
            <w:tcW w:w="1778" w:type="dxa"/>
            <w:vAlign w:val="top"/>
          </w:tcPr>
          <w:p w14:paraId="22C03A72">
            <w:pPr>
              <w:spacing w:before="192" w:line="183" w:lineRule="auto"/>
              <w:ind w:left="716"/>
              <w:rPr>
                <w:rFonts w:ascii="宋体" w:hAnsi="宋体" w:eastAsia="宋体" w:cs="宋体"/>
                <w:sz w:val="18"/>
                <w:szCs w:val="18"/>
              </w:rPr>
            </w:pPr>
            <w:r>
              <w:rPr>
                <w:rFonts w:ascii="宋体" w:hAnsi="宋体" w:eastAsia="宋体" w:cs="宋体"/>
                <w:spacing w:val="-3"/>
                <w:sz w:val="18"/>
                <w:szCs w:val="18"/>
              </w:rPr>
              <w:t>95%</w:t>
            </w:r>
          </w:p>
        </w:tc>
        <w:tc>
          <w:tcPr>
            <w:tcW w:w="1453" w:type="dxa"/>
            <w:vAlign w:val="top"/>
          </w:tcPr>
          <w:p w14:paraId="1F329CFB">
            <w:pPr>
              <w:rPr>
                <w:rFonts w:ascii="Arial"/>
                <w:sz w:val="18"/>
                <w:szCs w:val="18"/>
              </w:rPr>
            </w:pPr>
          </w:p>
        </w:tc>
      </w:tr>
      <w:tr w14:paraId="2CB86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05" w:type="dxa"/>
            <w:vMerge w:val="continue"/>
            <w:tcBorders>
              <w:top w:val="nil"/>
              <w:bottom w:val="nil"/>
            </w:tcBorders>
            <w:textDirection w:val="tbRlV"/>
            <w:vAlign w:val="top"/>
          </w:tcPr>
          <w:p w14:paraId="1929D721">
            <w:pPr>
              <w:rPr>
                <w:rFonts w:ascii="Arial"/>
                <w:sz w:val="18"/>
                <w:szCs w:val="18"/>
              </w:rPr>
            </w:pPr>
          </w:p>
        </w:tc>
        <w:tc>
          <w:tcPr>
            <w:tcW w:w="539" w:type="dxa"/>
            <w:vMerge w:val="continue"/>
            <w:tcBorders>
              <w:top w:val="nil"/>
              <w:bottom w:val="nil"/>
            </w:tcBorders>
            <w:textDirection w:val="tbRlV"/>
            <w:vAlign w:val="top"/>
          </w:tcPr>
          <w:p w14:paraId="1CABE896">
            <w:pPr>
              <w:rPr>
                <w:rFonts w:ascii="Arial"/>
                <w:sz w:val="18"/>
                <w:szCs w:val="18"/>
              </w:rPr>
            </w:pPr>
          </w:p>
        </w:tc>
        <w:tc>
          <w:tcPr>
            <w:tcW w:w="1089" w:type="dxa"/>
            <w:vAlign w:val="top"/>
          </w:tcPr>
          <w:p w14:paraId="658F6103">
            <w:pPr>
              <w:spacing w:before="58" w:line="206" w:lineRule="auto"/>
              <w:ind w:left="31" w:right="157"/>
              <w:rPr>
                <w:rFonts w:ascii="宋体" w:hAnsi="宋体" w:eastAsia="宋体" w:cs="宋体"/>
                <w:sz w:val="18"/>
                <w:szCs w:val="18"/>
              </w:rPr>
            </w:pPr>
            <w:r>
              <w:rPr>
                <w:rFonts w:ascii="宋体" w:hAnsi="宋体" w:eastAsia="宋体" w:cs="宋体"/>
                <w:spacing w:val="2"/>
                <w:sz w:val="18"/>
                <w:szCs w:val="18"/>
              </w:rPr>
              <w:t>生态效益</w:t>
            </w:r>
            <w:r>
              <w:rPr>
                <w:rFonts w:ascii="宋体" w:hAnsi="宋体" w:eastAsia="宋体" w:cs="宋体"/>
                <w:spacing w:val="1"/>
                <w:sz w:val="18"/>
                <w:szCs w:val="18"/>
              </w:rPr>
              <w:t xml:space="preserve"> </w:t>
            </w:r>
            <w:r>
              <w:rPr>
                <w:rFonts w:ascii="宋体" w:hAnsi="宋体" w:eastAsia="宋体" w:cs="宋体"/>
                <w:spacing w:val="-3"/>
                <w:sz w:val="18"/>
                <w:szCs w:val="18"/>
              </w:rPr>
              <w:t>指标</w:t>
            </w:r>
          </w:p>
        </w:tc>
        <w:tc>
          <w:tcPr>
            <w:tcW w:w="2288" w:type="dxa"/>
            <w:vAlign w:val="top"/>
          </w:tcPr>
          <w:p w14:paraId="7F9F9A12">
            <w:pPr>
              <w:rPr>
                <w:rFonts w:ascii="Arial"/>
                <w:sz w:val="18"/>
                <w:szCs w:val="18"/>
              </w:rPr>
            </w:pPr>
          </w:p>
        </w:tc>
        <w:tc>
          <w:tcPr>
            <w:tcW w:w="1778" w:type="dxa"/>
            <w:vAlign w:val="top"/>
          </w:tcPr>
          <w:p w14:paraId="4FA8226B">
            <w:pPr>
              <w:spacing w:before="47" w:line="235" w:lineRule="auto"/>
              <w:ind w:left="43"/>
              <w:rPr>
                <w:rFonts w:ascii="宋体" w:hAnsi="宋体" w:eastAsia="宋体" w:cs="宋体"/>
                <w:sz w:val="18"/>
                <w:szCs w:val="18"/>
              </w:rPr>
            </w:pPr>
            <w:r>
              <w:rPr>
                <w:rFonts w:ascii="宋体" w:hAnsi="宋体" w:eastAsia="宋体" w:cs="宋体"/>
                <w:spacing w:val="2"/>
                <w:sz w:val="18"/>
                <w:szCs w:val="18"/>
              </w:rPr>
              <w:t>指标1</w:t>
            </w:r>
            <w:r>
              <w:rPr>
                <w:rFonts w:ascii="宋体" w:hAnsi="宋体" w:eastAsia="宋体" w:cs="宋体"/>
                <w:spacing w:val="10"/>
                <w:sz w:val="18"/>
                <w:szCs w:val="18"/>
              </w:rPr>
              <w:t>:</w:t>
            </w:r>
            <w:r>
              <w:rPr>
                <w:rFonts w:ascii="宋体" w:hAnsi="宋体" w:eastAsia="宋体" w:cs="宋体"/>
                <w:spacing w:val="2"/>
                <w:sz w:val="18"/>
                <w:szCs w:val="18"/>
              </w:rPr>
              <w:t>生态指</w:t>
            </w:r>
          </w:p>
          <w:p w14:paraId="31BC9C42">
            <w:pPr>
              <w:spacing w:line="185" w:lineRule="auto"/>
              <w:ind w:left="43"/>
              <w:rPr>
                <w:rFonts w:ascii="宋体" w:hAnsi="宋体" w:eastAsia="宋体" w:cs="宋体"/>
                <w:sz w:val="18"/>
                <w:szCs w:val="18"/>
              </w:rPr>
            </w:pPr>
            <w:r>
              <w:rPr>
                <w:rFonts w:ascii="宋体" w:hAnsi="宋体" w:eastAsia="宋体" w:cs="宋体"/>
                <w:spacing w:val="-2"/>
                <w:sz w:val="18"/>
                <w:szCs w:val="18"/>
              </w:rPr>
              <w:t>标如期恢复</w:t>
            </w:r>
          </w:p>
        </w:tc>
        <w:tc>
          <w:tcPr>
            <w:tcW w:w="1778" w:type="dxa"/>
            <w:vAlign w:val="top"/>
          </w:tcPr>
          <w:p w14:paraId="771DA474">
            <w:pPr>
              <w:spacing w:before="232" w:line="184" w:lineRule="auto"/>
              <w:ind w:left="666"/>
              <w:rPr>
                <w:rFonts w:ascii="宋体" w:hAnsi="宋体" w:eastAsia="宋体" w:cs="宋体"/>
                <w:sz w:val="18"/>
                <w:szCs w:val="18"/>
              </w:rPr>
            </w:pPr>
            <w:r>
              <w:rPr>
                <w:rFonts w:ascii="宋体" w:hAnsi="宋体" w:eastAsia="宋体" w:cs="宋体"/>
                <w:spacing w:val="-5"/>
                <w:sz w:val="18"/>
                <w:szCs w:val="18"/>
              </w:rPr>
              <w:t>100%</w:t>
            </w:r>
          </w:p>
        </w:tc>
        <w:tc>
          <w:tcPr>
            <w:tcW w:w="1453" w:type="dxa"/>
            <w:vAlign w:val="top"/>
          </w:tcPr>
          <w:p w14:paraId="2755B376">
            <w:pPr>
              <w:rPr>
                <w:rFonts w:ascii="Arial"/>
                <w:sz w:val="18"/>
                <w:szCs w:val="18"/>
              </w:rPr>
            </w:pPr>
          </w:p>
        </w:tc>
      </w:tr>
      <w:tr w14:paraId="6EF27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05" w:type="dxa"/>
            <w:vMerge w:val="continue"/>
            <w:tcBorders>
              <w:top w:val="nil"/>
              <w:bottom w:val="nil"/>
            </w:tcBorders>
            <w:textDirection w:val="tbRlV"/>
            <w:vAlign w:val="top"/>
          </w:tcPr>
          <w:p w14:paraId="4420A979">
            <w:pPr>
              <w:rPr>
                <w:rFonts w:ascii="Arial"/>
                <w:sz w:val="18"/>
                <w:szCs w:val="18"/>
              </w:rPr>
            </w:pPr>
          </w:p>
        </w:tc>
        <w:tc>
          <w:tcPr>
            <w:tcW w:w="539" w:type="dxa"/>
            <w:vMerge w:val="continue"/>
            <w:tcBorders>
              <w:top w:val="nil"/>
            </w:tcBorders>
            <w:textDirection w:val="tbRlV"/>
            <w:vAlign w:val="top"/>
          </w:tcPr>
          <w:p w14:paraId="7CC9EA84">
            <w:pPr>
              <w:rPr>
                <w:rFonts w:ascii="Arial"/>
                <w:sz w:val="18"/>
                <w:szCs w:val="18"/>
              </w:rPr>
            </w:pPr>
          </w:p>
        </w:tc>
        <w:tc>
          <w:tcPr>
            <w:tcW w:w="1089" w:type="dxa"/>
            <w:vAlign w:val="top"/>
          </w:tcPr>
          <w:p w14:paraId="5EBE2E70">
            <w:pPr>
              <w:spacing w:before="48" w:line="216" w:lineRule="auto"/>
              <w:ind w:left="31" w:right="178"/>
              <w:rPr>
                <w:rFonts w:ascii="宋体" w:hAnsi="宋体" w:eastAsia="宋体" w:cs="宋体"/>
                <w:sz w:val="18"/>
                <w:szCs w:val="18"/>
              </w:rPr>
            </w:pPr>
            <w:r>
              <w:rPr>
                <w:rFonts w:ascii="宋体" w:hAnsi="宋体" w:eastAsia="宋体" w:cs="宋体"/>
                <w:spacing w:val="7"/>
                <w:sz w:val="18"/>
                <w:szCs w:val="18"/>
              </w:rPr>
              <w:t>可持续影</w:t>
            </w:r>
            <w:r>
              <w:rPr>
                <w:rFonts w:ascii="宋体" w:hAnsi="宋体" w:eastAsia="宋体" w:cs="宋体"/>
                <w:sz w:val="18"/>
                <w:szCs w:val="18"/>
              </w:rPr>
              <w:t xml:space="preserve"> </w:t>
            </w:r>
            <w:r>
              <w:rPr>
                <w:rFonts w:ascii="宋体" w:hAnsi="宋体" w:eastAsia="宋体" w:cs="宋体"/>
                <w:spacing w:val="12"/>
                <w:sz w:val="18"/>
                <w:szCs w:val="18"/>
              </w:rPr>
              <w:t>响指标</w:t>
            </w:r>
          </w:p>
        </w:tc>
        <w:tc>
          <w:tcPr>
            <w:tcW w:w="2288" w:type="dxa"/>
            <w:vAlign w:val="top"/>
          </w:tcPr>
          <w:p w14:paraId="2258CB27">
            <w:pPr>
              <w:rPr>
                <w:rFonts w:ascii="Arial"/>
                <w:sz w:val="18"/>
                <w:szCs w:val="18"/>
              </w:rPr>
            </w:pPr>
          </w:p>
        </w:tc>
        <w:tc>
          <w:tcPr>
            <w:tcW w:w="1778" w:type="dxa"/>
            <w:vAlign w:val="top"/>
          </w:tcPr>
          <w:p w14:paraId="1AB5CB98">
            <w:pPr>
              <w:rPr>
                <w:rFonts w:ascii="Arial"/>
                <w:sz w:val="18"/>
                <w:szCs w:val="18"/>
              </w:rPr>
            </w:pPr>
          </w:p>
        </w:tc>
        <w:tc>
          <w:tcPr>
            <w:tcW w:w="1778" w:type="dxa"/>
            <w:vAlign w:val="top"/>
          </w:tcPr>
          <w:p w14:paraId="06386D64">
            <w:pPr>
              <w:rPr>
                <w:rFonts w:ascii="Arial"/>
                <w:sz w:val="18"/>
                <w:szCs w:val="18"/>
              </w:rPr>
            </w:pPr>
          </w:p>
        </w:tc>
        <w:tc>
          <w:tcPr>
            <w:tcW w:w="1453" w:type="dxa"/>
            <w:vAlign w:val="top"/>
          </w:tcPr>
          <w:p w14:paraId="1A069A16">
            <w:pPr>
              <w:rPr>
                <w:rFonts w:ascii="Arial"/>
                <w:sz w:val="18"/>
                <w:szCs w:val="18"/>
              </w:rPr>
            </w:pPr>
          </w:p>
        </w:tc>
      </w:tr>
      <w:tr w14:paraId="4FE5E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05" w:type="dxa"/>
            <w:vMerge w:val="continue"/>
            <w:tcBorders>
              <w:top w:val="nil"/>
              <w:bottom w:val="nil"/>
            </w:tcBorders>
            <w:textDirection w:val="tbRlV"/>
            <w:vAlign w:val="top"/>
          </w:tcPr>
          <w:p w14:paraId="28FB82CD">
            <w:pPr>
              <w:rPr>
                <w:rFonts w:ascii="Arial"/>
                <w:sz w:val="18"/>
                <w:szCs w:val="18"/>
              </w:rPr>
            </w:pPr>
          </w:p>
        </w:tc>
        <w:tc>
          <w:tcPr>
            <w:tcW w:w="539" w:type="dxa"/>
            <w:vMerge w:val="restart"/>
            <w:tcBorders>
              <w:bottom w:val="nil"/>
            </w:tcBorders>
            <w:vAlign w:val="top"/>
          </w:tcPr>
          <w:p w14:paraId="62D6575E">
            <w:pPr>
              <w:spacing w:before="146" w:line="225" w:lineRule="auto"/>
              <w:ind w:left="10" w:right="64"/>
              <w:jc w:val="right"/>
              <w:rPr>
                <w:rFonts w:ascii="宋体" w:hAnsi="宋体" w:eastAsia="宋体" w:cs="宋体"/>
                <w:sz w:val="18"/>
                <w:szCs w:val="18"/>
              </w:rPr>
            </w:pPr>
            <w:r>
              <w:rPr>
                <w:rFonts w:ascii="宋体" w:hAnsi="宋体" w:eastAsia="宋体" w:cs="宋体"/>
                <w:spacing w:val="7"/>
                <w:sz w:val="18"/>
                <w:szCs w:val="18"/>
              </w:rPr>
              <w:t>满意</w:t>
            </w:r>
            <w:r>
              <w:rPr>
                <w:rFonts w:ascii="宋体" w:hAnsi="宋体" w:eastAsia="宋体" w:cs="宋体"/>
                <w:sz w:val="18"/>
                <w:szCs w:val="18"/>
              </w:rPr>
              <w:t xml:space="preserve"> </w:t>
            </w:r>
            <w:r>
              <w:rPr>
                <w:rFonts w:ascii="宋体" w:hAnsi="宋体" w:eastAsia="宋体" w:cs="宋体"/>
                <w:spacing w:val="7"/>
                <w:sz w:val="18"/>
                <w:szCs w:val="18"/>
              </w:rPr>
              <w:t>度指</w:t>
            </w:r>
            <w:r>
              <w:rPr>
                <w:rFonts w:ascii="宋体" w:hAnsi="宋体" w:eastAsia="宋体" w:cs="宋体"/>
                <w:sz w:val="18"/>
                <w:szCs w:val="18"/>
              </w:rPr>
              <w:t xml:space="preserve"> 标</w:t>
            </w:r>
          </w:p>
        </w:tc>
        <w:tc>
          <w:tcPr>
            <w:tcW w:w="1089" w:type="dxa"/>
            <w:vAlign w:val="top"/>
          </w:tcPr>
          <w:p w14:paraId="168E6C73">
            <w:pPr>
              <w:spacing w:before="68" w:line="207" w:lineRule="auto"/>
              <w:ind w:left="31" w:right="153"/>
              <w:rPr>
                <w:rFonts w:ascii="宋体" w:hAnsi="宋体" w:eastAsia="宋体" w:cs="宋体"/>
                <w:sz w:val="18"/>
                <w:szCs w:val="18"/>
              </w:rPr>
            </w:pPr>
            <w:r>
              <w:rPr>
                <w:rFonts w:ascii="宋体" w:hAnsi="宋体" w:eastAsia="宋体" w:cs="宋体"/>
                <w:spacing w:val="7"/>
                <w:sz w:val="18"/>
                <w:szCs w:val="18"/>
              </w:rPr>
              <w:t>服务对象</w:t>
            </w:r>
            <w:r>
              <w:rPr>
                <w:rFonts w:ascii="宋体" w:hAnsi="宋体" w:eastAsia="宋体" w:cs="宋体"/>
                <w:spacing w:val="2"/>
                <w:sz w:val="18"/>
                <w:szCs w:val="18"/>
              </w:rPr>
              <w:t xml:space="preserve"> </w:t>
            </w:r>
            <w:r>
              <w:rPr>
                <w:rFonts w:ascii="宋体" w:hAnsi="宋体" w:eastAsia="宋体" w:cs="宋体"/>
                <w:spacing w:val="13"/>
                <w:sz w:val="18"/>
                <w:szCs w:val="18"/>
              </w:rPr>
              <w:t>满意度指</w:t>
            </w:r>
          </w:p>
        </w:tc>
        <w:tc>
          <w:tcPr>
            <w:tcW w:w="2288" w:type="dxa"/>
            <w:vAlign w:val="top"/>
          </w:tcPr>
          <w:p w14:paraId="4ED7E327">
            <w:pPr>
              <w:rPr>
                <w:rFonts w:ascii="Arial"/>
                <w:sz w:val="18"/>
                <w:szCs w:val="18"/>
              </w:rPr>
            </w:pPr>
          </w:p>
        </w:tc>
        <w:tc>
          <w:tcPr>
            <w:tcW w:w="1778" w:type="dxa"/>
            <w:vAlign w:val="top"/>
          </w:tcPr>
          <w:p w14:paraId="7ADA6AA2">
            <w:pPr>
              <w:spacing w:before="56" w:line="212" w:lineRule="auto"/>
              <w:ind w:left="43" w:right="195"/>
              <w:rPr>
                <w:rFonts w:ascii="宋体" w:hAnsi="宋体" w:eastAsia="宋体" w:cs="宋体"/>
                <w:sz w:val="18"/>
                <w:szCs w:val="18"/>
              </w:rPr>
            </w:pPr>
            <w:r>
              <w:rPr>
                <w:rFonts w:ascii="宋体" w:hAnsi="宋体" w:eastAsia="宋体" w:cs="宋体"/>
                <w:spacing w:val="7"/>
                <w:sz w:val="18"/>
                <w:szCs w:val="18"/>
              </w:rPr>
              <w:t>指标1:社会公众</w:t>
            </w:r>
            <w:r>
              <w:rPr>
                <w:rFonts w:ascii="宋体" w:hAnsi="宋体" w:eastAsia="宋体" w:cs="宋体"/>
                <w:spacing w:val="1"/>
                <w:sz w:val="18"/>
                <w:szCs w:val="18"/>
              </w:rPr>
              <w:t xml:space="preserve"> </w:t>
            </w:r>
            <w:r>
              <w:rPr>
                <w:rFonts w:ascii="宋体" w:hAnsi="宋体" w:eastAsia="宋体" w:cs="宋体"/>
                <w:spacing w:val="14"/>
                <w:sz w:val="18"/>
                <w:szCs w:val="18"/>
              </w:rPr>
              <w:t>满意度</w:t>
            </w:r>
          </w:p>
        </w:tc>
        <w:tc>
          <w:tcPr>
            <w:tcW w:w="1778" w:type="dxa"/>
            <w:vAlign w:val="top"/>
          </w:tcPr>
          <w:p w14:paraId="24E39160">
            <w:pPr>
              <w:spacing w:before="223" w:line="184" w:lineRule="auto"/>
              <w:ind w:left="666"/>
              <w:rPr>
                <w:rFonts w:ascii="宋体" w:hAnsi="宋体" w:eastAsia="宋体" w:cs="宋体"/>
                <w:sz w:val="18"/>
                <w:szCs w:val="18"/>
              </w:rPr>
            </w:pPr>
            <w:r>
              <w:rPr>
                <w:rFonts w:ascii="宋体" w:hAnsi="宋体" w:eastAsia="宋体" w:cs="宋体"/>
                <w:spacing w:val="-5"/>
                <w:sz w:val="18"/>
                <w:szCs w:val="18"/>
              </w:rPr>
              <w:t>100%</w:t>
            </w:r>
          </w:p>
        </w:tc>
        <w:tc>
          <w:tcPr>
            <w:tcW w:w="1453" w:type="dxa"/>
            <w:vAlign w:val="top"/>
          </w:tcPr>
          <w:p w14:paraId="16753A99">
            <w:pPr>
              <w:rPr>
                <w:rFonts w:ascii="Arial"/>
                <w:sz w:val="18"/>
                <w:szCs w:val="18"/>
              </w:rPr>
            </w:pPr>
          </w:p>
        </w:tc>
      </w:tr>
      <w:tr w14:paraId="6DA2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05" w:type="dxa"/>
            <w:vMerge w:val="continue"/>
            <w:tcBorders>
              <w:top w:val="nil"/>
            </w:tcBorders>
            <w:textDirection w:val="tbRlV"/>
            <w:vAlign w:val="top"/>
          </w:tcPr>
          <w:p w14:paraId="10C40360">
            <w:pPr>
              <w:rPr>
                <w:rFonts w:ascii="Arial"/>
                <w:sz w:val="18"/>
                <w:szCs w:val="18"/>
              </w:rPr>
            </w:pPr>
          </w:p>
        </w:tc>
        <w:tc>
          <w:tcPr>
            <w:tcW w:w="539" w:type="dxa"/>
            <w:vMerge w:val="continue"/>
            <w:tcBorders>
              <w:top w:val="nil"/>
            </w:tcBorders>
            <w:vAlign w:val="top"/>
          </w:tcPr>
          <w:p w14:paraId="76DB19D5">
            <w:pPr>
              <w:rPr>
                <w:rFonts w:ascii="Arial"/>
                <w:sz w:val="18"/>
                <w:szCs w:val="18"/>
              </w:rPr>
            </w:pPr>
          </w:p>
        </w:tc>
        <w:tc>
          <w:tcPr>
            <w:tcW w:w="1089" w:type="dxa"/>
            <w:vAlign w:val="top"/>
          </w:tcPr>
          <w:p w14:paraId="581F0F96">
            <w:pPr>
              <w:rPr>
                <w:rFonts w:ascii="Arial"/>
                <w:sz w:val="18"/>
                <w:szCs w:val="18"/>
              </w:rPr>
            </w:pPr>
          </w:p>
        </w:tc>
        <w:tc>
          <w:tcPr>
            <w:tcW w:w="2288" w:type="dxa"/>
            <w:vAlign w:val="top"/>
          </w:tcPr>
          <w:p w14:paraId="0338C503">
            <w:pPr>
              <w:rPr>
                <w:rFonts w:ascii="Arial"/>
                <w:sz w:val="18"/>
                <w:szCs w:val="18"/>
              </w:rPr>
            </w:pPr>
          </w:p>
        </w:tc>
        <w:tc>
          <w:tcPr>
            <w:tcW w:w="1778" w:type="dxa"/>
            <w:vAlign w:val="top"/>
          </w:tcPr>
          <w:p w14:paraId="69BBA5B4">
            <w:pPr>
              <w:spacing w:before="39" w:line="189" w:lineRule="auto"/>
              <w:ind w:left="43" w:right="174"/>
              <w:rPr>
                <w:rFonts w:ascii="宋体" w:hAnsi="宋体" w:eastAsia="宋体" w:cs="宋体"/>
                <w:sz w:val="18"/>
                <w:szCs w:val="18"/>
              </w:rPr>
            </w:pPr>
            <w:r>
              <w:rPr>
                <w:rFonts w:ascii="宋体" w:hAnsi="宋体" w:eastAsia="宋体" w:cs="宋体"/>
                <w:spacing w:val="9"/>
                <w:sz w:val="18"/>
                <w:szCs w:val="18"/>
              </w:rPr>
              <w:t>指标2:政策法规</w:t>
            </w:r>
            <w:r>
              <w:rPr>
                <w:rFonts w:ascii="宋体" w:hAnsi="宋体" w:eastAsia="宋体" w:cs="宋体"/>
                <w:spacing w:val="6"/>
                <w:sz w:val="18"/>
                <w:szCs w:val="18"/>
              </w:rPr>
              <w:t xml:space="preserve"> 合格率</w:t>
            </w:r>
          </w:p>
        </w:tc>
        <w:tc>
          <w:tcPr>
            <w:tcW w:w="1778" w:type="dxa"/>
            <w:vAlign w:val="top"/>
          </w:tcPr>
          <w:p w14:paraId="7ABD30D9">
            <w:pPr>
              <w:spacing w:before="194" w:line="184" w:lineRule="auto"/>
              <w:ind w:left="666"/>
              <w:rPr>
                <w:rFonts w:ascii="宋体" w:hAnsi="宋体" w:eastAsia="宋体" w:cs="宋体"/>
                <w:sz w:val="18"/>
                <w:szCs w:val="18"/>
              </w:rPr>
            </w:pPr>
            <w:r>
              <w:rPr>
                <w:rFonts w:ascii="宋体" w:hAnsi="宋体" w:eastAsia="宋体" w:cs="宋体"/>
                <w:spacing w:val="-5"/>
                <w:sz w:val="18"/>
                <w:szCs w:val="18"/>
              </w:rPr>
              <w:t>100%</w:t>
            </w:r>
          </w:p>
        </w:tc>
        <w:tc>
          <w:tcPr>
            <w:tcW w:w="1453" w:type="dxa"/>
            <w:vAlign w:val="top"/>
          </w:tcPr>
          <w:p w14:paraId="7F3B5907">
            <w:pPr>
              <w:rPr>
                <w:rFonts w:ascii="Arial"/>
                <w:sz w:val="18"/>
                <w:szCs w:val="18"/>
              </w:rPr>
            </w:pPr>
          </w:p>
        </w:tc>
      </w:tr>
      <w:tr w14:paraId="17938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05" w:type="dxa"/>
            <w:vAlign w:val="top"/>
          </w:tcPr>
          <w:p w14:paraId="773830AD">
            <w:pPr>
              <w:spacing w:before="29" w:line="207" w:lineRule="auto"/>
              <w:ind w:left="35"/>
              <w:rPr>
                <w:rFonts w:ascii="宋体" w:hAnsi="宋体" w:eastAsia="宋体" w:cs="宋体"/>
                <w:sz w:val="18"/>
                <w:szCs w:val="18"/>
              </w:rPr>
            </w:pPr>
            <w:r>
              <w:rPr>
                <w:rFonts w:ascii="宋体" w:hAnsi="宋体" w:eastAsia="宋体" w:cs="宋体"/>
                <w:spacing w:val="19"/>
                <w:sz w:val="18"/>
                <w:szCs w:val="18"/>
              </w:rPr>
              <w:t>说明</w:t>
            </w:r>
          </w:p>
        </w:tc>
        <w:tc>
          <w:tcPr>
            <w:tcW w:w="8925" w:type="dxa"/>
            <w:gridSpan w:val="6"/>
            <w:vAlign w:val="top"/>
          </w:tcPr>
          <w:p w14:paraId="0EB27E07">
            <w:pPr>
              <w:spacing w:before="29" w:line="207" w:lineRule="auto"/>
              <w:rPr>
                <w:rFonts w:ascii="宋体" w:hAnsi="宋体" w:eastAsia="宋体" w:cs="宋体"/>
                <w:sz w:val="18"/>
                <w:szCs w:val="18"/>
              </w:rPr>
            </w:pPr>
            <w:r>
              <w:rPr>
                <w:rFonts w:ascii="宋体" w:hAnsi="宋体" w:eastAsia="宋体" w:cs="宋体"/>
                <w:spacing w:val="7"/>
                <w:sz w:val="18"/>
                <w:szCs w:val="18"/>
              </w:rPr>
              <w:t>请在此处简要说明各级审计和对政监督检查中发现的问题及其所涉及的金额，如没有请填无。</w:t>
            </w:r>
          </w:p>
        </w:tc>
      </w:tr>
    </w:tbl>
    <w:p w14:paraId="5676512B">
      <w:pPr>
        <w:tabs>
          <w:tab w:val="left" w:pos="3226"/>
        </w:tabs>
        <w:spacing w:before="71" w:line="219" w:lineRule="auto"/>
        <w:jc w:val="center"/>
        <w:rPr>
          <w:rFonts w:ascii="宋体" w:hAnsi="宋体" w:eastAsia="宋体" w:cs="宋体"/>
          <w:color w:val="2D4056"/>
          <w:sz w:val="22"/>
          <w:szCs w:val="22"/>
        </w:rPr>
      </w:pPr>
    </w:p>
    <w:p w14:paraId="13A6349A">
      <w:pPr>
        <w:tabs>
          <w:tab w:val="left" w:pos="3226"/>
        </w:tabs>
        <w:spacing w:before="71" w:line="219" w:lineRule="auto"/>
        <w:jc w:val="center"/>
        <w:rPr>
          <w:rFonts w:ascii="宋体" w:hAnsi="宋体" w:eastAsia="宋体" w:cs="宋体"/>
          <w:color w:val="2D4056"/>
          <w:sz w:val="22"/>
          <w:szCs w:val="22"/>
        </w:rPr>
      </w:pPr>
    </w:p>
    <w:p w14:paraId="72B0F7E2">
      <w:pPr>
        <w:tabs>
          <w:tab w:val="left" w:pos="3226"/>
        </w:tabs>
        <w:spacing w:before="71" w:line="219" w:lineRule="auto"/>
        <w:jc w:val="center"/>
        <w:rPr>
          <w:rFonts w:ascii="宋体" w:hAnsi="宋体" w:eastAsia="宋体" w:cs="宋体"/>
          <w:color w:val="2D4056"/>
          <w:sz w:val="22"/>
          <w:szCs w:val="22"/>
        </w:rPr>
      </w:pPr>
    </w:p>
    <w:p w14:paraId="2CF76D28">
      <w:pPr>
        <w:tabs>
          <w:tab w:val="left" w:pos="3226"/>
        </w:tabs>
        <w:spacing w:before="71" w:line="219" w:lineRule="auto"/>
        <w:jc w:val="center"/>
        <w:rPr>
          <w:rFonts w:ascii="宋体" w:hAnsi="宋体" w:eastAsia="宋体" w:cs="宋体"/>
          <w:color w:val="2D4056"/>
          <w:sz w:val="22"/>
          <w:szCs w:val="22"/>
        </w:rPr>
      </w:pPr>
    </w:p>
    <w:p w14:paraId="6576ECE5">
      <w:pPr>
        <w:tabs>
          <w:tab w:val="left" w:pos="3226"/>
        </w:tabs>
        <w:spacing w:before="71" w:line="219" w:lineRule="auto"/>
        <w:jc w:val="center"/>
        <w:rPr>
          <w:rFonts w:ascii="宋体" w:hAnsi="宋体" w:eastAsia="宋体" w:cs="宋体"/>
          <w:color w:val="2D4056"/>
          <w:sz w:val="22"/>
          <w:szCs w:val="22"/>
        </w:rPr>
      </w:pPr>
    </w:p>
    <w:p w14:paraId="5DFB6011">
      <w:pPr>
        <w:tabs>
          <w:tab w:val="left" w:pos="3226"/>
        </w:tabs>
        <w:spacing w:before="71" w:line="219" w:lineRule="auto"/>
        <w:jc w:val="center"/>
        <w:rPr>
          <w:rFonts w:ascii="宋体" w:hAnsi="宋体" w:eastAsia="宋体" w:cs="宋体"/>
          <w:color w:val="2D4056"/>
          <w:sz w:val="22"/>
          <w:szCs w:val="22"/>
        </w:rPr>
      </w:pPr>
    </w:p>
    <w:p w14:paraId="5E7604A0">
      <w:pPr>
        <w:tabs>
          <w:tab w:val="left" w:pos="3226"/>
        </w:tabs>
        <w:spacing w:before="71" w:line="219" w:lineRule="auto"/>
        <w:jc w:val="center"/>
        <w:rPr>
          <w:rFonts w:ascii="宋体" w:hAnsi="宋体" w:eastAsia="宋体" w:cs="宋体"/>
          <w:color w:val="2D4056"/>
          <w:sz w:val="22"/>
          <w:szCs w:val="22"/>
        </w:rPr>
      </w:pPr>
    </w:p>
    <w:p w14:paraId="62317D75">
      <w:pPr>
        <w:tabs>
          <w:tab w:val="left" w:pos="3226"/>
        </w:tabs>
        <w:spacing w:before="71" w:line="219" w:lineRule="auto"/>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预算(项目)绩效目标自评表</w:t>
      </w:r>
    </w:p>
    <w:p w14:paraId="7B990811">
      <w:pPr>
        <w:spacing w:line="325" w:lineRule="auto"/>
        <w:rPr>
          <w:rFonts w:ascii="Arial"/>
          <w:color w:val="auto"/>
          <w:sz w:val="21"/>
        </w:rPr>
      </w:pPr>
    </w:p>
    <w:p w14:paraId="1A0F25E0">
      <w:pPr>
        <w:spacing w:before="72" w:line="219" w:lineRule="auto"/>
        <w:ind w:left="4155"/>
        <w:rPr>
          <w:rFonts w:ascii="宋体" w:hAnsi="宋体" w:eastAsia="宋体" w:cs="宋体"/>
          <w:color w:val="auto"/>
          <w:sz w:val="22"/>
          <w:szCs w:val="22"/>
        </w:rPr>
      </w:pPr>
      <w:r>
        <w:rPr>
          <w:rFonts w:ascii="宋体" w:hAnsi="宋体" w:eastAsia="宋体" w:cs="宋体"/>
          <w:color w:val="auto"/>
          <w:spacing w:val="8"/>
          <w:sz w:val="22"/>
          <w:szCs w:val="22"/>
        </w:rPr>
        <w:t>(2019年度)</w:t>
      </w:r>
    </w:p>
    <w:p w14:paraId="4A907C6A">
      <w:pPr>
        <w:spacing w:line="54" w:lineRule="exact"/>
      </w:pPr>
    </w:p>
    <w:tbl>
      <w:tblPr>
        <w:tblStyle w:val="4"/>
        <w:tblW w:w="9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558"/>
        <w:gridCol w:w="1077"/>
        <w:gridCol w:w="2405"/>
        <w:gridCol w:w="1867"/>
        <w:gridCol w:w="1877"/>
        <w:gridCol w:w="1673"/>
      </w:tblGrid>
      <w:tr w14:paraId="2A903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177" w:type="dxa"/>
            <w:gridSpan w:val="3"/>
            <w:vAlign w:val="top"/>
          </w:tcPr>
          <w:p w14:paraId="4004310A">
            <w:pPr>
              <w:spacing w:before="33" w:line="212" w:lineRule="auto"/>
              <w:ind w:left="285"/>
              <w:rPr>
                <w:rFonts w:ascii="宋体" w:hAnsi="宋体" w:eastAsia="宋体" w:cs="宋体"/>
                <w:sz w:val="18"/>
                <w:szCs w:val="18"/>
              </w:rPr>
            </w:pPr>
            <w:r>
              <w:rPr>
                <w:rFonts w:ascii="宋体" w:hAnsi="宋体" w:eastAsia="宋体" w:cs="宋体"/>
                <w:spacing w:val="-1"/>
                <w:sz w:val="18"/>
                <w:szCs w:val="18"/>
              </w:rPr>
              <w:t>专项(项目)名称</w:t>
            </w:r>
          </w:p>
        </w:tc>
        <w:tc>
          <w:tcPr>
            <w:tcW w:w="7822" w:type="dxa"/>
            <w:gridSpan w:val="4"/>
            <w:vAlign w:val="top"/>
          </w:tcPr>
          <w:p w14:paraId="7F69E911">
            <w:pPr>
              <w:spacing w:before="33" w:line="212" w:lineRule="auto"/>
              <w:ind w:left="2753"/>
              <w:rPr>
                <w:rFonts w:ascii="宋体" w:hAnsi="宋体" w:eastAsia="宋体" w:cs="宋体"/>
                <w:sz w:val="18"/>
                <w:szCs w:val="18"/>
              </w:rPr>
            </w:pPr>
            <w:r>
              <w:rPr>
                <w:rFonts w:ascii="宋体" w:hAnsi="宋体" w:eastAsia="宋体" w:cs="宋体"/>
                <w:spacing w:val="2"/>
                <w:sz w:val="18"/>
                <w:szCs w:val="18"/>
              </w:rPr>
              <w:t>太白县发展和改革局</w:t>
            </w:r>
          </w:p>
        </w:tc>
      </w:tr>
      <w:tr w14:paraId="6DD89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177" w:type="dxa"/>
            <w:gridSpan w:val="3"/>
            <w:vAlign w:val="top"/>
          </w:tcPr>
          <w:p w14:paraId="74D95FB6">
            <w:pPr>
              <w:spacing w:before="28" w:line="212" w:lineRule="auto"/>
              <w:ind w:left="604"/>
              <w:rPr>
                <w:rFonts w:ascii="宋体" w:hAnsi="宋体" w:eastAsia="宋体" w:cs="宋体"/>
                <w:sz w:val="18"/>
                <w:szCs w:val="18"/>
              </w:rPr>
            </w:pPr>
            <w:r>
              <w:rPr>
                <w:rFonts w:ascii="宋体" w:hAnsi="宋体" w:eastAsia="宋体" w:cs="宋体"/>
                <w:spacing w:val="5"/>
                <w:sz w:val="18"/>
                <w:szCs w:val="18"/>
              </w:rPr>
              <w:t>主管部门</w:t>
            </w:r>
          </w:p>
        </w:tc>
        <w:tc>
          <w:tcPr>
            <w:tcW w:w="4272" w:type="dxa"/>
            <w:gridSpan w:val="2"/>
            <w:vAlign w:val="top"/>
          </w:tcPr>
          <w:p w14:paraId="1C6B470C">
            <w:pPr>
              <w:spacing w:before="28" w:line="212" w:lineRule="auto"/>
              <w:ind w:left="1073"/>
              <w:rPr>
                <w:rFonts w:ascii="宋体" w:hAnsi="宋体" w:eastAsia="宋体" w:cs="宋体"/>
                <w:sz w:val="18"/>
                <w:szCs w:val="18"/>
              </w:rPr>
            </w:pPr>
            <w:r>
              <w:rPr>
                <w:rFonts w:ascii="宋体" w:hAnsi="宋体" w:eastAsia="宋体" w:cs="宋体"/>
                <w:spacing w:val="2"/>
                <w:sz w:val="18"/>
                <w:szCs w:val="18"/>
              </w:rPr>
              <w:t>太白县发展和改革局</w:t>
            </w:r>
          </w:p>
        </w:tc>
        <w:tc>
          <w:tcPr>
            <w:tcW w:w="1877" w:type="dxa"/>
            <w:vAlign w:val="top"/>
          </w:tcPr>
          <w:p w14:paraId="7292E38E">
            <w:pPr>
              <w:spacing w:before="28" w:line="212" w:lineRule="auto"/>
              <w:ind w:left="36"/>
              <w:rPr>
                <w:rFonts w:ascii="宋体" w:hAnsi="宋体" w:eastAsia="宋体" w:cs="宋体"/>
                <w:sz w:val="18"/>
                <w:szCs w:val="18"/>
              </w:rPr>
            </w:pPr>
            <w:r>
              <w:rPr>
                <w:rFonts w:ascii="宋体" w:hAnsi="宋体" w:eastAsia="宋体" w:cs="宋体"/>
                <w:spacing w:val="-2"/>
                <w:sz w:val="18"/>
                <w:szCs w:val="18"/>
              </w:rPr>
              <w:t>项目实施单位</w:t>
            </w:r>
          </w:p>
        </w:tc>
        <w:tc>
          <w:tcPr>
            <w:tcW w:w="1673" w:type="dxa"/>
            <w:vAlign w:val="top"/>
          </w:tcPr>
          <w:p w14:paraId="4690A1EC">
            <w:pPr>
              <w:rPr>
                <w:rFonts w:ascii="Arial"/>
                <w:sz w:val="18"/>
                <w:szCs w:val="18"/>
              </w:rPr>
            </w:pPr>
          </w:p>
        </w:tc>
      </w:tr>
      <w:tr w14:paraId="26D9E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177" w:type="dxa"/>
            <w:gridSpan w:val="3"/>
            <w:vMerge w:val="restart"/>
            <w:tcBorders>
              <w:bottom w:val="nil"/>
            </w:tcBorders>
            <w:vAlign w:val="top"/>
          </w:tcPr>
          <w:p w14:paraId="1829F5F6">
            <w:pPr>
              <w:spacing w:line="254" w:lineRule="auto"/>
              <w:rPr>
                <w:rFonts w:ascii="Arial"/>
                <w:sz w:val="18"/>
                <w:szCs w:val="18"/>
              </w:rPr>
            </w:pPr>
          </w:p>
          <w:p w14:paraId="23B2BF5A">
            <w:pPr>
              <w:spacing w:line="254" w:lineRule="auto"/>
              <w:rPr>
                <w:rFonts w:ascii="Arial"/>
                <w:sz w:val="18"/>
                <w:szCs w:val="18"/>
              </w:rPr>
            </w:pPr>
          </w:p>
          <w:p w14:paraId="69C6CD4B">
            <w:pPr>
              <w:spacing w:before="68" w:line="220" w:lineRule="auto"/>
              <w:ind w:left="134"/>
              <w:rPr>
                <w:rFonts w:ascii="宋体" w:hAnsi="宋体" w:eastAsia="宋体" w:cs="宋体"/>
                <w:sz w:val="18"/>
                <w:szCs w:val="18"/>
              </w:rPr>
            </w:pPr>
            <w:r>
              <w:rPr>
                <w:rFonts w:ascii="宋体" w:hAnsi="宋体" w:eastAsia="宋体" w:cs="宋体"/>
                <w:spacing w:val="5"/>
                <w:sz w:val="18"/>
                <w:szCs w:val="18"/>
              </w:rPr>
              <w:t>项目资金(万元)</w:t>
            </w:r>
          </w:p>
        </w:tc>
        <w:tc>
          <w:tcPr>
            <w:tcW w:w="2405" w:type="dxa"/>
            <w:vAlign w:val="top"/>
          </w:tcPr>
          <w:p w14:paraId="6E3648E9">
            <w:pPr>
              <w:rPr>
                <w:rFonts w:ascii="Arial"/>
                <w:sz w:val="18"/>
                <w:szCs w:val="18"/>
              </w:rPr>
            </w:pPr>
          </w:p>
        </w:tc>
        <w:tc>
          <w:tcPr>
            <w:tcW w:w="1867" w:type="dxa"/>
            <w:vAlign w:val="top"/>
          </w:tcPr>
          <w:p w14:paraId="7F7EF53A">
            <w:pPr>
              <w:spacing w:before="28" w:line="212" w:lineRule="auto"/>
              <w:ind w:left="55"/>
              <w:rPr>
                <w:rFonts w:ascii="宋体" w:hAnsi="宋体" w:eastAsia="宋体" w:cs="宋体"/>
                <w:sz w:val="18"/>
                <w:szCs w:val="18"/>
              </w:rPr>
            </w:pPr>
            <w:r>
              <w:rPr>
                <w:rFonts w:ascii="宋体" w:hAnsi="宋体" w:eastAsia="宋体" w:cs="宋体"/>
                <w:spacing w:val="5"/>
                <w:sz w:val="18"/>
                <w:szCs w:val="18"/>
              </w:rPr>
              <w:t>全年预算数(A)</w:t>
            </w:r>
          </w:p>
        </w:tc>
        <w:tc>
          <w:tcPr>
            <w:tcW w:w="1877" w:type="dxa"/>
            <w:vAlign w:val="top"/>
          </w:tcPr>
          <w:p w14:paraId="498E0F84">
            <w:pPr>
              <w:spacing w:before="28" w:line="212" w:lineRule="auto"/>
              <w:ind w:left="46"/>
              <w:rPr>
                <w:rFonts w:ascii="宋体" w:hAnsi="宋体" w:eastAsia="宋体" w:cs="宋体"/>
                <w:sz w:val="18"/>
                <w:szCs w:val="18"/>
              </w:rPr>
            </w:pPr>
            <w:r>
              <w:rPr>
                <w:rFonts w:ascii="宋体" w:hAnsi="宋体" w:eastAsia="宋体" w:cs="宋体"/>
                <w:spacing w:val="5"/>
                <w:sz w:val="18"/>
                <w:szCs w:val="18"/>
              </w:rPr>
              <w:t>全年执行数(B)</w:t>
            </w:r>
          </w:p>
        </w:tc>
        <w:tc>
          <w:tcPr>
            <w:tcW w:w="1673" w:type="dxa"/>
            <w:vAlign w:val="top"/>
          </w:tcPr>
          <w:p w14:paraId="750EC205">
            <w:pPr>
              <w:spacing w:before="28" w:line="212" w:lineRule="auto"/>
              <w:ind w:left="68"/>
              <w:rPr>
                <w:rFonts w:ascii="宋体" w:hAnsi="宋体" w:eastAsia="宋体" w:cs="宋体"/>
                <w:sz w:val="18"/>
                <w:szCs w:val="18"/>
              </w:rPr>
            </w:pPr>
            <w:r>
              <w:rPr>
                <w:rFonts w:ascii="宋体" w:hAnsi="宋体" w:eastAsia="宋体" w:cs="宋体"/>
                <w:spacing w:val="5"/>
                <w:sz w:val="18"/>
                <w:szCs w:val="18"/>
              </w:rPr>
              <w:t>执行率(B/A)</w:t>
            </w:r>
          </w:p>
        </w:tc>
      </w:tr>
      <w:tr w14:paraId="7F429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177" w:type="dxa"/>
            <w:gridSpan w:val="3"/>
            <w:vMerge w:val="continue"/>
            <w:tcBorders>
              <w:top w:val="nil"/>
              <w:bottom w:val="nil"/>
            </w:tcBorders>
            <w:vAlign w:val="top"/>
          </w:tcPr>
          <w:p w14:paraId="03859ADB">
            <w:pPr>
              <w:rPr>
                <w:rFonts w:ascii="Arial"/>
                <w:sz w:val="18"/>
                <w:szCs w:val="18"/>
              </w:rPr>
            </w:pPr>
          </w:p>
        </w:tc>
        <w:tc>
          <w:tcPr>
            <w:tcW w:w="2405" w:type="dxa"/>
            <w:vAlign w:val="top"/>
          </w:tcPr>
          <w:p w14:paraId="4A31FECB">
            <w:pPr>
              <w:spacing w:before="17" w:line="204" w:lineRule="auto"/>
              <w:ind w:left="42"/>
              <w:rPr>
                <w:rFonts w:ascii="宋体" w:hAnsi="宋体" w:eastAsia="宋体" w:cs="宋体"/>
                <w:sz w:val="18"/>
                <w:szCs w:val="18"/>
              </w:rPr>
            </w:pPr>
            <w:r>
              <w:rPr>
                <w:rFonts w:ascii="宋体" w:hAnsi="宋体" w:eastAsia="宋体" w:cs="宋体"/>
                <w:spacing w:val="-2"/>
                <w:sz w:val="18"/>
                <w:szCs w:val="18"/>
              </w:rPr>
              <w:t>年度资金总额</w:t>
            </w:r>
          </w:p>
        </w:tc>
        <w:tc>
          <w:tcPr>
            <w:tcW w:w="1867" w:type="dxa"/>
            <w:vAlign w:val="top"/>
          </w:tcPr>
          <w:p w14:paraId="19F49CE3">
            <w:pPr>
              <w:spacing w:before="84" w:line="166" w:lineRule="exact"/>
              <w:ind w:right="58"/>
              <w:jc w:val="right"/>
              <w:rPr>
                <w:rFonts w:ascii="宋体" w:hAnsi="宋体" w:eastAsia="宋体" w:cs="宋体"/>
                <w:sz w:val="18"/>
                <w:szCs w:val="18"/>
              </w:rPr>
            </w:pPr>
            <w:r>
              <w:rPr>
                <w:rFonts w:ascii="宋体" w:hAnsi="宋体" w:eastAsia="宋体" w:cs="宋体"/>
                <w:position w:val="-2"/>
                <w:sz w:val="18"/>
                <w:szCs w:val="18"/>
              </w:rPr>
              <w:t>5</w:t>
            </w:r>
          </w:p>
        </w:tc>
        <w:tc>
          <w:tcPr>
            <w:tcW w:w="1877" w:type="dxa"/>
            <w:vAlign w:val="top"/>
          </w:tcPr>
          <w:p w14:paraId="68206F86">
            <w:pPr>
              <w:spacing w:before="104" w:line="146" w:lineRule="exact"/>
              <w:ind w:right="16"/>
              <w:jc w:val="right"/>
              <w:rPr>
                <w:rFonts w:ascii="宋体" w:hAnsi="宋体" w:eastAsia="宋体" w:cs="宋体"/>
                <w:sz w:val="18"/>
                <w:szCs w:val="18"/>
              </w:rPr>
            </w:pPr>
            <w:r>
              <w:rPr>
                <w:rFonts w:ascii="宋体" w:hAnsi="宋体" w:eastAsia="宋体" w:cs="宋体"/>
                <w:position w:val="-3"/>
                <w:sz w:val="18"/>
                <w:szCs w:val="18"/>
              </w:rPr>
              <w:t>5</w:t>
            </w:r>
          </w:p>
        </w:tc>
        <w:tc>
          <w:tcPr>
            <w:tcW w:w="1673" w:type="dxa"/>
            <w:vAlign w:val="top"/>
          </w:tcPr>
          <w:p w14:paraId="5BA6DF69">
            <w:pPr>
              <w:spacing w:before="102" w:line="148" w:lineRule="exact"/>
              <w:ind w:right="41"/>
              <w:jc w:val="right"/>
              <w:rPr>
                <w:rFonts w:ascii="宋体" w:hAnsi="宋体" w:eastAsia="宋体" w:cs="宋体"/>
                <w:sz w:val="18"/>
                <w:szCs w:val="18"/>
              </w:rPr>
            </w:pPr>
            <w:r>
              <w:rPr>
                <w:rFonts w:ascii="宋体" w:hAnsi="宋体" w:eastAsia="宋体" w:cs="宋体"/>
                <w:spacing w:val="-5"/>
                <w:position w:val="-3"/>
                <w:sz w:val="18"/>
                <w:szCs w:val="18"/>
              </w:rPr>
              <w:t>100%</w:t>
            </w:r>
          </w:p>
        </w:tc>
      </w:tr>
      <w:tr w14:paraId="61CDB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177" w:type="dxa"/>
            <w:gridSpan w:val="3"/>
            <w:vMerge w:val="continue"/>
            <w:tcBorders>
              <w:top w:val="nil"/>
              <w:bottom w:val="nil"/>
            </w:tcBorders>
            <w:vAlign w:val="top"/>
          </w:tcPr>
          <w:p w14:paraId="6A31E1C9">
            <w:pPr>
              <w:rPr>
                <w:rFonts w:ascii="Arial"/>
                <w:sz w:val="18"/>
                <w:szCs w:val="18"/>
              </w:rPr>
            </w:pPr>
          </w:p>
        </w:tc>
        <w:tc>
          <w:tcPr>
            <w:tcW w:w="2405" w:type="dxa"/>
            <w:vAlign w:val="top"/>
          </w:tcPr>
          <w:p w14:paraId="795E9228">
            <w:pPr>
              <w:spacing w:before="28" w:line="212" w:lineRule="auto"/>
              <w:ind w:left="42"/>
              <w:rPr>
                <w:rFonts w:ascii="宋体" w:hAnsi="宋体" w:eastAsia="宋体" w:cs="宋体"/>
                <w:sz w:val="18"/>
                <w:szCs w:val="18"/>
              </w:rPr>
            </w:pPr>
            <w:r>
              <w:rPr>
                <w:rFonts w:ascii="宋体" w:hAnsi="宋体" w:eastAsia="宋体" w:cs="宋体"/>
                <w:spacing w:val="-1"/>
                <w:sz w:val="18"/>
                <w:szCs w:val="18"/>
              </w:rPr>
              <w:t>其中：省级财政资金</w:t>
            </w:r>
          </w:p>
        </w:tc>
        <w:tc>
          <w:tcPr>
            <w:tcW w:w="1867" w:type="dxa"/>
            <w:vAlign w:val="top"/>
          </w:tcPr>
          <w:p w14:paraId="171B6F99">
            <w:pPr>
              <w:rPr>
                <w:rFonts w:ascii="Arial"/>
                <w:sz w:val="18"/>
                <w:szCs w:val="18"/>
              </w:rPr>
            </w:pPr>
          </w:p>
        </w:tc>
        <w:tc>
          <w:tcPr>
            <w:tcW w:w="1877" w:type="dxa"/>
            <w:vAlign w:val="top"/>
          </w:tcPr>
          <w:p w14:paraId="0F6BF2CA">
            <w:pPr>
              <w:rPr>
                <w:rFonts w:ascii="Arial"/>
                <w:sz w:val="18"/>
                <w:szCs w:val="18"/>
              </w:rPr>
            </w:pPr>
          </w:p>
        </w:tc>
        <w:tc>
          <w:tcPr>
            <w:tcW w:w="1673" w:type="dxa"/>
            <w:vAlign w:val="top"/>
          </w:tcPr>
          <w:p w14:paraId="1A721946">
            <w:pPr>
              <w:rPr>
                <w:rFonts w:ascii="Arial"/>
                <w:sz w:val="18"/>
                <w:szCs w:val="18"/>
              </w:rPr>
            </w:pPr>
          </w:p>
        </w:tc>
      </w:tr>
      <w:tr w14:paraId="270D8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177" w:type="dxa"/>
            <w:gridSpan w:val="3"/>
            <w:vMerge w:val="continue"/>
            <w:tcBorders>
              <w:top w:val="nil"/>
              <w:bottom w:val="nil"/>
            </w:tcBorders>
            <w:vAlign w:val="top"/>
          </w:tcPr>
          <w:p w14:paraId="397068FA">
            <w:pPr>
              <w:rPr>
                <w:rFonts w:ascii="Arial"/>
                <w:sz w:val="18"/>
                <w:szCs w:val="18"/>
              </w:rPr>
            </w:pPr>
          </w:p>
        </w:tc>
        <w:tc>
          <w:tcPr>
            <w:tcW w:w="2405" w:type="dxa"/>
            <w:vAlign w:val="top"/>
          </w:tcPr>
          <w:p w14:paraId="23048B34">
            <w:pPr>
              <w:spacing w:before="68" w:line="186" w:lineRule="auto"/>
              <w:ind w:left="703"/>
              <w:rPr>
                <w:rFonts w:ascii="宋体" w:hAnsi="宋体" w:eastAsia="宋体" w:cs="宋体"/>
                <w:sz w:val="18"/>
                <w:szCs w:val="18"/>
              </w:rPr>
            </w:pPr>
            <w:r>
              <w:rPr>
                <w:rFonts w:ascii="宋体" w:hAnsi="宋体" w:eastAsia="宋体" w:cs="宋体"/>
                <w:spacing w:val="11"/>
                <w:sz w:val="18"/>
                <w:szCs w:val="18"/>
              </w:rPr>
              <w:t>市县财政资金</w:t>
            </w:r>
          </w:p>
        </w:tc>
        <w:tc>
          <w:tcPr>
            <w:tcW w:w="1867" w:type="dxa"/>
            <w:vAlign w:val="top"/>
          </w:tcPr>
          <w:p w14:paraId="63399F1A">
            <w:pPr>
              <w:spacing w:before="124" w:line="146" w:lineRule="exact"/>
              <w:ind w:right="58"/>
              <w:jc w:val="right"/>
              <w:rPr>
                <w:rFonts w:ascii="宋体" w:hAnsi="宋体" w:eastAsia="宋体" w:cs="宋体"/>
                <w:sz w:val="18"/>
                <w:szCs w:val="18"/>
              </w:rPr>
            </w:pPr>
            <w:r>
              <w:rPr>
                <w:rFonts w:ascii="宋体" w:hAnsi="宋体" w:eastAsia="宋体" w:cs="宋体"/>
                <w:position w:val="-3"/>
                <w:sz w:val="18"/>
                <w:szCs w:val="18"/>
              </w:rPr>
              <w:t>5</w:t>
            </w:r>
          </w:p>
        </w:tc>
        <w:tc>
          <w:tcPr>
            <w:tcW w:w="1877" w:type="dxa"/>
            <w:vAlign w:val="top"/>
          </w:tcPr>
          <w:p w14:paraId="5CBC16A2">
            <w:pPr>
              <w:spacing w:before="124" w:line="146" w:lineRule="exact"/>
              <w:ind w:right="16"/>
              <w:jc w:val="right"/>
              <w:rPr>
                <w:rFonts w:ascii="宋体" w:hAnsi="宋体" w:eastAsia="宋体" w:cs="宋体"/>
                <w:sz w:val="18"/>
                <w:szCs w:val="18"/>
              </w:rPr>
            </w:pPr>
            <w:r>
              <w:rPr>
                <w:rFonts w:ascii="宋体" w:hAnsi="宋体" w:eastAsia="宋体" w:cs="宋体"/>
                <w:position w:val="-3"/>
                <w:sz w:val="18"/>
                <w:szCs w:val="18"/>
              </w:rPr>
              <w:t>5</w:t>
            </w:r>
          </w:p>
        </w:tc>
        <w:tc>
          <w:tcPr>
            <w:tcW w:w="1673" w:type="dxa"/>
            <w:vAlign w:val="top"/>
          </w:tcPr>
          <w:p w14:paraId="37289A15">
            <w:pPr>
              <w:spacing w:before="111" w:line="158" w:lineRule="exact"/>
              <w:ind w:right="41"/>
              <w:jc w:val="right"/>
              <w:rPr>
                <w:rFonts w:ascii="宋体" w:hAnsi="宋体" w:eastAsia="宋体" w:cs="宋体"/>
                <w:sz w:val="18"/>
                <w:szCs w:val="18"/>
              </w:rPr>
            </w:pPr>
            <w:r>
              <w:rPr>
                <w:rFonts w:ascii="宋体" w:hAnsi="宋体" w:eastAsia="宋体" w:cs="宋体"/>
                <w:spacing w:val="-5"/>
                <w:position w:val="-3"/>
                <w:sz w:val="18"/>
                <w:szCs w:val="18"/>
              </w:rPr>
              <w:t>100%</w:t>
            </w:r>
          </w:p>
        </w:tc>
      </w:tr>
      <w:tr w14:paraId="6618C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177" w:type="dxa"/>
            <w:gridSpan w:val="3"/>
            <w:vMerge w:val="continue"/>
            <w:tcBorders>
              <w:top w:val="nil"/>
            </w:tcBorders>
            <w:vAlign w:val="top"/>
          </w:tcPr>
          <w:p w14:paraId="60676EAE">
            <w:pPr>
              <w:rPr>
                <w:rFonts w:ascii="Arial"/>
                <w:sz w:val="18"/>
                <w:szCs w:val="18"/>
              </w:rPr>
            </w:pPr>
          </w:p>
        </w:tc>
        <w:tc>
          <w:tcPr>
            <w:tcW w:w="2405" w:type="dxa"/>
            <w:vAlign w:val="top"/>
          </w:tcPr>
          <w:p w14:paraId="4EF5A933">
            <w:pPr>
              <w:spacing w:before="29" w:line="203" w:lineRule="auto"/>
              <w:ind w:left="703"/>
              <w:rPr>
                <w:rFonts w:ascii="宋体" w:hAnsi="宋体" w:eastAsia="宋体" w:cs="宋体"/>
                <w:sz w:val="18"/>
                <w:szCs w:val="18"/>
              </w:rPr>
            </w:pPr>
            <w:r>
              <w:rPr>
                <w:rFonts w:ascii="宋体" w:hAnsi="宋体" w:eastAsia="宋体" w:cs="宋体"/>
                <w:spacing w:val="-2"/>
                <w:sz w:val="18"/>
                <w:szCs w:val="18"/>
              </w:rPr>
              <w:t>其他资金</w:t>
            </w:r>
          </w:p>
        </w:tc>
        <w:tc>
          <w:tcPr>
            <w:tcW w:w="1867" w:type="dxa"/>
            <w:vAlign w:val="top"/>
          </w:tcPr>
          <w:p w14:paraId="140CEF19">
            <w:pPr>
              <w:rPr>
                <w:rFonts w:ascii="Arial"/>
                <w:sz w:val="18"/>
                <w:szCs w:val="18"/>
              </w:rPr>
            </w:pPr>
          </w:p>
        </w:tc>
        <w:tc>
          <w:tcPr>
            <w:tcW w:w="1877" w:type="dxa"/>
            <w:vAlign w:val="top"/>
          </w:tcPr>
          <w:p w14:paraId="69C333AE">
            <w:pPr>
              <w:rPr>
                <w:rFonts w:ascii="Arial"/>
                <w:sz w:val="18"/>
                <w:szCs w:val="18"/>
              </w:rPr>
            </w:pPr>
          </w:p>
        </w:tc>
        <w:tc>
          <w:tcPr>
            <w:tcW w:w="1673" w:type="dxa"/>
            <w:vAlign w:val="top"/>
          </w:tcPr>
          <w:p w14:paraId="10ADED33">
            <w:pPr>
              <w:rPr>
                <w:rFonts w:ascii="Arial"/>
                <w:sz w:val="18"/>
                <w:szCs w:val="18"/>
              </w:rPr>
            </w:pPr>
          </w:p>
        </w:tc>
      </w:tr>
      <w:tr w14:paraId="40FD1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42" w:type="dxa"/>
            <w:vMerge w:val="restart"/>
            <w:tcBorders>
              <w:bottom w:val="nil"/>
            </w:tcBorders>
            <w:vAlign w:val="top"/>
          </w:tcPr>
          <w:p w14:paraId="14A9D49D">
            <w:pPr>
              <w:spacing w:line="280" w:lineRule="auto"/>
              <w:rPr>
                <w:rFonts w:ascii="Arial"/>
                <w:sz w:val="18"/>
                <w:szCs w:val="18"/>
              </w:rPr>
            </w:pPr>
          </w:p>
          <w:p w14:paraId="3BDA1F6F">
            <w:pPr>
              <w:spacing w:before="68" w:line="246" w:lineRule="auto"/>
              <w:ind w:left="65" w:right="6"/>
              <w:jc w:val="both"/>
              <w:rPr>
                <w:rFonts w:ascii="宋体" w:hAnsi="宋体" w:eastAsia="宋体" w:cs="宋体"/>
                <w:sz w:val="18"/>
                <w:szCs w:val="18"/>
              </w:rPr>
            </w:pPr>
            <w:r>
              <w:rPr>
                <w:rFonts w:ascii="宋体" w:hAnsi="宋体" w:eastAsia="宋体" w:cs="宋体"/>
                <w:spacing w:val="6"/>
                <w:sz w:val="18"/>
                <w:szCs w:val="18"/>
              </w:rPr>
              <w:t>年度</w:t>
            </w:r>
            <w:r>
              <w:rPr>
                <w:rFonts w:ascii="宋体" w:hAnsi="宋体" w:eastAsia="宋体" w:cs="宋体"/>
                <w:sz w:val="18"/>
                <w:szCs w:val="18"/>
              </w:rPr>
              <w:t xml:space="preserve"> </w:t>
            </w:r>
            <w:r>
              <w:rPr>
                <w:rFonts w:ascii="宋体" w:hAnsi="宋体" w:eastAsia="宋体" w:cs="宋体"/>
                <w:spacing w:val="4"/>
                <w:sz w:val="18"/>
                <w:szCs w:val="18"/>
              </w:rPr>
              <w:t>总体</w:t>
            </w:r>
            <w:r>
              <w:rPr>
                <w:rFonts w:ascii="宋体" w:hAnsi="宋体" w:eastAsia="宋体" w:cs="宋体"/>
                <w:sz w:val="18"/>
                <w:szCs w:val="18"/>
              </w:rPr>
              <w:t xml:space="preserve"> </w:t>
            </w:r>
            <w:r>
              <w:rPr>
                <w:rFonts w:ascii="宋体" w:hAnsi="宋体" w:eastAsia="宋体" w:cs="宋体"/>
                <w:spacing w:val="4"/>
                <w:sz w:val="18"/>
                <w:szCs w:val="18"/>
              </w:rPr>
              <w:t>目标</w:t>
            </w:r>
          </w:p>
        </w:tc>
        <w:tc>
          <w:tcPr>
            <w:tcW w:w="4040" w:type="dxa"/>
            <w:gridSpan w:val="3"/>
            <w:vAlign w:val="top"/>
          </w:tcPr>
          <w:p w14:paraId="7360AD3B">
            <w:pPr>
              <w:spacing w:before="98" w:line="219" w:lineRule="auto"/>
              <w:ind w:left="1250"/>
              <w:rPr>
                <w:rFonts w:ascii="宋体" w:hAnsi="宋体" w:eastAsia="宋体" w:cs="宋体"/>
                <w:sz w:val="18"/>
                <w:szCs w:val="18"/>
              </w:rPr>
            </w:pPr>
            <w:r>
              <w:rPr>
                <w:rFonts w:ascii="宋体" w:hAnsi="宋体" w:eastAsia="宋体" w:cs="宋体"/>
                <w:spacing w:val="-2"/>
                <w:sz w:val="18"/>
                <w:szCs w:val="18"/>
              </w:rPr>
              <w:t>年初设定目标</w:t>
            </w:r>
          </w:p>
        </w:tc>
        <w:tc>
          <w:tcPr>
            <w:tcW w:w="5417" w:type="dxa"/>
            <w:gridSpan w:val="3"/>
            <w:vAlign w:val="top"/>
          </w:tcPr>
          <w:p w14:paraId="6E0169AD">
            <w:pPr>
              <w:spacing w:before="98" w:line="219" w:lineRule="auto"/>
              <w:ind w:left="1714"/>
              <w:rPr>
                <w:rFonts w:ascii="宋体" w:hAnsi="宋体" w:eastAsia="宋体" w:cs="宋体"/>
                <w:sz w:val="18"/>
                <w:szCs w:val="18"/>
              </w:rPr>
            </w:pPr>
            <w:r>
              <w:rPr>
                <w:rFonts w:ascii="宋体" w:hAnsi="宋体" w:eastAsia="宋体" w:cs="宋体"/>
                <w:spacing w:val="-1"/>
                <w:sz w:val="18"/>
                <w:szCs w:val="18"/>
              </w:rPr>
              <w:t>全年实际完成情况</w:t>
            </w:r>
          </w:p>
        </w:tc>
      </w:tr>
      <w:tr w14:paraId="0244F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542" w:type="dxa"/>
            <w:vMerge w:val="continue"/>
            <w:tcBorders>
              <w:top w:val="nil"/>
            </w:tcBorders>
            <w:vAlign w:val="top"/>
          </w:tcPr>
          <w:p w14:paraId="047DC28E">
            <w:pPr>
              <w:rPr>
                <w:rFonts w:ascii="Arial"/>
                <w:sz w:val="18"/>
                <w:szCs w:val="18"/>
              </w:rPr>
            </w:pPr>
          </w:p>
        </w:tc>
        <w:tc>
          <w:tcPr>
            <w:tcW w:w="4040" w:type="dxa"/>
            <w:gridSpan w:val="3"/>
            <w:vAlign w:val="top"/>
          </w:tcPr>
          <w:p w14:paraId="68A3703B">
            <w:pPr>
              <w:spacing w:before="97" w:line="212" w:lineRule="auto"/>
              <w:ind w:left="30" w:firstLine="107"/>
              <w:rPr>
                <w:rFonts w:ascii="宋体" w:hAnsi="宋体" w:eastAsia="宋体" w:cs="宋体"/>
                <w:sz w:val="18"/>
                <w:szCs w:val="18"/>
              </w:rPr>
            </w:pPr>
            <w:r>
              <w:rPr>
                <w:rFonts w:ascii="宋体" w:hAnsi="宋体" w:eastAsia="宋体" w:cs="宋体"/>
                <w:spacing w:val="-8"/>
                <w:sz w:val="18"/>
                <w:szCs w:val="18"/>
              </w:rPr>
              <w:t>监督价格政策的执行，监控物价总体水平；</w:t>
            </w:r>
            <w:r>
              <w:rPr>
                <w:rFonts w:ascii="宋体" w:hAnsi="宋体" w:eastAsia="宋体" w:cs="宋体"/>
                <w:spacing w:val="16"/>
                <w:sz w:val="18"/>
                <w:szCs w:val="18"/>
              </w:rPr>
              <w:t xml:space="preserve"> </w:t>
            </w:r>
            <w:r>
              <w:rPr>
                <w:rFonts w:ascii="宋体" w:hAnsi="宋体" w:eastAsia="宋体" w:cs="宋体"/>
                <w:spacing w:val="-20"/>
                <w:sz w:val="18"/>
                <w:szCs w:val="18"/>
              </w:rPr>
              <w:t>制定和调整县管重要商品价格与重要收费标准；</w:t>
            </w:r>
          </w:p>
          <w:p w14:paraId="72AD3148">
            <w:pPr>
              <w:spacing w:before="1" w:line="217" w:lineRule="auto"/>
              <w:ind w:left="559" w:hanging="419"/>
              <w:rPr>
                <w:rFonts w:ascii="宋体" w:hAnsi="宋体" w:eastAsia="宋体" w:cs="宋体"/>
                <w:sz w:val="18"/>
                <w:szCs w:val="18"/>
              </w:rPr>
            </w:pPr>
            <w:r>
              <w:rPr>
                <w:rFonts w:ascii="宋体" w:hAnsi="宋体" w:eastAsia="宋体" w:cs="宋体"/>
                <w:spacing w:val="-17"/>
                <w:sz w:val="18"/>
                <w:szCs w:val="18"/>
              </w:rPr>
              <w:t>承担价格鉴定、认证、评估的管理和监督及本</w:t>
            </w:r>
            <w:r>
              <w:rPr>
                <w:rFonts w:ascii="宋体" w:hAnsi="宋体" w:eastAsia="宋体" w:cs="宋体"/>
                <w:spacing w:val="14"/>
                <w:sz w:val="18"/>
                <w:szCs w:val="18"/>
              </w:rPr>
              <w:t xml:space="preserve"> </w:t>
            </w:r>
            <w:r>
              <w:rPr>
                <w:rFonts w:ascii="宋体" w:hAnsi="宋体" w:eastAsia="宋体" w:cs="宋体"/>
                <w:spacing w:val="16"/>
                <w:sz w:val="18"/>
                <w:szCs w:val="18"/>
              </w:rPr>
              <w:t>行政区域内反价格垄断执法工作。</w:t>
            </w:r>
          </w:p>
        </w:tc>
        <w:tc>
          <w:tcPr>
            <w:tcW w:w="5417" w:type="dxa"/>
            <w:gridSpan w:val="3"/>
            <w:vAlign w:val="top"/>
          </w:tcPr>
          <w:p w14:paraId="7326C4A6">
            <w:pPr>
              <w:spacing w:line="338" w:lineRule="auto"/>
              <w:rPr>
                <w:rFonts w:ascii="Arial"/>
                <w:sz w:val="18"/>
                <w:szCs w:val="18"/>
              </w:rPr>
            </w:pPr>
          </w:p>
          <w:p w14:paraId="759269E3">
            <w:pPr>
              <w:spacing w:before="68" w:line="219" w:lineRule="auto"/>
              <w:ind w:left="2244"/>
              <w:rPr>
                <w:rFonts w:ascii="宋体" w:hAnsi="宋体" w:eastAsia="宋体" w:cs="宋体"/>
                <w:sz w:val="18"/>
                <w:szCs w:val="18"/>
              </w:rPr>
            </w:pPr>
            <w:r>
              <w:rPr>
                <w:rFonts w:ascii="宋体" w:hAnsi="宋体" w:eastAsia="宋体" w:cs="宋体"/>
                <w:spacing w:val="3"/>
                <w:sz w:val="18"/>
                <w:szCs w:val="18"/>
              </w:rPr>
              <w:t>已完成</w:t>
            </w:r>
          </w:p>
        </w:tc>
      </w:tr>
      <w:tr w14:paraId="4CF23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542" w:type="dxa"/>
            <w:vMerge w:val="restart"/>
            <w:tcBorders>
              <w:bottom w:val="nil"/>
            </w:tcBorders>
            <w:textDirection w:val="tbRlV"/>
            <w:vAlign w:val="top"/>
          </w:tcPr>
          <w:p w14:paraId="06B095CD">
            <w:pPr>
              <w:spacing w:before="18" w:line="217" w:lineRule="auto"/>
              <w:ind w:left="3430"/>
              <w:rPr>
                <w:rFonts w:ascii="宋体" w:hAnsi="宋体" w:eastAsia="宋体" w:cs="宋体"/>
                <w:sz w:val="18"/>
                <w:szCs w:val="18"/>
              </w:rPr>
            </w:pPr>
            <w:r>
              <w:rPr>
                <w:rFonts w:ascii="宋体" w:hAnsi="宋体" w:eastAsia="宋体" w:cs="宋体"/>
                <w:spacing w:val="-1"/>
                <w:sz w:val="18"/>
                <w:szCs w:val="18"/>
              </w:rPr>
              <w:t>绩效指标</w:t>
            </w:r>
          </w:p>
        </w:tc>
        <w:tc>
          <w:tcPr>
            <w:tcW w:w="558" w:type="dxa"/>
            <w:vAlign w:val="top"/>
          </w:tcPr>
          <w:p w14:paraId="269F8E2C">
            <w:pPr>
              <w:spacing w:before="142" w:line="232" w:lineRule="auto"/>
              <w:ind w:right="85"/>
              <w:rPr>
                <w:rFonts w:ascii="宋体" w:hAnsi="宋体" w:eastAsia="宋体" w:cs="宋体"/>
                <w:sz w:val="18"/>
                <w:szCs w:val="18"/>
              </w:rPr>
            </w:pPr>
            <w:r>
              <w:rPr>
                <w:rFonts w:ascii="宋体" w:hAnsi="宋体" w:eastAsia="宋体" w:cs="宋体"/>
                <w:spacing w:val="6"/>
                <w:sz w:val="18"/>
                <w:szCs w:val="18"/>
              </w:rPr>
              <w:t>一级</w:t>
            </w:r>
            <w:r>
              <w:rPr>
                <w:rFonts w:ascii="宋体" w:hAnsi="宋体" w:eastAsia="宋体" w:cs="宋体"/>
                <w:sz w:val="18"/>
                <w:szCs w:val="18"/>
              </w:rPr>
              <w:t xml:space="preserve"> </w:t>
            </w:r>
            <w:r>
              <w:rPr>
                <w:rFonts w:ascii="宋体" w:hAnsi="宋体" w:eastAsia="宋体" w:cs="宋体"/>
                <w:spacing w:val="-3"/>
                <w:sz w:val="18"/>
                <w:szCs w:val="18"/>
              </w:rPr>
              <w:t>指标</w:t>
            </w:r>
          </w:p>
        </w:tc>
        <w:tc>
          <w:tcPr>
            <w:tcW w:w="1077" w:type="dxa"/>
            <w:vAlign w:val="top"/>
          </w:tcPr>
          <w:p w14:paraId="418D01C6">
            <w:pPr>
              <w:spacing w:before="270" w:line="220" w:lineRule="auto"/>
              <w:ind w:left="32"/>
              <w:rPr>
                <w:rFonts w:ascii="宋体" w:hAnsi="宋体" w:eastAsia="宋体" w:cs="宋体"/>
                <w:sz w:val="18"/>
                <w:szCs w:val="18"/>
              </w:rPr>
            </w:pPr>
            <w:r>
              <w:rPr>
                <w:rFonts w:ascii="宋体" w:hAnsi="宋体" w:eastAsia="宋体" w:cs="宋体"/>
                <w:spacing w:val="-3"/>
                <w:sz w:val="18"/>
                <w:szCs w:val="18"/>
              </w:rPr>
              <w:t>二级指标</w:t>
            </w:r>
          </w:p>
        </w:tc>
        <w:tc>
          <w:tcPr>
            <w:tcW w:w="2405" w:type="dxa"/>
            <w:vAlign w:val="top"/>
          </w:tcPr>
          <w:p w14:paraId="43294135">
            <w:pPr>
              <w:spacing w:before="270" w:line="220" w:lineRule="auto"/>
              <w:ind w:left="673"/>
              <w:rPr>
                <w:rFonts w:ascii="宋体" w:hAnsi="宋体" w:eastAsia="宋体" w:cs="宋体"/>
                <w:sz w:val="18"/>
                <w:szCs w:val="18"/>
              </w:rPr>
            </w:pPr>
            <w:r>
              <w:rPr>
                <w:rFonts w:ascii="宋体" w:hAnsi="宋体" w:eastAsia="宋体" w:cs="宋体"/>
                <w:spacing w:val="-2"/>
                <w:sz w:val="18"/>
                <w:szCs w:val="18"/>
              </w:rPr>
              <w:t>三级指标</w:t>
            </w:r>
          </w:p>
        </w:tc>
        <w:tc>
          <w:tcPr>
            <w:tcW w:w="1867" w:type="dxa"/>
            <w:vAlign w:val="top"/>
          </w:tcPr>
          <w:p w14:paraId="639275EB">
            <w:pPr>
              <w:spacing w:before="269" w:line="219" w:lineRule="auto"/>
              <w:ind w:left="344"/>
              <w:rPr>
                <w:rFonts w:ascii="宋体" w:hAnsi="宋体" w:eastAsia="宋体" w:cs="宋体"/>
                <w:sz w:val="18"/>
                <w:szCs w:val="18"/>
              </w:rPr>
            </w:pPr>
            <w:r>
              <w:rPr>
                <w:rFonts w:ascii="宋体" w:hAnsi="宋体" w:eastAsia="宋体" w:cs="宋体"/>
                <w:spacing w:val="-2"/>
                <w:sz w:val="18"/>
                <w:szCs w:val="18"/>
              </w:rPr>
              <w:t>年度指标值</w:t>
            </w:r>
          </w:p>
        </w:tc>
        <w:tc>
          <w:tcPr>
            <w:tcW w:w="1877" w:type="dxa"/>
            <w:vAlign w:val="top"/>
          </w:tcPr>
          <w:p w14:paraId="3123A8C4">
            <w:pPr>
              <w:spacing w:before="269" w:line="219" w:lineRule="auto"/>
              <w:ind w:left="356"/>
              <w:rPr>
                <w:rFonts w:ascii="宋体" w:hAnsi="宋体" w:eastAsia="宋体" w:cs="宋体"/>
                <w:sz w:val="18"/>
                <w:szCs w:val="18"/>
              </w:rPr>
            </w:pPr>
            <w:r>
              <w:rPr>
                <w:rFonts w:ascii="宋体" w:hAnsi="宋体" w:eastAsia="宋体" w:cs="宋体"/>
                <w:spacing w:val="-2"/>
                <w:sz w:val="18"/>
                <w:szCs w:val="18"/>
              </w:rPr>
              <w:t>全年完成值</w:t>
            </w:r>
          </w:p>
        </w:tc>
        <w:tc>
          <w:tcPr>
            <w:tcW w:w="1673" w:type="dxa"/>
            <w:vAlign w:val="top"/>
          </w:tcPr>
          <w:p w14:paraId="7982513B">
            <w:pPr>
              <w:spacing w:before="129" w:line="246" w:lineRule="auto"/>
              <w:ind w:left="368" w:right="136" w:hanging="209"/>
              <w:rPr>
                <w:rFonts w:ascii="宋体" w:hAnsi="宋体" w:eastAsia="宋体" w:cs="宋体"/>
                <w:sz w:val="18"/>
                <w:szCs w:val="18"/>
              </w:rPr>
            </w:pPr>
            <w:r>
              <w:rPr>
                <w:rFonts w:ascii="宋体" w:hAnsi="宋体" w:eastAsia="宋体" w:cs="宋体"/>
                <w:spacing w:val="2"/>
                <w:sz w:val="18"/>
                <w:szCs w:val="18"/>
              </w:rPr>
              <w:t>未完成原因和</w:t>
            </w:r>
            <w:r>
              <w:rPr>
                <w:rFonts w:ascii="宋体" w:hAnsi="宋体" w:eastAsia="宋体" w:cs="宋体"/>
                <w:spacing w:val="4"/>
                <w:sz w:val="18"/>
                <w:szCs w:val="18"/>
              </w:rPr>
              <w:t xml:space="preserve"> </w:t>
            </w:r>
            <w:r>
              <w:rPr>
                <w:rFonts w:ascii="宋体" w:hAnsi="宋体" w:eastAsia="宋体" w:cs="宋体"/>
                <w:spacing w:val="2"/>
                <w:sz w:val="18"/>
                <w:szCs w:val="18"/>
              </w:rPr>
              <w:t>改进措施</w:t>
            </w:r>
          </w:p>
        </w:tc>
      </w:tr>
      <w:tr w14:paraId="4DDA5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42" w:type="dxa"/>
            <w:vMerge w:val="continue"/>
            <w:tcBorders>
              <w:top w:val="nil"/>
              <w:bottom w:val="nil"/>
            </w:tcBorders>
            <w:textDirection w:val="tbRlV"/>
            <w:vAlign w:val="top"/>
          </w:tcPr>
          <w:p w14:paraId="2874C3E3">
            <w:pPr>
              <w:rPr>
                <w:rFonts w:ascii="Arial"/>
                <w:sz w:val="18"/>
                <w:szCs w:val="18"/>
              </w:rPr>
            </w:pPr>
          </w:p>
        </w:tc>
        <w:tc>
          <w:tcPr>
            <w:tcW w:w="558" w:type="dxa"/>
            <w:vMerge w:val="restart"/>
            <w:tcBorders>
              <w:bottom w:val="nil"/>
            </w:tcBorders>
            <w:textDirection w:val="tbRlV"/>
            <w:vAlign w:val="top"/>
          </w:tcPr>
          <w:p w14:paraId="73467D94">
            <w:pPr>
              <w:spacing w:before="98" w:line="216" w:lineRule="auto"/>
              <w:ind w:left="1041"/>
              <w:rPr>
                <w:rFonts w:ascii="宋体" w:hAnsi="宋体" w:eastAsia="宋体" w:cs="宋体"/>
                <w:sz w:val="18"/>
                <w:szCs w:val="18"/>
              </w:rPr>
            </w:pPr>
            <w:r>
              <w:rPr>
                <w:rFonts w:ascii="宋体" w:hAnsi="宋体" w:eastAsia="宋体" w:cs="宋体"/>
                <w:spacing w:val="2"/>
                <w:sz w:val="18"/>
                <w:szCs w:val="18"/>
              </w:rPr>
              <w:t>产出指标</w:t>
            </w:r>
          </w:p>
        </w:tc>
        <w:tc>
          <w:tcPr>
            <w:tcW w:w="1077" w:type="dxa"/>
            <w:vAlign w:val="top"/>
          </w:tcPr>
          <w:p w14:paraId="678727BB">
            <w:pPr>
              <w:spacing w:before="160" w:line="219" w:lineRule="auto"/>
              <w:ind w:left="32"/>
              <w:rPr>
                <w:rFonts w:ascii="宋体" w:hAnsi="宋体" w:eastAsia="宋体" w:cs="宋体"/>
                <w:sz w:val="18"/>
                <w:szCs w:val="18"/>
              </w:rPr>
            </w:pPr>
            <w:r>
              <w:rPr>
                <w:rFonts w:ascii="宋体" w:hAnsi="宋体" w:eastAsia="宋体" w:cs="宋体"/>
                <w:spacing w:val="-2"/>
                <w:sz w:val="18"/>
                <w:szCs w:val="18"/>
              </w:rPr>
              <w:t>数量指标</w:t>
            </w:r>
          </w:p>
        </w:tc>
        <w:tc>
          <w:tcPr>
            <w:tcW w:w="2405" w:type="dxa"/>
            <w:vAlign w:val="top"/>
          </w:tcPr>
          <w:p w14:paraId="7D10B1E1">
            <w:pPr>
              <w:rPr>
                <w:rFonts w:ascii="Arial"/>
                <w:sz w:val="18"/>
                <w:szCs w:val="18"/>
              </w:rPr>
            </w:pPr>
          </w:p>
        </w:tc>
        <w:tc>
          <w:tcPr>
            <w:tcW w:w="1867" w:type="dxa"/>
            <w:vAlign w:val="top"/>
          </w:tcPr>
          <w:p w14:paraId="4180911B">
            <w:pPr>
              <w:spacing w:before="31" w:line="287" w:lineRule="exact"/>
              <w:ind w:left="55"/>
              <w:rPr>
                <w:rFonts w:ascii="宋体" w:hAnsi="宋体" w:eastAsia="宋体" w:cs="宋体"/>
                <w:sz w:val="18"/>
                <w:szCs w:val="18"/>
              </w:rPr>
            </w:pPr>
            <w:r>
              <w:rPr>
                <w:rFonts w:ascii="宋体" w:hAnsi="宋体" w:eastAsia="宋体" w:cs="宋体"/>
                <w:spacing w:val="1"/>
                <w:position w:val="5"/>
                <w:sz w:val="18"/>
                <w:szCs w:val="18"/>
              </w:rPr>
              <w:t>指标1:监控物</w:t>
            </w:r>
          </w:p>
          <w:p w14:paraId="7BCDE19B">
            <w:pPr>
              <w:spacing w:line="185" w:lineRule="auto"/>
              <w:ind w:left="55"/>
              <w:rPr>
                <w:rFonts w:ascii="宋体" w:hAnsi="宋体" w:eastAsia="宋体" w:cs="宋体"/>
                <w:sz w:val="18"/>
                <w:szCs w:val="18"/>
              </w:rPr>
            </w:pPr>
            <w:r>
              <w:rPr>
                <w:rFonts w:ascii="宋体" w:hAnsi="宋体" w:eastAsia="宋体" w:cs="宋体"/>
                <w:spacing w:val="-2"/>
                <w:sz w:val="18"/>
                <w:szCs w:val="18"/>
              </w:rPr>
              <w:t>价总体水平</w:t>
            </w:r>
          </w:p>
        </w:tc>
        <w:tc>
          <w:tcPr>
            <w:tcW w:w="1877" w:type="dxa"/>
            <w:vAlign w:val="top"/>
          </w:tcPr>
          <w:p w14:paraId="73893809">
            <w:pPr>
              <w:spacing w:before="158" w:line="218" w:lineRule="auto"/>
              <w:ind w:left="46"/>
              <w:rPr>
                <w:rFonts w:ascii="宋体" w:hAnsi="宋体" w:eastAsia="宋体" w:cs="宋体"/>
                <w:sz w:val="18"/>
                <w:szCs w:val="18"/>
              </w:rPr>
            </w:pPr>
            <w:r>
              <w:rPr>
                <w:rFonts w:ascii="宋体" w:hAnsi="宋体" w:eastAsia="宋体" w:cs="宋体"/>
                <w:spacing w:val="1"/>
                <w:sz w:val="18"/>
                <w:szCs w:val="18"/>
              </w:rPr>
              <w:t>市场价格平稳</w:t>
            </w:r>
          </w:p>
        </w:tc>
        <w:tc>
          <w:tcPr>
            <w:tcW w:w="1673" w:type="dxa"/>
            <w:vAlign w:val="top"/>
          </w:tcPr>
          <w:p w14:paraId="1CE5752D">
            <w:pPr>
              <w:rPr>
                <w:rFonts w:ascii="Arial"/>
                <w:sz w:val="18"/>
                <w:szCs w:val="18"/>
              </w:rPr>
            </w:pPr>
          </w:p>
        </w:tc>
      </w:tr>
      <w:tr w14:paraId="6FEB2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42" w:type="dxa"/>
            <w:vMerge w:val="continue"/>
            <w:tcBorders>
              <w:top w:val="nil"/>
              <w:bottom w:val="nil"/>
            </w:tcBorders>
            <w:textDirection w:val="tbRlV"/>
            <w:vAlign w:val="top"/>
          </w:tcPr>
          <w:p w14:paraId="6318F6D9">
            <w:pPr>
              <w:rPr>
                <w:rFonts w:ascii="Arial"/>
                <w:sz w:val="18"/>
                <w:szCs w:val="18"/>
              </w:rPr>
            </w:pPr>
          </w:p>
        </w:tc>
        <w:tc>
          <w:tcPr>
            <w:tcW w:w="558" w:type="dxa"/>
            <w:vMerge w:val="continue"/>
            <w:tcBorders>
              <w:top w:val="nil"/>
              <w:bottom w:val="nil"/>
            </w:tcBorders>
            <w:textDirection w:val="tbRlV"/>
            <w:vAlign w:val="top"/>
          </w:tcPr>
          <w:p w14:paraId="2F53C075">
            <w:pPr>
              <w:rPr>
                <w:rFonts w:ascii="Arial"/>
                <w:sz w:val="18"/>
                <w:szCs w:val="18"/>
              </w:rPr>
            </w:pPr>
          </w:p>
        </w:tc>
        <w:tc>
          <w:tcPr>
            <w:tcW w:w="1077" w:type="dxa"/>
            <w:vAlign w:val="top"/>
          </w:tcPr>
          <w:p w14:paraId="0BA638C1">
            <w:pPr>
              <w:rPr>
                <w:rFonts w:ascii="Arial"/>
                <w:sz w:val="18"/>
                <w:szCs w:val="18"/>
              </w:rPr>
            </w:pPr>
          </w:p>
        </w:tc>
        <w:tc>
          <w:tcPr>
            <w:tcW w:w="2405" w:type="dxa"/>
            <w:vAlign w:val="top"/>
          </w:tcPr>
          <w:p w14:paraId="67F834AB">
            <w:pPr>
              <w:rPr>
                <w:rFonts w:ascii="Arial"/>
                <w:sz w:val="18"/>
                <w:szCs w:val="18"/>
              </w:rPr>
            </w:pPr>
          </w:p>
        </w:tc>
        <w:tc>
          <w:tcPr>
            <w:tcW w:w="1867" w:type="dxa"/>
            <w:vAlign w:val="top"/>
          </w:tcPr>
          <w:p w14:paraId="5FB03EC8">
            <w:pPr>
              <w:spacing w:before="31" w:line="220" w:lineRule="auto"/>
              <w:ind w:left="55"/>
              <w:rPr>
                <w:rFonts w:ascii="宋体" w:hAnsi="宋体" w:eastAsia="宋体" w:cs="宋体"/>
                <w:sz w:val="18"/>
                <w:szCs w:val="18"/>
              </w:rPr>
            </w:pPr>
            <w:r>
              <w:rPr>
                <w:rFonts w:ascii="宋体" w:hAnsi="宋体" w:eastAsia="宋体" w:cs="宋体"/>
                <w:spacing w:val="2"/>
                <w:sz w:val="18"/>
                <w:szCs w:val="18"/>
              </w:rPr>
              <w:t>指标2:制定和</w:t>
            </w:r>
          </w:p>
          <w:p w14:paraId="0D958364">
            <w:pPr>
              <w:spacing w:before="39" w:line="210" w:lineRule="auto"/>
              <w:ind w:left="55" w:right="219"/>
              <w:rPr>
                <w:rFonts w:ascii="宋体" w:hAnsi="宋体" w:eastAsia="宋体" w:cs="宋体"/>
                <w:sz w:val="18"/>
                <w:szCs w:val="18"/>
              </w:rPr>
            </w:pPr>
            <w:r>
              <w:rPr>
                <w:rFonts w:ascii="宋体" w:hAnsi="宋体" w:eastAsia="宋体" w:cs="宋体"/>
                <w:spacing w:val="1"/>
                <w:sz w:val="18"/>
                <w:szCs w:val="18"/>
              </w:rPr>
              <w:t>调整县管重要商</w:t>
            </w:r>
            <w:r>
              <w:rPr>
                <w:rFonts w:ascii="宋体" w:hAnsi="宋体" w:eastAsia="宋体" w:cs="宋体"/>
                <w:spacing w:val="5"/>
                <w:sz w:val="18"/>
                <w:szCs w:val="18"/>
              </w:rPr>
              <w:t xml:space="preserve"> </w:t>
            </w:r>
            <w:r>
              <w:rPr>
                <w:rFonts w:ascii="宋体" w:hAnsi="宋体" w:eastAsia="宋体" w:cs="宋体"/>
                <w:spacing w:val="1"/>
                <w:sz w:val="18"/>
                <w:szCs w:val="18"/>
              </w:rPr>
              <w:t>品价格与重要收</w:t>
            </w:r>
          </w:p>
        </w:tc>
        <w:tc>
          <w:tcPr>
            <w:tcW w:w="1877" w:type="dxa"/>
            <w:vAlign w:val="top"/>
          </w:tcPr>
          <w:p w14:paraId="25CF24D8">
            <w:pPr>
              <w:spacing w:before="159" w:line="239" w:lineRule="auto"/>
              <w:ind w:left="16" w:right="290"/>
              <w:rPr>
                <w:rFonts w:ascii="宋体" w:hAnsi="宋体" w:eastAsia="宋体" w:cs="宋体"/>
                <w:sz w:val="18"/>
                <w:szCs w:val="18"/>
              </w:rPr>
            </w:pPr>
            <w:r>
              <w:rPr>
                <w:rFonts w:ascii="宋体" w:hAnsi="宋体" w:eastAsia="宋体" w:cs="宋体"/>
                <w:spacing w:val="-2"/>
                <w:sz w:val="18"/>
                <w:szCs w:val="18"/>
              </w:rPr>
              <w:t>按照任务持续跟</w:t>
            </w:r>
            <w:r>
              <w:rPr>
                <w:rFonts w:ascii="宋体" w:hAnsi="宋体" w:eastAsia="宋体" w:cs="宋体"/>
                <w:spacing w:val="3"/>
                <w:sz w:val="18"/>
                <w:szCs w:val="18"/>
              </w:rPr>
              <w:t xml:space="preserve"> </w:t>
            </w:r>
            <w:r>
              <w:rPr>
                <w:rFonts w:ascii="宋体" w:hAnsi="宋体" w:eastAsia="宋体" w:cs="宋体"/>
                <w:sz w:val="18"/>
                <w:szCs w:val="18"/>
              </w:rPr>
              <w:t>进</w:t>
            </w:r>
          </w:p>
        </w:tc>
        <w:tc>
          <w:tcPr>
            <w:tcW w:w="1673" w:type="dxa"/>
            <w:vAlign w:val="top"/>
          </w:tcPr>
          <w:p w14:paraId="62DD1871">
            <w:pPr>
              <w:rPr>
                <w:rFonts w:ascii="Arial"/>
                <w:sz w:val="18"/>
                <w:szCs w:val="18"/>
              </w:rPr>
            </w:pPr>
          </w:p>
        </w:tc>
      </w:tr>
      <w:tr w14:paraId="7C10E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42" w:type="dxa"/>
            <w:vMerge w:val="continue"/>
            <w:tcBorders>
              <w:top w:val="nil"/>
              <w:bottom w:val="nil"/>
            </w:tcBorders>
            <w:textDirection w:val="tbRlV"/>
            <w:vAlign w:val="top"/>
          </w:tcPr>
          <w:p w14:paraId="35F077DA">
            <w:pPr>
              <w:rPr>
                <w:rFonts w:ascii="Arial"/>
                <w:sz w:val="18"/>
                <w:szCs w:val="18"/>
              </w:rPr>
            </w:pPr>
          </w:p>
        </w:tc>
        <w:tc>
          <w:tcPr>
            <w:tcW w:w="558" w:type="dxa"/>
            <w:vMerge w:val="continue"/>
            <w:tcBorders>
              <w:top w:val="nil"/>
              <w:bottom w:val="nil"/>
            </w:tcBorders>
            <w:textDirection w:val="tbRlV"/>
            <w:vAlign w:val="top"/>
          </w:tcPr>
          <w:p w14:paraId="2EA7EDA5">
            <w:pPr>
              <w:rPr>
                <w:rFonts w:ascii="Arial"/>
                <w:sz w:val="18"/>
                <w:szCs w:val="18"/>
              </w:rPr>
            </w:pPr>
          </w:p>
        </w:tc>
        <w:tc>
          <w:tcPr>
            <w:tcW w:w="1077" w:type="dxa"/>
            <w:vAlign w:val="top"/>
          </w:tcPr>
          <w:p w14:paraId="6389AE93">
            <w:pPr>
              <w:spacing w:before="172" w:line="220" w:lineRule="auto"/>
              <w:ind w:left="32"/>
              <w:rPr>
                <w:rFonts w:ascii="宋体" w:hAnsi="宋体" w:eastAsia="宋体" w:cs="宋体"/>
                <w:sz w:val="18"/>
                <w:szCs w:val="18"/>
              </w:rPr>
            </w:pPr>
            <w:r>
              <w:rPr>
                <w:rFonts w:ascii="宋体" w:hAnsi="宋体" w:eastAsia="宋体" w:cs="宋体"/>
                <w:spacing w:val="-2"/>
                <w:sz w:val="18"/>
                <w:szCs w:val="18"/>
              </w:rPr>
              <w:t>质量指标</w:t>
            </w:r>
          </w:p>
        </w:tc>
        <w:tc>
          <w:tcPr>
            <w:tcW w:w="2405" w:type="dxa"/>
            <w:vAlign w:val="top"/>
          </w:tcPr>
          <w:p w14:paraId="47BF0829">
            <w:pPr>
              <w:rPr>
                <w:rFonts w:ascii="Arial"/>
                <w:sz w:val="18"/>
                <w:szCs w:val="18"/>
              </w:rPr>
            </w:pPr>
          </w:p>
        </w:tc>
        <w:tc>
          <w:tcPr>
            <w:tcW w:w="1867" w:type="dxa"/>
            <w:vAlign w:val="top"/>
          </w:tcPr>
          <w:p w14:paraId="711C2FC9">
            <w:pPr>
              <w:spacing w:before="81" w:line="218" w:lineRule="auto"/>
              <w:ind w:left="55"/>
              <w:rPr>
                <w:rFonts w:ascii="宋体" w:hAnsi="宋体" w:eastAsia="宋体" w:cs="宋体"/>
                <w:sz w:val="18"/>
                <w:szCs w:val="18"/>
              </w:rPr>
            </w:pPr>
            <w:r>
              <w:rPr>
                <w:rFonts w:ascii="宋体" w:hAnsi="宋体" w:eastAsia="宋体" w:cs="宋体"/>
                <w:spacing w:val="14"/>
                <w:sz w:val="18"/>
                <w:szCs w:val="18"/>
              </w:rPr>
              <w:t>指标1:鉴定、</w:t>
            </w:r>
          </w:p>
          <w:p w14:paraId="4B2A0616">
            <w:pPr>
              <w:spacing w:line="192" w:lineRule="auto"/>
              <w:ind w:left="55"/>
              <w:rPr>
                <w:rFonts w:ascii="宋体" w:hAnsi="宋体" w:eastAsia="宋体" w:cs="宋体"/>
                <w:sz w:val="18"/>
                <w:szCs w:val="18"/>
              </w:rPr>
            </w:pPr>
            <w:r>
              <w:rPr>
                <w:rFonts w:ascii="宋体" w:hAnsi="宋体" w:eastAsia="宋体" w:cs="宋体"/>
                <w:spacing w:val="-2"/>
                <w:sz w:val="18"/>
                <w:szCs w:val="18"/>
              </w:rPr>
              <w:t>认证、评估的管</w:t>
            </w:r>
          </w:p>
        </w:tc>
        <w:tc>
          <w:tcPr>
            <w:tcW w:w="1877" w:type="dxa"/>
            <w:vAlign w:val="top"/>
          </w:tcPr>
          <w:p w14:paraId="3F9A96C3">
            <w:pPr>
              <w:spacing w:before="172" w:line="220" w:lineRule="auto"/>
              <w:ind w:left="466"/>
              <w:rPr>
                <w:rFonts w:ascii="宋体" w:hAnsi="宋体" w:eastAsia="宋体" w:cs="宋体"/>
                <w:sz w:val="18"/>
                <w:szCs w:val="18"/>
              </w:rPr>
            </w:pPr>
            <w:r>
              <w:rPr>
                <w:rFonts w:ascii="宋体" w:hAnsi="宋体" w:eastAsia="宋体" w:cs="宋体"/>
                <w:spacing w:val="-2"/>
                <w:sz w:val="18"/>
                <w:szCs w:val="18"/>
              </w:rPr>
              <w:t>有序推进</w:t>
            </w:r>
          </w:p>
        </w:tc>
        <w:tc>
          <w:tcPr>
            <w:tcW w:w="1673" w:type="dxa"/>
            <w:vAlign w:val="top"/>
          </w:tcPr>
          <w:p w14:paraId="4A990853">
            <w:pPr>
              <w:rPr>
                <w:rFonts w:ascii="Arial"/>
                <w:sz w:val="18"/>
                <w:szCs w:val="18"/>
              </w:rPr>
            </w:pPr>
          </w:p>
        </w:tc>
      </w:tr>
      <w:tr w14:paraId="1BAF8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42" w:type="dxa"/>
            <w:vMerge w:val="continue"/>
            <w:tcBorders>
              <w:top w:val="nil"/>
              <w:bottom w:val="nil"/>
            </w:tcBorders>
            <w:textDirection w:val="tbRlV"/>
            <w:vAlign w:val="top"/>
          </w:tcPr>
          <w:p w14:paraId="5E478E60">
            <w:pPr>
              <w:rPr>
                <w:rFonts w:ascii="Arial"/>
                <w:sz w:val="18"/>
                <w:szCs w:val="18"/>
              </w:rPr>
            </w:pPr>
          </w:p>
        </w:tc>
        <w:tc>
          <w:tcPr>
            <w:tcW w:w="558" w:type="dxa"/>
            <w:vMerge w:val="continue"/>
            <w:tcBorders>
              <w:top w:val="nil"/>
              <w:bottom w:val="nil"/>
            </w:tcBorders>
            <w:textDirection w:val="tbRlV"/>
            <w:vAlign w:val="top"/>
          </w:tcPr>
          <w:p w14:paraId="63BE61B2">
            <w:pPr>
              <w:rPr>
                <w:rFonts w:ascii="Arial"/>
                <w:sz w:val="18"/>
                <w:szCs w:val="18"/>
              </w:rPr>
            </w:pPr>
          </w:p>
        </w:tc>
        <w:tc>
          <w:tcPr>
            <w:tcW w:w="1077" w:type="dxa"/>
            <w:vAlign w:val="top"/>
          </w:tcPr>
          <w:p w14:paraId="42C08EDD">
            <w:pPr>
              <w:rPr>
                <w:rFonts w:ascii="Arial"/>
                <w:sz w:val="18"/>
                <w:szCs w:val="18"/>
              </w:rPr>
            </w:pPr>
          </w:p>
        </w:tc>
        <w:tc>
          <w:tcPr>
            <w:tcW w:w="2405" w:type="dxa"/>
            <w:vAlign w:val="top"/>
          </w:tcPr>
          <w:p w14:paraId="393BE02E">
            <w:pPr>
              <w:rPr>
                <w:rFonts w:ascii="Arial"/>
                <w:sz w:val="18"/>
                <w:szCs w:val="18"/>
              </w:rPr>
            </w:pPr>
          </w:p>
        </w:tc>
        <w:tc>
          <w:tcPr>
            <w:tcW w:w="1867" w:type="dxa"/>
            <w:vAlign w:val="top"/>
          </w:tcPr>
          <w:p w14:paraId="3D16F92A">
            <w:pPr>
              <w:spacing w:before="41" w:line="223" w:lineRule="auto"/>
              <w:ind w:left="55" w:right="241"/>
              <w:rPr>
                <w:rFonts w:ascii="宋体" w:hAnsi="宋体" w:eastAsia="宋体" w:cs="宋体"/>
                <w:sz w:val="18"/>
                <w:szCs w:val="18"/>
              </w:rPr>
            </w:pPr>
            <w:r>
              <w:rPr>
                <w:rFonts w:ascii="宋体" w:hAnsi="宋体" w:eastAsia="宋体" w:cs="宋体"/>
                <w:spacing w:val="4"/>
                <w:sz w:val="18"/>
                <w:szCs w:val="18"/>
              </w:rPr>
              <w:t>指标2:区域内</w:t>
            </w:r>
            <w:r>
              <w:rPr>
                <w:rFonts w:ascii="宋体" w:hAnsi="宋体" w:eastAsia="宋体" w:cs="宋体"/>
                <w:sz w:val="18"/>
                <w:szCs w:val="18"/>
              </w:rPr>
              <w:t xml:space="preserve">  </w:t>
            </w:r>
            <w:r>
              <w:rPr>
                <w:rFonts w:ascii="宋体" w:hAnsi="宋体" w:eastAsia="宋体" w:cs="宋体"/>
                <w:spacing w:val="-2"/>
                <w:sz w:val="18"/>
                <w:szCs w:val="18"/>
              </w:rPr>
              <w:t>反价格垄断执法</w:t>
            </w:r>
          </w:p>
        </w:tc>
        <w:tc>
          <w:tcPr>
            <w:tcW w:w="1877" w:type="dxa"/>
            <w:vAlign w:val="top"/>
          </w:tcPr>
          <w:p w14:paraId="69F1873F">
            <w:pPr>
              <w:spacing w:before="172" w:line="219" w:lineRule="auto"/>
              <w:ind w:left="147"/>
              <w:jc w:val="center"/>
              <w:rPr>
                <w:rFonts w:ascii="宋体" w:hAnsi="宋体" w:eastAsia="宋体" w:cs="宋体"/>
                <w:sz w:val="18"/>
                <w:szCs w:val="18"/>
              </w:rPr>
            </w:pPr>
            <w:r>
              <w:rPr>
                <w:rFonts w:ascii="宋体" w:hAnsi="宋体" w:eastAsia="宋体" w:cs="宋体"/>
                <w:spacing w:val="-2"/>
                <w:sz w:val="18"/>
                <w:szCs w:val="18"/>
              </w:rPr>
              <w:t>零投诉</w:t>
            </w:r>
          </w:p>
        </w:tc>
        <w:tc>
          <w:tcPr>
            <w:tcW w:w="1673" w:type="dxa"/>
            <w:vAlign w:val="top"/>
          </w:tcPr>
          <w:p w14:paraId="41D1C4E6">
            <w:pPr>
              <w:rPr>
                <w:rFonts w:ascii="Arial"/>
                <w:sz w:val="18"/>
                <w:szCs w:val="18"/>
              </w:rPr>
            </w:pPr>
          </w:p>
        </w:tc>
      </w:tr>
      <w:tr w14:paraId="32A7C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542" w:type="dxa"/>
            <w:vMerge w:val="continue"/>
            <w:tcBorders>
              <w:top w:val="nil"/>
              <w:bottom w:val="nil"/>
            </w:tcBorders>
            <w:textDirection w:val="tbRlV"/>
            <w:vAlign w:val="top"/>
          </w:tcPr>
          <w:p w14:paraId="61BC94BF">
            <w:pPr>
              <w:rPr>
                <w:rFonts w:ascii="Arial"/>
                <w:sz w:val="18"/>
                <w:szCs w:val="18"/>
              </w:rPr>
            </w:pPr>
          </w:p>
        </w:tc>
        <w:tc>
          <w:tcPr>
            <w:tcW w:w="558" w:type="dxa"/>
            <w:vMerge w:val="continue"/>
            <w:tcBorders>
              <w:top w:val="nil"/>
            </w:tcBorders>
            <w:textDirection w:val="tbRlV"/>
            <w:vAlign w:val="top"/>
          </w:tcPr>
          <w:p w14:paraId="352B01C1">
            <w:pPr>
              <w:rPr>
                <w:rFonts w:ascii="Arial"/>
                <w:sz w:val="18"/>
                <w:szCs w:val="18"/>
              </w:rPr>
            </w:pPr>
          </w:p>
        </w:tc>
        <w:tc>
          <w:tcPr>
            <w:tcW w:w="1077" w:type="dxa"/>
            <w:vAlign w:val="top"/>
          </w:tcPr>
          <w:p w14:paraId="3788DBA9">
            <w:pPr>
              <w:spacing w:before="144" w:line="220" w:lineRule="auto"/>
              <w:ind w:left="32"/>
              <w:rPr>
                <w:rFonts w:ascii="宋体" w:hAnsi="宋体" w:eastAsia="宋体" w:cs="宋体"/>
                <w:sz w:val="18"/>
                <w:szCs w:val="18"/>
              </w:rPr>
            </w:pPr>
            <w:r>
              <w:rPr>
                <w:rFonts w:ascii="宋体" w:hAnsi="宋体" w:eastAsia="宋体" w:cs="宋体"/>
                <w:spacing w:val="2"/>
                <w:sz w:val="18"/>
                <w:szCs w:val="18"/>
              </w:rPr>
              <w:t>时效指标</w:t>
            </w:r>
          </w:p>
        </w:tc>
        <w:tc>
          <w:tcPr>
            <w:tcW w:w="2405" w:type="dxa"/>
            <w:vAlign w:val="top"/>
          </w:tcPr>
          <w:p w14:paraId="1E5AF18E">
            <w:pPr>
              <w:rPr>
                <w:rFonts w:ascii="Arial"/>
                <w:sz w:val="18"/>
                <w:szCs w:val="18"/>
              </w:rPr>
            </w:pPr>
          </w:p>
        </w:tc>
        <w:tc>
          <w:tcPr>
            <w:tcW w:w="1867" w:type="dxa"/>
            <w:vAlign w:val="top"/>
          </w:tcPr>
          <w:p w14:paraId="5D20EB98">
            <w:pPr>
              <w:spacing w:before="33" w:line="206" w:lineRule="auto"/>
              <w:ind w:left="55" w:right="243"/>
              <w:rPr>
                <w:rFonts w:ascii="宋体" w:hAnsi="宋体" w:eastAsia="宋体" w:cs="宋体"/>
                <w:sz w:val="18"/>
                <w:szCs w:val="18"/>
              </w:rPr>
            </w:pPr>
            <w:r>
              <w:rPr>
                <w:rFonts w:ascii="宋体" w:hAnsi="宋体" w:eastAsia="宋体" w:cs="宋体"/>
                <w:spacing w:val="7"/>
                <w:sz w:val="18"/>
                <w:szCs w:val="18"/>
              </w:rPr>
              <w:t>指标1:专项法规</w:t>
            </w:r>
            <w:r>
              <w:rPr>
                <w:rFonts w:ascii="宋体" w:hAnsi="宋体" w:eastAsia="宋体" w:cs="宋体"/>
                <w:spacing w:val="2"/>
                <w:sz w:val="18"/>
                <w:szCs w:val="18"/>
              </w:rPr>
              <w:t xml:space="preserve"> </w:t>
            </w:r>
            <w:r>
              <w:rPr>
                <w:rFonts w:ascii="宋体" w:hAnsi="宋体" w:eastAsia="宋体" w:cs="宋体"/>
                <w:spacing w:val="8"/>
                <w:sz w:val="18"/>
                <w:szCs w:val="18"/>
              </w:rPr>
              <w:t>政策落实度</w:t>
            </w:r>
          </w:p>
        </w:tc>
        <w:tc>
          <w:tcPr>
            <w:tcW w:w="1877" w:type="dxa"/>
            <w:vAlign w:val="top"/>
          </w:tcPr>
          <w:p w14:paraId="2512208E">
            <w:pPr>
              <w:spacing w:before="196" w:line="184" w:lineRule="auto"/>
              <w:ind w:left="677"/>
              <w:rPr>
                <w:rFonts w:ascii="宋体" w:hAnsi="宋体" w:eastAsia="宋体" w:cs="宋体"/>
                <w:sz w:val="18"/>
                <w:szCs w:val="18"/>
              </w:rPr>
            </w:pPr>
            <w:r>
              <w:rPr>
                <w:rFonts w:ascii="宋体" w:hAnsi="宋体" w:eastAsia="宋体" w:cs="宋体"/>
                <w:spacing w:val="-5"/>
                <w:sz w:val="18"/>
                <w:szCs w:val="18"/>
              </w:rPr>
              <w:t>100%</w:t>
            </w:r>
          </w:p>
        </w:tc>
        <w:tc>
          <w:tcPr>
            <w:tcW w:w="1673" w:type="dxa"/>
            <w:vAlign w:val="top"/>
          </w:tcPr>
          <w:p w14:paraId="5A6FAF82">
            <w:pPr>
              <w:rPr>
                <w:rFonts w:ascii="Arial"/>
                <w:sz w:val="18"/>
                <w:szCs w:val="18"/>
              </w:rPr>
            </w:pPr>
          </w:p>
        </w:tc>
      </w:tr>
      <w:tr w14:paraId="75467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42" w:type="dxa"/>
            <w:vMerge w:val="continue"/>
            <w:tcBorders>
              <w:top w:val="nil"/>
              <w:bottom w:val="nil"/>
            </w:tcBorders>
            <w:textDirection w:val="tbRlV"/>
            <w:vAlign w:val="top"/>
          </w:tcPr>
          <w:p w14:paraId="22D5DA56">
            <w:pPr>
              <w:rPr>
                <w:rFonts w:ascii="Arial"/>
                <w:sz w:val="18"/>
                <w:szCs w:val="18"/>
              </w:rPr>
            </w:pPr>
          </w:p>
        </w:tc>
        <w:tc>
          <w:tcPr>
            <w:tcW w:w="558" w:type="dxa"/>
            <w:vMerge w:val="restart"/>
            <w:tcBorders>
              <w:bottom w:val="nil"/>
            </w:tcBorders>
            <w:textDirection w:val="tbRlV"/>
            <w:vAlign w:val="top"/>
          </w:tcPr>
          <w:p w14:paraId="7D95F82B">
            <w:pPr>
              <w:spacing w:before="97" w:line="217" w:lineRule="auto"/>
              <w:ind w:left="904"/>
              <w:rPr>
                <w:rFonts w:ascii="宋体" w:hAnsi="宋体" w:eastAsia="宋体" w:cs="宋体"/>
                <w:sz w:val="18"/>
                <w:szCs w:val="18"/>
              </w:rPr>
            </w:pPr>
            <w:r>
              <w:rPr>
                <w:rFonts w:ascii="宋体" w:hAnsi="宋体" w:eastAsia="宋体" w:cs="宋体"/>
                <w:spacing w:val="2"/>
                <w:sz w:val="18"/>
                <w:szCs w:val="18"/>
              </w:rPr>
              <w:t>效益指标</w:t>
            </w:r>
          </w:p>
        </w:tc>
        <w:tc>
          <w:tcPr>
            <w:tcW w:w="1077" w:type="dxa"/>
            <w:vAlign w:val="top"/>
          </w:tcPr>
          <w:p w14:paraId="20C993E5">
            <w:pPr>
              <w:spacing w:before="64" w:line="219" w:lineRule="auto"/>
              <w:ind w:left="32" w:right="146"/>
              <w:rPr>
                <w:rFonts w:ascii="宋体" w:hAnsi="宋体" w:eastAsia="宋体" w:cs="宋体"/>
                <w:sz w:val="18"/>
                <w:szCs w:val="18"/>
              </w:rPr>
            </w:pPr>
            <w:r>
              <w:rPr>
                <w:rFonts w:ascii="宋体" w:hAnsi="宋体" w:eastAsia="宋体" w:cs="宋体"/>
                <w:spacing w:val="7"/>
                <w:sz w:val="18"/>
                <w:szCs w:val="18"/>
              </w:rPr>
              <w:t>经济效益</w:t>
            </w:r>
            <w:r>
              <w:rPr>
                <w:rFonts w:ascii="宋体" w:hAnsi="宋体" w:eastAsia="宋体" w:cs="宋体"/>
                <w:spacing w:val="1"/>
                <w:sz w:val="18"/>
                <w:szCs w:val="18"/>
              </w:rPr>
              <w:t xml:space="preserve"> </w:t>
            </w:r>
            <w:r>
              <w:rPr>
                <w:rFonts w:ascii="宋体" w:hAnsi="宋体" w:eastAsia="宋体" w:cs="宋体"/>
                <w:spacing w:val="4"/>
                <w:sz w:val="18"/>
                <w:szCs w:val="18"/>
              </w:rPr>
              <w:t>指标</w:t>
            </w:r>
          </w:p>
        </w:tc>
        <w:tc>
          <w:tcPr>
            <w:tcW w:w="2405" w:type="dxa"/>
            <w:vAlign w:val="top"/>
          </w:tcPr>
          <w:p w14:paraId="2614EB5F">
            <w:pPr>
              <w:rPr>
                <w:rFonts w:ascii="Arial"/>
                <w:sz w:val="18"/>
                <w:szCs w:val="18"/>
              </w:rPr>
            </w:pPr>
          </w:p>
        </w:tc>
        <w:tc>
          <w:tcPr>
            <w:tcW w:w="1867" w:type="dxa"/>
            <w:vAlign w:val="top"/>
          </w:tcPr>
          <w:p w14:paraId="1899510D">
            <w:pPr>
              <w:rPr>
                <w:rFonts w:ascii="Arial"/>
                <w:sz w:val="18"/>
                <w:szCs w:val="18"/>
              </w:rPr>
            </w:pPr>
          </w:p>
        </w:tc>
        <w:tc>
          <w:tcPr>
            <w:tcW w:w="1877" w:type="dxa"/>
            <w:vAlign w:val="top"/>
          </w:tcPr>
          <w:p w14:paraId="520EAA00">
            <w:pPr>
              <w:rPr>
                <w:rFonts w:ascii="Arial"/>
                <w:sz w:val="18"/>
                <w:szCs w:val="18"/>
              </w:rPr>
            </w:pPr>
          </w:p>
        </w:tc>
        <w:tc>
          <w:tcPr>
            <w:tcW w:w="1673" w:type="dxa"/>
            <w:vAlign w:val="top"/>
          </w:tcPr>
          <w:p w14:paraId="334AE3E0">
            <w:pPr>
              <w:rPr>
                <w:rFonts w:ascii="Arial"/>
                <w:sz w:val="18"/>
                <w:szCs w:val="18"/>
              </w:rPr>
            </w:pPr>
          </w:p>
        </w:tc>
      </w:tr>
      <w:tr w14:paraId="6CC41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42" w:type="dxa"/>
            <w:vMerge w:val="continue"/>
            <w:tcBorders>
              <w:top w:val="nil"/>
              <w:bottom w:val="nil"/>
            </w:tcBorders>
            <w:textDirection w:val="tbRlV"/>
            <w:vAlign w:val="top"/>
          </w:tcPr>
          <w:p w14:paraId="72037CDC">
            <w:pPr>
              <w:rPr>
                <w:rFonts w:ascii="Arial"/>
                <w:sz w:val="18"/>
                <w:szCs w:val="18"/>
              </w:rPr>
            </w:pPr>
          </w:p>
        </w:tc>
        <w:tc>
          <w:tcPr>
            <w:tcW w:w="558" w:type="dxa"/>
            <w:vMerge w:val="continue"/>
            <w:tcBorders>
              <w:top w:val="nil"/>
              <w:bottom w:val="nil"/>
            </w:tcBorders>
            <w:textDirection w:val="tbRlV"/>
            <w:vAlign w:val="top"/>
          </w:tcPr>
          <w:p w14:paraId="69D4DDC1">
            <w:pPr>
              <w:rPr>
                <w:rFonts w:ascii="Arial"/>
                <w:sz w:val="18"/>
                <w:szCs w:val="18"/>
              </w:rPr>
            </w:pPr>
          </w:p>
        </w:tc>
        <w:tc>
          <w:tcPr>
            <w:tcW w:w="1077" w:type="dxa"/>
            <w:vAlign w:val="top"/>
          </w:tcPr>
          <w:p w14:paraId="7B776E06">
            <w:pPr>
              <w:spacing w:before="63" w:line="209" w:lineRule="auto"/>
              <w:ind w:left="32" w:right="146"/>
              <w:rPr>
                <w:rFonts w:ascii="宋体" w:hAnsi="宋体" w:eastAsia="宋体" w:cs="宋体"/>
                <w:sz w:val="18"/>
                <w:szCs w:val="18"/>
              </w:rPr>
            </w:pPr>
            <w:r>
              <w:rPr>
                <w:rFonts w:ascii="宋体" w:hAnsi="宋体" w:eastAsia="宋体" w:cs="宋体"/>
                <w:spacing w:val="-3"/>
                <w:sz w:val="18"/>
                <w:szCs w:val="18"/>
              </w:rPr>
              <w:t>社会效益</w:t>
            </w:r>
            <w:r>
              <w:rPr>
                <w:rFonts w:ascii="宋体" w:hAnsi="宋体" w:eastAsia="宋体" w:cs="宋体"/>
                <w:spacing w:val="1"/>
                <w:sz w:val="18"/>
                <w:szCs w:val="18"/>
              </w:rPr>
              <w:t xml:space="preserve"> </w:t>
            </w:r>
            <w:r>
              <w:rPr>
                <w:rFonts w:ascii="宋体" w:hAnsi="宋体" w:eastAsia="宋体" w:cs="宋体"/>
                <w:spacing w:val="-3"/>
                <w:sz w:val="18"/>
                <w:szCs w:val="18"/>
              </w:rPr>
              <w:t>指标</w:t>
            </w:r>
          </w:p>
        </w:tc>
        <w:tc>
          <w:tcPr>
            <w:tcW w:w="2405" w:type="dxa"/>
            <w:vAlign w:val="top"/>
          </w:tcPr>
          <w:p w14:paraId="0AEB2458">
            <w:pPr>
              <w:rPr>
                <w:rFonts w:ascii="Arial"/>
                <w:sz w:val="18"/>
                <w:szCs w:val="18"/>
              </w:rPr>
            </w:pPr>
          </w:p>
        </w:tc>
        <w:tc>
          <w:tcPr>
            <w:tcW w:w="1867" w:type="dxa"/>
            <w:vAlign w:val="top"/>
          </w:tcPr>
          <w:p w14:paraId="6902A006">
            <w:pPr>
              <w:spacing w:before="42" w:line="229" w:lineRule="auto"/>
              <w:ind w:left="55" w:right="243"/>
              <w:rPr>
                <w:rFonts w:ascii="宋体" w:hAnsi="宋体" w:eastAsia="宋体" w:cs="宋体"/>
                <w:sz w:val="18"/>
                <w:szCs w:val="18"/>
              </w:rPr>
            </w:pPr>
            <w:r>
              <w:rPr>
                <w:rFonts w:ascii="宋体" w:hAnsi="宋体" w:eastAsia="宋体" w:cs="宋体"/>
                <w:spacing w:val="7"/>
                <w:sz w:val="18"/>
                <w:szCs w:val="18"/>
              </w:rPr>
              <w:t>指标1:保持价格</w:t>
            </w:r>
            <w:r>
              <w:rPr>
                <w:rFonts w:ascii="宋体" w:hAnsi="宋体" w:eastAsia="宋体" w:cs="宋体"/>
                <w:spacing w:val="2"/>
                <w:sz w:val="18"/>
                <w:szCs w:val="18"/>
              </w:rPr>
              <w:t xml:space="preserve"> </w:t>
            </w:r>
            <w:r>
              <w:rPr>
                <w:rFonts w:ascii="宋体" w:hAnsi="宋体" w:eastAsia="宋体" w:cs="宋体"/>
                <w:spacing w:val="12"/>
                <w:sz w:val="18"/>
                <w:szCs w:val="18"/>
              </w:rPr>
              <w:t>指数平稳</w:t>
            </w:r>
          </w:p>
        </w:tc>
        <w:tc>
          <w:tcPr>
            <w:tcW w:w="1877" w:type="dxa"/>
            <w:vAlign w:val="top"/>
          </w:tcPr>
          <w:p w14:paraId="510A930B">
            <w:pPr>
              <w:spacing w:before="172" w:line="218" w:lineRule="auto"/>
              <w:ind w:left="466"/>
              <w:rPr>
                <w:rFonts w:ascii="宋体" w:hAnsi="宋体" w:eastAsia="宋体" w:cs="宋体"/>
                <w:sz w:val="18"/>
                <w:szCs w:val="18"/>
              </w:rPr>
            </w:pPr>
            <w:r>
              <w:rPr>
                <w:rFonts w:ascii="宋体" w:hAnsi="宋体" w:eastAsia="宋体" w:cs="宋体"/>
                <w:spacing w:val="2"/>
                <w:sz w:val="18"/>
                <w:szCs w:val="18"/>
              </w:rPr>
              <w:t>价格平稳</w:t>
            </w:r>
          </w:p>
        </w:tc>
        <w:tc>
          <w:tcPr>
            <w:tcW w:w="1673" w:type="dxa"/>
            <w:vAlign w:val="top"/>
          </w:tcPr>
          <w:p w14:paraId="29A62153">
            <w:pPr>
              <w:rPr>
                <w:rFonts w:ascii="Arial"/>
                <w:sz w:val="18"/>
                <w:szCs w:val="18"/>
              </w:rPr>
            </w:pPr>
          </w:p>
        </w:tc>
      </w:tr>
      <w:tr w14:paraId="5914D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542" w:type="dxa"/>
            <w:vMerge w:val="continue"/>
            <w:tcBorders>
              <w:top w:val="nil"/>
              <w:bottom w:val="nil"/>
            </w:tcBorders>
            <w:textDirection w:val="tbRlV"/>
            <w:vAlign w:val="top"/>
          </w:tcPr>
          <w:p w14:paraId="5FCD10D3">
            <w:pPr>
              <w:rPr>
                <w:rFonts w:ascii="Arial"/>
                <w:sz w:val="18"/>
                <w:szCs w:val="18"/>
              </w:rPr>
            </w:pPr>
          </w:p>
        </w:tc>
        <w:tc>
          <w:tcPr>
            <w:tcW w:w="558" w:type="dxa"/>
            <w:vMerge w:val="continue"/>
            <w:tcBorders>
              <w:top w:val="nil"/>
              <w:bottom w:val="nil"/>
            </w:tcBorders>
            <w:textDirection w:val="tbRlV"/>
            <w:vAlign w:val="top"/>
          </w:tcPr>
          <w:p w14:paraId="52FA7613">
            <w:pPr>
              <w:rPr>
                <w:rFonts w:ascii="Arial"/>
                <w:sz w:val="18"/>
                <w:szCs w:val="18"/>
              </w:rPr>
            </w:pPr>
          </w:p>
        </w:tc>
        <w:tc>
          <w:tcPr>
            <w:tcW w:w="1077" w:type="dxa"/>
            <w:vAlign w:val="top"/>
          </w:tcPr>
          <w:p w14:paraId="1A43A197">
            <w:pPr>
              <w:rPr>
                <w:rFonts w:ascii="Arial"/>
                <w:sz w:val="18"/>
                <w:szCs w:val="18"/>
              </w:rPr>
            </w:pPr>
          </w:p>
        </w:tc>
        <w:tc>
          <w:tcPr>
            <w:tcW w:w="2405" w:type="dxa"/>
            <w:vAlign w:val="top"/>
          </w:tcPr>
          <w:p w14:paraId="47C657FD">
            <w:pPr>
              <w:rPr>
                <w:rFonts w:ascii="Arial"/>
                <w:sz w:val="18"/>
                <w:szCs w:val="18"/>
              </w:rPr>
            </w:pPr>
          </w:p>
        </w:tc>
        <w:tc>
          <w:tcPr>
            <w:tcW w:w="1867" w:type="dxa"/>
            <w:vAlign w:val="top"/>
          </w:tcPr>
          <w:p w14:paraId="7FF2A3A5">
            <w:pPr>
              <w:spacing w:before="44" w:line="201" w:lineRule="auto"/>
              <w:ind w:left="55" w:right="243"/>
              <w:rPr>
                <w:rFonts w:ascii="宋体" w:hAnsi="宋体" w:eastAsia="宋体" w:cs="宋体"/>
                <w:sz w:val="18"/>
                <w:szCs w:val="18"/>
              </w:rPr>
            </w:pPr>
            <w:r>
              <w:rPr>
                <w:rFonts w:ascii="宋体" w:hAnsi="宋体" w:eastAsia="宋体" w:cs="宋体"/>
                <w:spacing w:val="7"/>
                <w:sz w:val="18"/>
                <w:szCs w:val="18"/>
              </w:rPr>
              <w:t>指标2:民众社会</w:t>
            </w:r>
            <w:r>
              <w:rPr>
                <w:rFonts w:ascii="宋体" w:hAnsi="宋体" w:eastAsia="宋体" w:cs="宋体"/>
                <w:spacing w:val="2"/>
                <w:sz w:val="18"/>
                <w:szCs w:val="18"/>
              </w:rPr>
              <w:t xml:space="preserve"> </w:t>
            </w:r>
            <w:r>
              <w:rPr>
                <w:rFonts w:ascii="宋体" w:hAnsi="宋体" w:eastAsia="宋体" w:cs="宋体"/>
                <w:spacing w:val="14"/>
                <w:sz w:val="18"/>
                <w:szCs w:val="18"/>
              </w:rPr>
              <w:t>满意度</w:t>
            </w:r>
          </w:p>
        </w:tc>
        <w:tc>
          <w:tcPr>
            <w:tcW w:w="1877" w:type="dxa"/>
            <w:vAlign w:val="top"/>
          </w:tcPr>
          <w:p w14:paraId="12701C52">
            <w:pPr>
              <w:spacing w:before="199" w:line="183" w:lineRule="auto"/>
              <w:ind w:left="726"/>
              <w:rPr>
                <w:rFonts w:ascii="宋体" w:hAnsi="宋体" w:eastAsia="宋体" w:cs="宋体"/>
                <w:sz w:val="18"/>
                <w:szCs w:val="18"/>
              </w:rPr>
            </w:pPr>
            <w:r>
              <w:rPr>
                <w:rFonts w:ascii="宋体" w:hAnsi="宋体" w:eastAsia="宋体" w:cs="宋体"/>
                <w:spacing w:val="-3"/>
                <w:sz w:val="18"/>
                <w:szCs w:val="18"/>
              </w:rPr>
              <w:t>98%</w:t>
            </w:r>
          </w:p>
        </w:tc>
        <w:tc>
          <w:tcPr>
            <w:tcW w:w="1673" w:type="dxa"/>
            <w:vAlign w:val="top"/>
          </w:tcPr>
          <w:p w14:paraId="18644707">
            <w:pPr>
              <w:rPr>
                <w:rFonts w:ascii="Arial"/>
                <w:sz w:val="18"/>
                <w:szCs w:val="18"/>
              </w:rPr>
            </w:pPr>
          </w:p>
        </w:tc>
      </w:tr>
      <w:tr w14:paraId="46E49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42" w:type="dxa"/>
            <w:vMerge w:val="continue"/>
            <w:tcBorders>
              <w:top w:val="nil"/>
              <w:bottom w:val="nil"/>
            </w:tcBorders>
            <w:textDirection w:val="tbRlV"/>
            <w:vAlign w:val="top"/>
          </w:tcPr>
          <w:p w14:paraId="6375F6E0">
            <w:pPr>
              <w:rPr>
                <w:rFonts w:ascii="Arial"/>
                <w:sz w:val="18"/>
                <w:szCs w:val="18"/>
              </w:rPr>
            </w:pPr>
          </w:p>
        </w:tc>
        <w:tc>
          <w:tcPr>
            <w:tcW w:w="558" w:type="dxa"/>
            <w:vMerge w:val="continue"/>
            <w:tcBorders>
              <w:top w:val="nil"/>
              <w:bottom w:val="nil"/>
            </w:tcBorders>
            <w:textDirection w:val="tbRlV"/>
            <w:vAlign w:val="top"/>
          </w:tcPr>
          <w:p w14:paraId="553C02D6">
            <w:pPr>
              <w:rPr>
                <w:rFonts w:ascii="Arial"/>
                <w:sz w:val="18"/>
                <w:szCs w:val="18"/>
              </w:rPr>
            </w:pPr>
          </w:p>
        </w:tc>
        <w:tc>
          <w:tcPr>
            <w:tcW w:w="1077" w:type="dxa"/>
            <w:vAlign w:val="top"/>
          </w:tcPr>
          <w:p w14:paraId="02B8E11E">
            <w:pPr>
              <w:spacing w:before="75" w:line="214" w:lineRule="auto"/>
              <w:ind w:left="32" w:right="146"/>
              <w:rPr>
                <w:rFonts w:ascii="宋体" w:hAnsi="宋体" w:eastAsia="宋体" w:cs="宋体"/>
                <w:sz w:val="18"/>
                <w:szCs w:val="18"/>
              </w:rPr>
            </w:pPr>
            <w:r>
              <w:rPr>
                <w:rFonts w:ascii="宋体" w:hAnsi="宋体" w:eastAsia="宋体" w:cs="宋体"/>
                <w:spacing w:val="7"/>
                <w:sz w:val="18"/>
                <w:szCs w:val="18"/>
              </w:rPr>
              <w:t>生态效益</w:t>
            </w:r>
            <w:r>
              <w:rPr>
                <w:rFonts w:ascii="宋体" w:hAnsi="宋体" w:eastAsia="宋体" w:cs="宋体"/>
                <w:spacing w:val="1"/>
                <w:sz w:val="18"/>
                <w:szCs w:val="18"/>
              </w:rPr>
              <w:t xml:space="preserve"> </w:t>
            </w:r>
            <w:r>
              <w:rPr>
                <w:rFonts w:ascii="宋体" w:hAnsi="宋体" w:eastAsia="宋体" w:cs="宋体"/>
                <w:spacing w:val="4"/>
                <w:sz w:val="18"/>
                <w:szCs w:val="18"/>
              </w:rPr>
              <w:t>指标</w:t>
            </w:r>
          </w:p>
        </w:tc>
        <w:tc>
          <w:tcPr>
            <w:tcW w:w="2405" w:type="dxa"/>
            <w:vAlign w:val="top"/>
          </w:tcPr>
          <w:p w14:paraId="54E1E6C2">
            <w:pPr>
              <w:rPr>
                <w:rFonts w:ascii="Arial"/>
                <w:sz w:val="18"/>
                <w:szCs w:val="18"/>
              </w:rPr>
            </w:pPr>
          </w:p>
        </w:tc>
        <w:tc>
          <w:tcPr>
            <w:tcW w:w="1867" w:type="dxa"/>
            <w:vAlign w:val="top"/>
          </w:tcPr>
          <w:p w14:paraId="754D3F9E">
            <w:pPr>
              <w:spacing w:before="76" w:line="236" w:lineRule="auto"/>
              <w:ind w:left="55"/>
              <w:rPr>
                <w:rFonts w:ascii="宋体" w:hAnsi="宋体" w:eastAsia="宋体" w:cs="宋体"/>
                <w:sz w:val="18"/>
                <w:szCs w:val="18"/>
              </w:rPr>
            </w:pPr>
            <w:r>
              <w:rPr>
                <w:rFonts w:ascii="宋体" w:hAnsi="宋体" w:eastAsia="宋体" w:cs="宋体"/>
                <w:spacing w:val="10"/>
                <w:sz w:val="18"/>
                <w:szCs w:val="18"/>
              </w:rPr>
              <w:t>指标1:生态指</w:t>
            </w:r>
          </w:p>
          <w:p w14:paraId="45742DCE">
            <w:pPr>
              <w:spacing w:line="190" w:lineRule="auto"/>
              <w:ind w:left="55"/>
              <w:rPr>
                <w:rFonts w:ascii="宋体" w:hAnsi="宋体" w:eastAsia="宋体" w:cs="宋体"/>
                <w:sz w:val="18"/>
                <w:szCs w:val="18"/>
              </w:rPr>
            </w:pPr>
            <w:r>
              <w:rPr>
                <w:rFonts w:ascii="宋体" w:hAnsi="宋体" w:eastAsia="宋体" w:cs="宋体"/>
                <w:spacing w:val="8"/>
                <w:sz w:val="18"/>
                <w:szCs w:val="18"/>
              </w:rPr>
              <w:t>标如期恢复</w:t>
            </w:r>
          </w:p>
        </w:tc>
        <w:tc>
          <w:tcPr>
            <w:tcW w:w="1877" w:type="dxa"/>
            <w:vAlign w:val="top"/>
          </w:tcPr>
          <w:p w14:paraId="281A3F7E">
            <w:pPr>
              <w:spacing w:before="228" w:line="184" w:lineRule="auto"/>
              <w:ind w:left="677"/>
              <w:rPr>
                <w:rFonts w:ascii="宋体" w:hAnsi="宋体" w:eastAsia="宋体" w:cs="宋体"/>
                <w:sz w:val="18"/>
                <w:szCs w:val="18"/>
              </w:rPr>
            </w:pPr>
            <w:r>
              <w:rPr>
                <w:rFonts w:ascii="宋体" w:hAnsi="宋体" w:eastAsia="宋体" w:cs="宋体"/>
                <w:spacing w:val="-5"/>
                <w:sz w:val="18"/>
                <w:szCs w:val="18"/>
              </w:rPr>
              <w:t>100%</w:t>
            </w:r>
          </w:p>
        </w:tc>
        <w:tc>
          <w:tcPr>
            <w:tcW w:w="1673" w:type="dxa"/>
            <w:vAlign w:val="top"/>
          </w:tcPr>
          <w:p w14:paraId="6ED922A4">
            <w:pPr>
              <w:rPr>
                <w:rFonts w:ascii="Arial"/>
                <w:sz w:val="18"/>
                <w:szCs w:val="18"/>
              </w:rPr>
            </w:pPr>
          </w:p>
        </w:tc>
      </w:tr>
      <w:tr w14:paraId="63CC2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542" w:type="dxa"/>
            <w:vMerge w:val="continue"/>
            <w:tcBorders>
              <w:top w:val="nil"/>
              <w:bottom w:val="nil"/>
            </w:tcBorders>
            <w:textDirection w:val="tbRlV"/>
            <w:vAlign w:val="top"/>
          </w:tcPr>
          <w:p w14:paraId="4A764ABA">
            <w:pPr>
              <w:rPr>
                <w:rFonts w:ascii="Arial"/>
                <w:sz w:val="18"/>
                <w:szCs w:val="18"/>
              </w:rPr>
            </w:pPr>
          </w:p>
        </w:tc>
        <w:tc>
          <w:tcPr>
            <w:tcW w:w="558" w:type="dxa"/>
            <w:vMerge w:val="continue"/>
            <w:tcBorders>
              <w:top w:val="nil"/>
            </w:tcBorders>
            <w:textDirection w:val="tbRlV"/>
            <w:vAlign w:val="top"/>
          </w:tcPr>
          <w:p w14:paraId="7DFB559B">
            <w:pPr>
              <w:rPr>
                <w:rFonts w:ascii="Arial"/>
                <w:sz w:val="18"/>
                <w:szCs w:val="18"/>
              </w:rPr>
            </w:pPr>
          </w:p>
        </w:tc>
        <w:tc>
          <w:tcPr>
            <w:tcW w:w="1077" w:type="dxa"/>
            <w:vAlign w:val="top"/>
          </w:tcPr>
          <w:p w14:paraId="223867ED">
            <w:pPr>
              <w:spacing w:before="66" w:line="218" w:lineRule="auto"/>
              <w:ind w:left="32" w:right="146"/>
              <w:rPr>
                <w:rFonts w:ascii="宋体" w:hAnsi="宋体" w:eastAsia="宋体" w:cs="宋体"/>
                <w:sz w:val="18"/>
                <w:szCs w:val="18"/>
              </w:rPr>
            </w:pPr>
            <w:r>
              <w:rPr>
                <w:rFonts w:ascii="宋体" w:hAnsi="宋体" w:eastAsia="宋体" w:cs="宋体"/>
                <w:spacing w:val="7"/>
                <w:sz w:val="18"/>
                <w:szCs w:val="18"/>
              </w:rPr>
              <w:t>可持续影</w:t>
            </w:r>
            <w:r>
              <w:rPr>
                <w:rFonts w:ascii="宋体" w:hAnsi="宋体" w:eastAsia="宋体" w:cs="宋体"/>
                <w:spacing w:val="1"/>
                <w:sz w:val="18"/>
                <w:szCs w:val="18"/>
              </w:rPr>
              <w:t xml:space="preserve"> </w:t>
            </w:r>
            <w:r>
              <w:rPr>
                <w:rFonts w:ascii="宋体" w:hAnsi="宋体" w:eastAsia="宋体" w:cs="宋体"/>
                <w:spacing w:val="12"/>
                <w:sz w:val="18"/>
                <w:szCs w:val="18"/>
              </w:rPr>
              <w:t>响指标</w:t>
            </w:r>
          </w:p>
        </w:tc>
        <w:tc>
          <w:tcPr>
            <w:tcW w:w="2405" w:type="dxa"/>
            <w:vAlign w:val="top"/>
          </w:tcPr>
          <w:p w14:paraId="0C9C79B2">
            <w:pPr>
              <w:rPr>
                <w:rFonts w:ascii="Arial"/>
                <w:sz w:val="18"/>
                <w:szCs w:val="18"/>
              </w:rPr>
            </w:pPr>
          </w:p>
        </w:tc>
        <w:tc>
          <w:tcPr>
            <w:tcW w:w="1867" w:type="dxa"/>
            <w:vAlign w:val="top"/>
          </w:tcPr>
          <w:p w14:paraId="3B22345E">
            <w:pPr>
              <w:rPr>
                <w:rFonts w:ascii="Arial"/>
                <w:sz w:val="18"/>
                <w:szCs w:val="18"/>
              </w:rPr>
            </w:pPr>
          </w:p>
        </w:tc>
        <w:tc>
          <w:tcPr>
            <w:tcW w:w="1877" w:type="dxa"/>
            <w:vAlign w:val="top"/>
          </w:tcPr>
          <w:p w14:paraId="6829D5BB">
            <w:pPr>
              <w:rPr>
                <w:rFonts w:ascii="Arial"/>
                <w:sz w:val="18"/>
                <w:szCs w:val="18"/>
              </w:rPr>
            </w:pPr>
          </w:p>
        </w:tc>
        <w:tc>
          <w:tcPr>
            <w:tcW w:w="1673" w:type="dxa"/>
            <w:vAlign w:val="top"/>
          </w:tcPr>
          <w:p w14:paraId="0696B963">
            <w:pPr>
              <w:rPr>
                <w:rFonts w:ascii="Arial"/>
                <w:sz w:val="18"/>
                <w:szCs w:val="18"/>
              </w:rPr>
            </w:pPr>
          </w:p>
        </w:tc>
      </w:tr>
      <w:tr w14:paraId="1E101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542" w:type="dxa"/>
            <w:vMerge w:val="continue"/>
            <w:tcBorders>
              <w:top w:val="nil"/>
              <w:bottom w:val="nil"/>
            </w:tcBorders>
            <w:textDirection w:val="tbRlV"/>
            <w:vAlign w:val="top"/>
          </w:tcPr>
          <w:p w14:paraId="4B78687B">
            <w:pPr>
              <w:rPr>
                <w:rFonts w:ascii="Arial"/>
                <w:sz w:val="18"/>
                <w:szCs w:val="18"/>
              </w:rPr>
            </w:pPr>
          </w:p>
        </w:tc>
        <w:tc>
          <w:tcPr>
            <w:tcW w:w="558" w:type="dxa"/>
            <w:vMerge w:val="restart"/>
            <w:tcBorders>
              <w:bottom w:val="nil"/>
            </w:tcBorders>
            <w:vAlign w:val="top"/>
          </w:tcPr>
          <w:p w14:paraId="4FCCDAF9">
            <w:pPr>
              <w:spacing w:line="247" w:lineRule="auto"/>
              <w:rPr>
                <w:rFonts w:ascii="Arial"/>
                <w:sz w:val="18"/>
                <w:szCs w:val="18"/>
              </w:rPr>
            </w:pPr>
          </w:p>
          <w:p w14:paraId="7FA7337B">
            <w:pPr>
              <w:spacing w:before="68" w:line="229" w:lineRule="auto"/>
              <w:ind w:right="84"/>
              <w:jc w:val="right"/>
              <w:rPr>
                <w:rFonts w:ascii="宋体" w:hAnsi="宋体" w:eastAsia="宋体" w:cs="宋体"/>
                <w:sz w:val="18"/>
                <w:szCs w:val="18"/>
              </w:rPr>
            </w:pPr>
            <w:r>
              <w:rPr>
                <w:rFonts w:ascii="宋体" w:hAnsi="宋体" w:eastAsia="宋体" w:cs="宋体"/>
                <w:spacing w:val="6"/>
                <w:sz w:val="18"/>
                <w:szCs w:val="18"/>
              </w:rPr>
              <w:t>满意</w:t>
            </w:r>
            <w:r>
              <w:rPr>
                <w:rFonts w:ascii="宋体" w:hAnsi="宋体" w:eastAsia="宋体" w:cs="宋体"/>
                <w:sz w:val="18"/>
                <w:szCs w:val="18"/>
              </w:rPr>
              <w:t xml:space="preserve"> </w:t>
            </w:r>
            <w:r>
              <w:rPr>
                <w:rFonts w:ascii="宋体" w:hAnsi="宋体" w:eastAsia="宋体" w:cs="宋体"/>
                <w:spacing w:val="6"/>
                <w:sz w:val="18"/>
                <w:szCs w:val="18"/>
              </w:rPr>
              <w:t>度指</w:t>
            </w:r>
            <w:r>
              <w:rPr>
                <w:rFonts w:ascii="宋体" w:hAnsi="宋体" w:eastAsia="宋体" w:cs="宋体"/>
                <w:sz w:val="18"/>
                <w:szCs w:val="18"/>
              </w:rPr>
              <w:t xml:space="preserve"> 标</w:t>
            </w:r>
          </w:p>
        </w:tc>
        <w:tc>
          <w:tcPr>
            <w:tcW w:w="1077" w:type="dxa"/>
            <w:vAlign w:val="top"/>
          </w:tcPr>
          <w:p w14:paraId="03CB79AF">
            <w:pPr>
              <w:spacing w:before="78" w:line="217" w:lineRule="auto"/>
              <w:ind w:left="32" w:right="123"/>
              <w:jc w:val="both"/>
              <w:rPr>
                <w:rFonts w:ascii="宋体" w:hAnsi="宋体" w:eastAsia="宋体" w:cs="宋体"/>
                <w:sz w:val="18"/>
                <w:szCs w:val="18"/>
              </w:rPr>
            </w:pPr>
            <w:r>
              <w:rPr>
                <w:rFonts w:ascii="宋体" w:hAnsi="宋体" w:eastAsia="宋体" w:cs="宋体"/>
                <w:spacing w:val="-3"/>
                <w:sz w:val="18"/>
                <w:szCs w:val="18"/>
              </w:rPr>
              <w:t>服务对象</w:t>
            </w:r>
            <w:r>
              <w:rPr>
                <w:rFonts w:ascii="宋体" w:hAnsi="宋体" w:eastAsia="宋体" w:cs="宋体"/>
                <w:spacing w:val="2"/>
                <w:sz w:val="18"/>
                <w:szCs w:val="18"/>
              </w:rPr>
              <w:t xml:space="preserve"> </w:t>
            </w:r>
            <w:r>
              <w:rPr>
                <w:rFonts w:ascii="宋体" w:hAnsi="宋体" w:eastAsia="宋体" w:cs="宋体"/>
                <w:spacing w:val="3"/>
                <w:sz w:val="18"/>
                <w:szCs w:val="18"/>
              </w:rPr>
              <w:t>满意度指</w:t>
            </w:r>
            <w:r>
              <w:rPr>
                <w:rFonts w:ascii="宋体" w:hAnsi="宋体" w:eastAsia="宋体" w:cs="宋体"/>
                <w:sz w:val="18"/>
                <w:szCs w:val="18"/>
              </w:rPr>
              <w:t xml:space="preserve"> 标</w:t>
            </w:r>
          </w:p>
        </w:tc>
        <w:tc>
          <w:tcPr>
            <w:tcW w:w="2405" w:type="dxa"/>
            <w:vAlign w:val="top"/>
          </w:tcPr>
          <w:p w14:paraId="34B4EFAA">
            <w:pPr>
              <w:rPr>
                <w:rFonts w:ascii="Arial"/>
                <w:sz w:val="18"/>
                <w:szCs w:val="18"/>
              </w:rPr>
            </w:pPr>
          </w:p>
        </w:tc>
        <w:tc>
          <w:tcPr>
            <w:tcW w:w="1867" w:type="dxa"/>
            <w:vAlign w:val="top"/>
          </w:tcPr>
          <w:p w14:paraId="4FBD73D9">
            <w:pPr>
              <w:spacing w:before="196" w:line="233" w:lineRule="auto"/>
              <w:ind w:left="55" w:right="243"/>
              <w:rPr>
                <w:rFonts w:ascii="宋体" w:hAnsi="宋体" w:eastAsia="宋体" w:cs="宋体"/>
                <w:sz w:val="18"/>
                <w:szCs w:val="18"/>
              </w:rPr>
            </w:pPr>
            <w:r>
              <w:rPr>
                <w:rFonts w:ascii="宋体" w:hAnsi="宋体" w:eastAsia="宋体" w:cs="宋体"/>
                <w:spacing w:val="-2"/>
                <w:sz w:val="18"/>
                <w:szCs w:val="18"/>
              </w:rPr>
              <w:t>指标1:社会公众</w:t>
            </w:r>
            <w:r>
              <w:rPr>
                <w:rFonts w:ascii="宋体" w:hAnsi="宋体" w:eastAsia="宋体" w:cs="宋体"/>
                <w:spacing w:val="4"/>
                <w:sz w:val="18"/>
                <w:szCs w:val="18"/>
              </w:rPr>
              <w:t xml:space="preserve"> 满意度</w:t>
            </w:r>
          </w:p>
        </w:tc>
        <w:tc>
          <w:tcPr>
            <w:tcW w:w="1877" w:type="dxa"/>
            <w:vAlign w:val="top"/>
          </w:tcPr>
          <w:p w14:paraId="6438F315">
            <w:pPr>
              <w:spacing w:line="300" w:lineRule="auto"/>
              <w:rPr>
                <w:rFonts w:ascii="Arial"/>
                <w:sz w:val="18"/>
                <w:szCs w:val="18"/>
              </w:rPr>
            </w:pPr>
          </w:p>
          <w:p w14:paraId="74764B8E">
            <w:pPr>
              <w:spacing w:before="68" w:line="184" w:lineRule="auto"/>
              <w:ind w:left="677"/>
              <w:rPr>
                <w:rFonts w:ascii="宋体" w:hAnsi="宋体" w:eastAsia="宋体" w:cs="宋体"/>
                <w:sz w:val="18"/>
                <w:szCs w:val="18"/>
              </w:rPr>
            </w:pPr>
            <w:r>
              <w:rPr>
                <w:rFonts w:ascii="宋体" w:hAnsi="宋体" w:eastAsia="宋体" w:cs="宋体"/>
                <w:spacing w:val="-5"/>
                <w:sz w:val="18"/>
                <w:szCs w:val="18"/>
              </w:rPr>
              <w:t>100%</w:t>
            </w:r>
          </w:p>
        </w:tc>
        <w:tc>
          <w:tcPr>
            <w:tcW w:w="1673" w:type="dxa"/>
            <w:vAlign w:val="top"/>
          </w:tcPr>
          <w:p w14:paraId="44732575">
            <w:pPr>
              <w:rPr>
                <w:rFonts w:ascii="Arial"/>
                <w:sz w:val="18"/>
                <w:szCs w:val="18"/>
              </w:rPr>
            </w:pPr>
          </w:p>
        </w:tc>
      </w:tr>
      <w:tr w14:paraId="2A987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42" w:type="dxa"/>
            <w:vMerge w:val="continue"/>
            <w:tcBorders>
              <w:top w:val="nil"/>
            </w:tcBorders>
            <w:textDirection w:val="tbRlV"/>
            <w:vAlign w:val="top"/>
          </w:tcPr>
          <w:p w14:paraId="5B78B276">
            <w:pPr>
              <w:rPr>
                <w:rFonts w:ascii="Arial"/>
                <w:sz w:val="18"/>
                <w:szCs w:val="18"/>
              </w:rPr>
            </w:pPr>
          </w:p>
        </w:tc>
        <w:tc>
          <w:tcPr>
            <w:tcW w:w="558" w:type="dxa"/>
            <w:vMerge w:val="continue"/>
            <w:tcBorders>
              <w:top w:val="nil"/>
            </w:tcBorders>
            <w:vAlign w:val="top"/>
          </w:tcPr>
          <w:p w14:paraId="7BB3A2DB">
            <w:pPr>
              <w:rPr>
                <w:rFonts w:ascii="Arial"/>
                <w:sz w:val="18"/>
                <w:szCs w:val="18"/>
              </w:rPr>
            </w:pPr>
          </w:p>
        </w:tc>
        <w:tc>
          <w:tcPr>
            <w:tcW w:w="1077" w:type="dxa"/>
            <w:vAlign w:val="top"/>
          </w:tcPr>
          <w:p w14:paraId="2A1FAE55">
            <w:pPr>
              <w:rPr>
                <w:rFonts w:ascii="Arial"/>
                <w:sz w:val="18"/>
                <w:szCs w:val="18"/>
              </w:rPr>
            </w:pPr>
          </w:p>
        </w:tc>
        <w:tc>
          <w:tcPr>
            <w:tcW w:w="2405" w:type="dxa"/>
            <w:vAlign w:val="top"/>
          </w:tcPr>
          <w:p w14:paraId="5FA54059">
            <w:pPr>
              <w:rPr>
                <w:rFonts w:ascii="Arial"/>
                <w:sz w:val="18"/>
                <w:szCs w:val="18"/>
              </w:rPr>
            </w:pPr>
          </w:p>
        </w:tc>
        <w:tc>
          <w:tcPr>
            <w:tcW w:w="1867" w:type="dxa"/>
            <w:vAlign w:val="top"/>
          </w:tcPr>
          <w:p w14:paraId="5FCA9EA5">
            <w:pPr>
              <w:spacing w:before="50" w:line="203" w:lineRule="auto"/>
              <w:ind w:left="55" w:right="243"/>
              <w:rPr>
                <w:rFonts w:ascii="宋体" w:hAnsi="宋体" w:eastAsia="宋体" w:cs="宋体"/>
                <w:sz w:val="18"/>
                <w:szCs w:val="18"/>
              </w:rPr>
            </w:pPr>
            <w:r>
              <w:rPr>
                <w:rFonts w:ascii="宋体" w:hAnsi="宋体" w:eastAsia="宋体" w:cs="宋体"/>
                <w:spacing w:val="7"/>
                <w:sz w:val="18"/>
                <w:szCs w:val="18"/>
              </w:rPr>
              <w:t>指标2:政策法规</w:t>
            </w:r>
            <w:r>
              <w:rPr>
                <w:rFonts w:ascii="宋体" w:hAnsi="宋体" w:eastAsia="宋体" w:cs="宋体"/>
                <w:spacing w:val="2"/>
                <w:sz w:val="18"/>
                <w:szCs w:val="18"/>
              </w:rPr>
              <w:t xml:space="preserve"> </w:t>
            </w:r>
            <w:r>
              <w:rPr>
                <w:rFonts w:ascii="宋体" w:hAnsi="宋体" w:eastAsia="宋体" w:cs="宋体"/>
                <w:spacing w:val="6"/>
                <w:sz w:val="18"/>
                <w:szCs w:val="18"/>
              </w:rPr>
              <w:t>合格率</w:t>
            </w:r>
          </w:p>
        </w:tc>
        <w:tc>
          <w:tcPr>
            <w:tcW w:w="1877" w:type="dxa"/>
            <w:vAlign w:val="top"/>
          </w:tcPr>
          <w:p w14:paraId="06CE041C">
            <w:pPr>
              <w:spacing w:before="201" w:line="184" w:lineRule="auto"/>
              <w:ind w:left="677"/>
              <w:rPr>
                <w:rFonts w:ascii="宋体" w:hAnsi="宋体" w:eastAsia="宋体" w:cs="宋体"/>
                <w:sz w:val="18"/>
                <w:szCs w:val="18"/>
              </w:rPr>
            </w:pPr>
            <w:r>
              <w:rPr>
                <w:rFonts w:ascii="宋体" w:hAnsi="宋体" w:eastAsia="宋体" w:cs="宋体"/>
                <w:spacing w:val="-5"/>
                <w:sz w:val="18"/>
                <w:szCs w:val="18"/>
              </w:rPr>
              <w:t>100%</w:t>
            </w:r>
          </w:p>
        </w:tc>
        <w:tc>
          <w:tcPr>
            <w:tcW w:w="1673" w:type="dxa"/>
            <w:vAlign w:val="top"/>
          </w:tcPr>
          <w:p w14:paraId="4376112B">
            <w:pPr>
              <w:rPr>
                <w:rFonts w:ascii="Arial"/>
                <w:sz w:val="18"/>
                <w:szCs w:val="18"/>
              </w:rPr>
            </w:pPr>
          </w:p>
        </w:tc>
      </w:tr>
      <w:tr w14:paraId="41D03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42" w:type="dxa"/>
            <w:vAlign w:val="top"/>
          </w:tcPr>
          <w:p w14:paraId="5419AF88">
            <w:pPr>
              <w:spacing w:before="68" w:line="194" w:lineRule="auto"/>
              <w:ind w:left="65"/>
              <w:rPr>
                <w:rFonts w:ascii="宋体" w:hAnsi="宋体" w:eastAsia="宋体" w:cs="宋体"/>
                <w:sz w:val="18"/>
                <w:szCs w:val="18"/>
              </w:rPr>
            </w:pPr>
            <w:r>
              <w:rPr>
                <w:rFonts w:ascii="宋体" w:hAnsi="宋体" w:eastAsia="宋体" w:cs="宋体"/>
                <w:spacing w:val="29"/>
                <w:sz w:val="18"/>
                <w:szCs w:val="18"/>
              </w:rPr>
              <w:t>说明</w:t>
            </w:r>
          </w:p>
        </w:tc>
        <w:tc>
          <w:tcPr>
            <w:tcW w:w="9457" w:type="dxa"/>
            <w:gridSpan w:val="6"/>
            <w:vAlign w:val="top"/>
          </w:tcPr>
          <w:p w14:paraId="4F609D16">
            <w:pPr>
              <w:spacing w:before="38" w:line="202" w:lineRule="auto"/>
              <w:ind w:left="20"/>
              <w:rPr>
                <w:rFonts w:ascii="宋体" w:hAnsi="宋体" w:eastAsia="宋体" w:cs="宋体"/>
                <w:sz w:val="18"/>
                <w:szCs w:val="18"/>
              </w:rPr>
            </w:pPr>
            <w:r>
              <w:rPr>
                <w:rFonts w:ascii="宋体" w:hAnsi="宋体" w:eastAsia="宋体" w:cs="宋体"/>
                <w:spacing w:val="3"/>
                <w:sz w:val="18"/>
                <w:szCs w:val="18"/>
              </w:rPr>
              <w:t>请在此处简要说明各级审计和对政监督检查中发现的</w:t>
            </w:r>
            <w:r>
              <w:rPr>
                <w:rFonts w:ascii="宋体" w:hAnsi="宋体" w:eastAsia="宋体" w:cs="宋体"/>
                <w:spacing w:val="2"/>
                <w:sz w:val="18"/>
                <w:szCs w:val="18"/>
              </w:rPr>
              <w:t>问题及其所涉及的金额，如没有请填无。</w:t>
            </w:r>
          </w:p>
        </w:tc>
      </w:tr>
    </w:tbl>
    <w:p w14:paraId="32404102">
      <w:pPr>
        <w:spacing w:before="58" w:line="219" w:lineRule="auto"/>
        <w:sectPr>
          <w:pgSz w:w="11810" w:h="16940"/>
          <w:pgMar w:top="1439" w:right="1137" w:bottom="0" w:left="885" w:header="0" w:footer="0" w:gutter="0"/>
          <w:cols w:space="720" w:num="1"/>
        </w:sectPr>
      </w:pPr>
    </w:p>
    <w:p w14:paraId="2B0A8E13">
      <w:pPr>
        <w:spacing w:before="80" w:line="184" w:lineRule="auto"/>
        <w:ind w:left="5044"/>
        <w:rPr>
          <w:rFonts w:ascii="宋体" w:hAnsi="宋体" w:eastAsia="宋体" w:cs="宋体"/>
          <w:color w:val="auto"/>
          <w:spacing w:val="4"/>
          <w:sz w:val="40"/>
          <w:szCs w:val="40"/>
        </w:rPr>
      </w:pPr>
    </w:p>
    <w:p w14:paraId="10190C1B">
      <w:pPr>
        <w:spacing w:before="80" w:line="184" w:lineRule="auto"/>
        <w:ind w:left="5044"/>
        <w:rPr>
          <w:rFonts w:ascii="宋体" w:hAnsi="宋体" w:eastAsia="宋体" w:cs="宋体"/>
          <w:color w:val="auto"/>
          <w:sz w:val="40"/>
          <w:szCs w:val="40"/>
        </w:rPr>
      </w:pPr>
      <w:r>
        <w:rPr>
          <w:rFonts w:ascii="宋体" w:hAnsi="宋体" w:eastAsia="宋体" w:cs="宋体"/>
          <w:color w:val="auto"/>
          <w:spacing w:val="4"/>
          <w:sz w:val="40"/>
          <w:szCs w:val="40"/>
        </w:rPr>
        <w:t>部门整体支出绩效自评表</w:t>
      </w:r>
    </w:p>
    <w:p w14:paraId="5C5AA565">
      <w:pPr>
        <w:sectPr>
          <w:pgSz w:w="16840" w:h="11660"/>
          <w:pgMar w:top="816" w:right="385" w:bottom="0" w:left="665" w:header="0" w:footer="0" w:gutter="0"/>
          <w:cols w:equalWidth="0" w:num="1">
            <w:col w:w="15790"/>
          </w:cols>
        </w:sectPr>
      </w:pPr>
    </w:p>
    <w:p w14:paraId="7152F84D">
      <w:pPr>
        <w:spacing w:line="322" w:lineRule="auto"/>
        <w:rPr>
          <w:rFonts w:ascii="Arial"/>
          <w:sz w:val="21"/>
        </w:rPr>
      </w:pPr>
    </w:p>
    <w:p w14:paraId="7F1E9FF6">
      <w:pPr>
        <w:spacing w:before="68" w:line="202" w:lineRule="auto"/>
        <w:ind w:left="104"/>
        <w:rPr>
          <w:rFonts w:ascii="宋体" w:hAnsi="宋体" w:eastAsia="宋体" w:cs="宋体"/>
          <w:sz w:val="21"/>
          <w:szCs w:val="21"/>
        </w:rPr>
      </w:pPr>
      <w:r>
        <w:rPr>
          <w:rFonts w:ascii="宋体" w:hAnsi="宋体" w:eastAsia="宋体" w:cs="宋体"/>
          <w:spacing w:val="-11"/>
          <w:sz w:val="21"/>
          <w:szCs w:val="21"/>
        </w:rPr>
        <w:t>填报单位：太白县发展和改革局</w:t>
      </w:r>
    </w:p>
    <w:p w14:paraId="30FB74DA">
      <w:pPr>
        <w:spacing w:line="14" w:lineRule="auto"/>
        <w:rPr>
          <w:rFonts w:ascii="Arial"/>
          <w:sz w:val="2"/>
        </w:rPr>
      </w:pPr>
      <w:r>
        <w:rPr>
          <w:rFonts w:ascii="Arial" w:hAnsi="Arial" w:eastAsia="Arial" w:cs="Arial"/>
          <w:sz w:val="2"/>
          <w:szCs w:val="2"/>
        </w:rPr>
        <w:br w:type="column"/>
      </w:r>
    </w:p>
    <w:p w14:paraId="5DAC455C">
      <w:pPr>
        <w:spacing w:before="43" w:line="219" w:lineRule="auto"/>
        <w:rPr>
          <w:rFonts w:ascii="宋体" w:hAnsi="宋体" w:eastAsia="宋体" w:cs="宋体"/>
          <w:sz w:val="24"/>
          <w:szCs w:val="24"/>
        </w:rPr>
      </w:pPr>
      <w:r>
        <w:rPr>
          <w:rFonts w:ascii="宋体" w:hAnsi="宋体" w:eastAsia="宋体" w:cs="宋体"/>
          <w:spacing w:val="-6"/>
          <w:sz w:val="24"/>
          <w:szCs w:val="24"/>
        </w:rPr>
        <w:t>(2019年度)</w:t>
      </w:r>
    </w:p>
    <w:p w14:paraId="2E63462D">
      <w:pPr>
        <w:spacing w:before="84" w:line="184" w:lineRule="auto"/>
        <w:ind w:left="2860" w:firstLine="3534" w:firstLineChars="1900"/>
        <w:rPr>
          <w:rFonts w:ascii="宋体" w:hAnsi="宋体" w:eastAsia="宋体" w:cs="宋体"/>
          <w:sz w:val="21"/>
          <w:szCs w:val="21"/>
        </w:rPr>
      </w:pPr>
      <w:r>
        <w:rPr>
          <w:rFonts w:ascii="宋体" w:hAnsi="宋体" w:eastAsia="宋体" w:cs="宋体"/>
          <w:spacing w:val="-12"/>
          <w:sz w:val="21"/>
          <w:szCs w:val="21"/>
        </w:rPr>
        <w:t>自</w:t>
      </w:r>
      <w:r>
        <w:rPr>
          <w:rFonts w:ascii="宋体" w:hAnsi="宋体" w:eastAsia="宋体" w:cs="宋体"/>
          <w:spacing w:val="-45"/>
          <w:sz w:val="21"/>
          <w:szCs w:val="21"/>
        </w:rPr>
        <w:t xml:space="preserve"> </w:t>
      </w:r>
      <w:r>
        <w:rPr>
          <w:rFonts w:ascii="宋体" w:hAnsi="宋体" w:eastAsia="宋体" w:cs="宋体"/>
          <w:spacing w:val="-12"/>
          <w:sz w:val="21"/>
          <w:szCs w:val="21"/>
        </w:rPr>
        <w:t>评</w:t>
      </w:r>
      <w:r>
        <w:rPr>
          <w:rFonts w:ascii="宋体" w:hAnsi="宋体" w:eastAsia="宋体" w:cs="宋体"/>
          <w:spacing w:val="-47"/>
          <w:sz w:val="21"/>
          <w:szCs w:val="21"/>
        </w:rPr>
        <w:t xml:space="preserve"> </w:t>
      </w:r>
      <w:r>
        <w:rPr>
          <w:rFonts w:ascii="宋体" w:hAnsi="宋体" w:eastAsia="宋体" w:cs="宋体"/>
          <w:spacing w:val="-12"/>
          <w:sz w:val="21"/>
          <w:szCs w:val="21"/>
        </w:rPr>
        <w:t>得</w:t>
      </w:r>
      <w:r>
        <w:rPr>
          <w:rFonts w:ascii="宋体" w:hAnsi="宋体" w:eastAsia="宋体" w:cs="宋体"/>
          <w:spacing w:val="-45"/>
          <w:sz w:val="21"/>
          <w:szCs w:val="21"/>
        </w:rPr>
        <w:t xml:space="preserve"> </w:t>
      </w:r>
      <w:r>
        <w:rPr>
          <w:rFonts w:ascii="宋体" w:hAnsi="宋体" w:eastAsia="宋体" w:cs="宋体"/>
          <w:spacing w:val="-12"/>
          <w:sz w:val="21"/>
          <w:szCs w:val="21"/>
        </w:rPr>
        <w:t>分</w:t>
      </w:r>
      <w:r>
        <w:rPr>
          <w:rFonts w:ascii="宋体" w:hAnsi="宋体" w:eastAsia="宋体" w:cs="宋体"/>
          <w:spacing w:val="-30"/>
          <w:sz w:val="21"/>
          <w:szCs w:val="21"/>
        </w:rPr>
        <w:t xml:space="preserve"> </w:t>
      </w:r>
      <w:r>
        <w:rPr>
          <w:rFonts w:ascii="宋体" w:hAnsi="宋体" w:eastAsia="宋体" w:cs="宋体"/>
          <w:spacing w:val="-12"/>
          <w:sz w:val="21"/>
          <w:szCs w:val="21"/>
        </w:rPr>
        <w:t>：</w:t>
      </w:r>
      <w:r>
        <w:rPr>
          <w:rFonts w:ascii="宋体" w:hAnsi="宋体" w:eastAsia="宋体" w:cs="宋体"/>
          <w:spacing w:val="13"/>
          <w:sz w:val="21"/>
          <w:szCs w:val="21"/>
        </w:rPr>
        <w:t xml:space="preserve">  </w:t>
      </w:r>
      <w:r>
        <w:rPr>
          <w:rFonts w:ascii="宋体" w:hAnsi="宋体" w:eastAsia="宋体" w:cs="宋体"/>
          <w:spacing w:val="-12"/>
          <w:sz w:val="21"/>
          <w:szCs w:val="21"/>
        </w:rPr>
        <w:t>87.2</w:t>
      </w:r>
    </w:p>
    <w:p w14:paraId="05A67B24">
      <w:pPr>
        <w:sectPr>
          <w:type w:val="continuous"/>
          <w:pgSz w:w="16840" w:h="11660"/>
          <w:pgMar w:top="816" w:right="385" w:bottom="0" w:left="665" w:header="0" w:footer="0" w:gutter="0"/>
          <w:cols w:equalWidth="0" w:num="2">
            <w:col w:w="6595" w:space="100"/>
            <w:col w:w="9096"/>
          </w:cols>
        </w:sectPr>
      </w:pPr>
    </w:p>
    <w:p w14:paraId="3AA59C95">
      <w:pPr>
        <w:spacing w:line="56" w:lineRule="exact"/>
      </w:pPr>
    </w:p>
    <w:tbl>
      <w:tblPr>
        <w:tblStyle w:val="4"/>
        <w:tblW w:w="154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644"/>
        <w:gridCol w:w="537"/>
        <w:gridCol w:w="429"/>
        <w:gridCol w:w="3813"/>
        <w:gridCol w:w="3171"/>
        <w:gridCol w:w="1152"/>
        <w:gridCol w:w="801"/>
        <w:gridCol w:w="761"/>
        <w:gridCol w:w="477"/>
        <w:gridCol w:w="1650"/>
        <w:gridCol w:w="1364"/>
      </w:tblGrid>
      <w:tr w14:paraId="5358D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043" w:type="dxa"/>
            <w:gridSpan w:val="5"/>
            <w:vAlign w:val="top"/>
          </w:tcPr>
          <w:p w14:paraId="7FFBAAE7">
            <w:pPr>
              <w:spacing w:before="142" w:line="219" w:lineRule="auto"/>
              <w:ind w:left="125"/>
              <w:rPr>
                <w:rFonts w:ascii="宋体" w:hAnsi="宋体" w:eastAsia="宋体" w:cs="宋体"/>
                <w:sz w:val="18"/>
                <w:szCs w:val="18"/>
              </w:rPr>
            </w:pPr>
            <w:r>
              <w:rPr>
                <w:rFonts w:ascii="宋体" w:hAnsi="宋体" w:eastAsia="宋体" w:cs="宋体"/>
                <w:spacing w:val="7"/>
                <w:sz w:val="18"/>
                <w:szCs w:val="18"/>
              </w:rPr>
              <w:t>(一)简要概述部门职能与职责。</w:t>
            </w:r>
          </w:p>
        </w:tc>
        <w:tc>
          <w:tcPr>
            <w:tcW w:w="9376" w:type="dxa"/>
            <w:gridSpan w:val="7"/>
            <w:vAlign w:val="top"/>
          </w:tcPr>
          <w:p w14:paraId="57E60B18">
            <w:pPr>
              <w:spacing w:before="143" w:line="227" w:lineRule="auto"/>
              <w:ind w:left="83"/>
              <w:rPr>
                <w:rFonts w:ascii="宋体" w:hAnsi="宋体" w:eastAsia="宋体" w:cs="宋体"/>
                <w:sz w:val="18"/>
                <w:szCs w:val="18"/>
              </w:rPr>
            </w:pPr>
            <w:r>
              <w:rPr>
                <w:rFonts w:ascii="宋体" w:hAnsi="宋体" w:eastAsia="宋体" w:cs="宋体"/>
                <w:spacing w:val="11"/>
                <w:sz w:val="18"/>
                <w:szCs w:val="18"/>
              </w:rPr>
              <w:t>拟订并组织实施全县国民经济和社会发展战略、中长期规划和年度计划，统筹协调经济社会发展。</w:t>
            </w:r>
          </w:p>
        </w:tc>
      </w:tr>
      <w:tr w14:paraId="54CD8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43" w:type="dxa"/>
            <w:gridSpan w:val="5"/>
            <w:vAlign w:val="top"/>
          </w:tcPr>
          <w:p w14:paraId="5C7784E8">
            <w:pPr>
              <w:spacing w:before="148" w:line="219" w:lineRule="auto"/>
              <w:ind w:left="125"/>
              <w:rPr>
                <w:rFonts w:ascii="宋体" w:hAnsi="宋体" w:eastAsia="宋体" w:cs="宋体"/>
                <w:sz w:val="18"/>
                <w:szCs w:val="18"/>
              </w:rPr>
            </w:pPr>
            <w:r>
              <w:rPr>
                <w:rFonts w:ascii="宋体" w:hAnsi="宋体" w:eastAsia="宋体" w:cs="宋体"/>
                <w:spacing w:val="5"/>
                <w:sz w:val="18"/>
                <w:szCs w:val="18"/>
              </w:rPr>
              <w:t>(二)简要概述部门支出情况，按活动内容分类</w:t>
            </w:r>
            <w:r>
              <w:rPr>
                <w:rFonts w:ascii="宋体" w:hAnsi="宋体" w:eastAsia="宋体" w:cs="宋体"/>
                <w:spacing w:val="4"/>
                <w:sz w:val="18"/>
                <w:szCs w:val="18"/>
              </w:rPr>
              <w:t>。</w:t>
            </w:r>
          </w:p>
        </w:tc>
        <w:tc>
          <w:tcPr>
            <w:tcW w:w="9376" w:type="dxa"/>
            <w:gridSpan w:val="7"/>
            <w:vAlign w:val="top"/>
          </w:tcPr>
          <w:p w14:paraId="0C5ADD51">
            <w:pPr>
              <w:spacing w:before="148" w:line="219" w:lineRule="auto"/>
              <w:ind w:left="3043"/>
              <w:rPr>
                <w:rFonts w:ascii="宋体" w:hAnsi="宋体" w:eastAsia="宋体" w:cs="宋体"/>
                <w:sz w:val="18"/>
                <w:szCs w:val="18"/>
              </w:rPr>
            </w:pPr>
            <w:r>
              <w:rPr>
                <w:rFonts w:ascii="宋体" w:hAnsi="宋体" w:eastAsia="宋体" w:cs="宋体"/>
                <w:spacing w:val="5"/>
                <w:sz w:val="18"/>
                <w:szCs w:val="18"/>
              </w:rPr>
              <w:t>基本支出、项目支出、生态环保支出</w:t>
            </w:r>
          </w:p>
        </w:tc>
      </w:tr>
      <w:tr w14:paraId="597BC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6043" w:type="dxa"/>
            <w:gridSpan w:val="5"/>
            <w:vAlign w:val="top"/>
          </w:tcPr>
          <w:p w14:paraId="19C5D5AB">
            <w:pPr>
              <w:spacing w:before="259" w:line="219" w:lineRule="auto"/>
              <w:ind w:left="125"/>
              <w:rPr>
                <w:rFonts w:ascii="宋体" w:hAnsi="宋体" w:eastAsia="宋体" w:cs="宋体"/>
                <w:sz w:val="18"/>
                <w:szCs w:val="18"/>
              </w:rPr>
            </w:pPr>
            <w:r>
              <w:rPr>
                <w:rFonts w:ascii="宋体" w:hAnsi="宋体" w:eastAsia="宋体" w:cs="宋体"/>
                <w:spacing w:val="5"/>
                <w:sz w:val="18"/>
                <w:szCs w:val="18"/>
              </w:rPr>
              <w:t>(三)简要概述当年县委县政府下达的重点工作</w:t>
            </w:r>
            <w:r>
              <w:rPr>
                <w:rFonts w:ascii="宋体" w:hAnsi="宋体" w:eastAsia="宋体" w:cs="宋体"/>
                <w:spacing w:val="4"/>
                <w:sz w:val="18"/>
                <w:szCs w:val="18"/>
              </w:rPr>
              <w:t>。</w:t>
            </w:r>
          </w:p>
        </w:tc>
        <w:tc>
          <w:tcPr>
            <w:tcW w:w="9376" w:type="dxa"/>
            <w:gridSpan w:val="7"/>
            <w:vAlign w:val="top"/>
          </w:tcPr>
          <w:p w14:paraId="6A1B2ADD">
            <w:pPr>
              <w:spacing w:before="151" w:line="227" w:lineRule="auto"/>
              <w:ind w:left="203" w:right="99" w:hanging="120"/>
              <w:rPr>
                <w:rFonts w:ascii="宋体" w:hAnsi="宋体" w:eastAsia="宋体" w:cs="宋体"/>
                <w:sz w:val="18"/>
                <w:szCs w:val="18"/>
              </w:rPr>
            </w:pPr>
            <w:r>
              <w:rPr>
                <w:rFonts w:ascii="宋体" w:hAnsi="宋体" w:eastAsia="宋体" w:cs="宋体"/>
                <w:spacing w:val="4"/>
                <w:sz w:val="18"/>
                <w:szCs w:val="18"/>
              </w:rPr>
              <w:t>做好经济运行监测。狠抓重点项目建设。加大项目招商、争资、项目谋划力度。持续优化提升营</w:t>
            </w:r>
            <w:r>
              <w:rPr>
                <w:rFonts w:ascii="宋体" w:hAnsi="宋体" w:eastAsia="宋体" w:cs="宋体"/>
                <w:spacing w:val="5"/>
                <w:sz w:val="18"/>
                <w:szCs w:val="18"/>
              </w:rPr>
              <w:t xml:space="preserve"> </w:t>
            </w:r>
            <w:r>
              <w:rPr>
                <w:rFonts w:ascii="宋体" w:hAnsi="宋体" w:eastAsia="宋体" w:cs="宋体"/>
                <w:spacing w:val="4"/>
                <w:sz w:val="18"/>
                <w:szCs w:val="18"/>
              </w:rPr>
              <w:t>商环境，深化“放管服”改革。决胜脱贫攻坚。筑牢秦岭生态环境安全屏障。强化民生保障。</w:t>
            </w:r>
          </w:p>
        </w:tc>
      </w:tr>
      <w:tr w14:paraId="729FA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620" w:type="dxa"/>
            <w:vAlign w:val="top"/>
          </w:tcPr>
          <w:p w14:paraId="05D515CE">
            <w:pPr>
              <w:spacing w:line="250" w:lineRule="auto"/>
              <w:rPr>
                <w:rFonts w:ascii="Arial"/>
                <w:sz w:val="18"/>
                <w:szCs w:val="18"/>
              </w:rPr>
            </w:pPr>
          </w:p>
          <w:p w14:paraId="5E87EDBA">
            <w:pPr>
              <w:spacing w:before="72" w:line="234" w:lineRule="auto"/>
              <w:ind w:left="4"/>
              <w:rPr>
                <w:rFonts w:ascii="宋体" w:hAnsi="宋体" w:eastAsia="宋体" w:cs="宋体"/>
                <w:sz w:val="18"/>
                <w:szCs w:val="18"/>
              </w:rPr>
            </w:pPr>
            <w:r>
              <w:rPr>
                <w:rFonts w:ascii="宋体" w:hAnsi="宋体" w:eastAsia="宋体" w:cs="宋体"/>
                <w:spacing w:val="12"/>
                <w:sz w:val="18"/>
                <w:szCs w:val="18"/>
              </w:rPr>
              <w:t>一级</w:t>
            </w:r>
          </w:p>
          <w:p w14:paraId="134C7C29">
            <w:pPr>
              <w:spacing w:line="220" w:lineRule="auto"/>
              <w:ind w:left="4"/>
              <w:rPr>
                <w:rFonts w:ascii="宋体" w:hAnsi="宋体" w:eastAsia="宋体" w:cs="宋体"/>
                <w:sz w:val="18"/>
                <w:szCs w:val="18"/>
              </w:rPr>
            </w:pPr>
            <w:r>
              <w:rPr>
                <w:rFonts w:ascii="宋体" w:hAnsi="宋体" w:eastAsia="宋体" w:cs="宋体"/>
                <w:spacing w:val="-3"/>
                <w:sz w:val="18"/>
                <w:szCs w:val="18"/>
              </w:rPr>
              <w:t>指标</w:t>
            </w:r>
          </w:p>
        </w:tc>
        <w:tc>
          <w:tcPr>
            <w:tcW w:w="644" w:type="dxa"/>
            <w:vAlign w:val="top"/>
          </w:tcPr>
          <w:p w14:paraId="18180B6F">
            <w:pPr>
              <w:spacing w:line="241" w:lineRule="auto"/>
              <w:rPr>
                <w:rFonts w:ascii="Arial"/>
                <w:sz w:val="18"/>
                <w:szCs w:val="18"/>
              </w:rPr>
            </w:pPr>
          </w:p>
          <w:p w14:paraId="33380839">
            <w:pPr>
              <w:spacing w:before="71" w:line="231" w:lineRule="auto"/>
              <w:ind w:left="109" w:right="85"/>
              <w:rPr>
                <w:rFonts w:ascii="宋体" w:hAnsi="宋体" w:eastAsia="宋体" w:cs="宋体"/>
                <w:sz w:val="18"/>
                <w:szCs w:val="18"/>
              </w:rPr>
            </w:pPr>
            <w:r>
              <w:rPr>
                <w:rFonts w:ascii="宋体" w:hAnsi="宋体" w:eastAsia="宋体" w:cs="宋体"/>
                <w:spacing w:val="6"/>
                <w:sz w:val="18"/>
                <w:szCs w:val="18"/>
              </w:rPr>
              <w:t>二级</w:t>
            </w:r>
            <w:r>
              <w:rPr>
                <w:rFonts w:ascii="宋体" w:hAnsi="宋体" w:eastAsia="宋体" w:cs="宋体"/>
                <w:sz w:val="18"/>
                <w:szCs w:val="18"/>
              </w:rPr>
              <w:t xml:space="preserve"> </w:t>
            </w:r>
            <w:r>
              <w:rPr>
                <w:rFonts w:ascii="宋体" w:hAnsi="宋体" w:eastAsia="宋体" w:cs="宋体"/>
                <w:spacing w:val="-3"/>
                <w:sz w:val="18"/>
                <w:szCs w:val="18"/>
              </w:rPr>
              <w:t>指标</w:t>
            </w:r>
          </w:p>
        </w:tc>
        <w:tc>
          <w:tcPr>
            <w:tcW w:w="537" w:type="dxa"/>
            <w:vAlign w:val="top"/>
          </w:tcPr>
          <w:p w14:paraId="51881EE2">
            <w:pPr>
              <w:spacing w:line="241" w:lineRule="auto"/>
              <w:rPr>
                <w:rFonts w:ascii="Arial"/>
                <w:sz w:val="18"/>
                <w:szCs w:val="18"/>
              </w:rPr>
            </w:pPr>
          </w:p>
          <w:p w14:paraId="6A4FDF5A">
            <w:pPr>
              <w:spacing w:before="71" w:line="231" w:lineRule="auto"/>
              <w:ind w:left="60" w:right="25"/>
              <w:rPr>
                <w:rFonts w:ascii="宋体" w:hAnsi="宋体" w:eastAsia="宋体" w:cs="宋体"/>
                <w:sz w:val="18"/>
                <w:szCs w:val="18"/>
              </w:rPr>
            </w:pPr>
            <w:r>
              <w:rPr>
                <w:rFonts w:ascii="宋体" w:hAnsi="宋体" w:eastAsia="宋体" w:cs="宋体"/>
                <w:spacing w:val="6"/>
                <w:sz w:val="18"/>
                <w:szCs w:val="18"/>
              </w:rPr>
              <w:t>三级</w:t>
            </w:r>
            <w:r>
              <w:rPr>
                <w:rFonts w:ascii="宋体" w:hAnsi="宋体" w:eastAsia="宋体" w:cs="宋体"/>
                <w:sz w:val="18"/>
                <w:szCs w:val="18"/>
              </w:rPr>
              <w:t xml:space="preserve"> </w:t>
            </w:r>
            <w:r>
              <w:rPr>
                <w:rFonts w:ascii="宋体" w:hAnsi="宋体" w:eastAsia="宋体" w:cs="宋体"/>
                <w:spacing w:val="-3"/>
                <w:sz w:val="18"/>
                <w:szCs w:val="18"/>
              </w:rPr>
              <w:t>指标</w:t>
            </w:r>
          </w:p>
        </w:tc>
        <w:tc>
          <w:tcPr>
            <w:tcW w:w="429" w:type="dxa"/>
            <w:textDirection w:val="tbRlV"/>
            <w:vAlign w:val="top"/>
          </w:tcPr>
          <w:p w14:paraId="16BC75AA">
            <w:pPr>
              <w:spacing w:before="69" w:line="216" w:lineRule="auto"/>
              <w:ind w:left="339"/>
              <w:rPr>
                <w:rFonts w:ascii="宋体" w:hAnsi="宋体" w:eastAsia="宋体" w:cs="宋体"/>
                <w:sz w:val="18"/>
                <w:szCs w:val="18"/>
              </w:rPr>
            </w:pPr>
            <w:r>
              <w:rPr>
                <w:rFonts w:ascii="宋体" w:hAnsi="宋体" w:eastAsia="宋体" w:cs="宋体"/>
                <w:sz w:val="18"/>
                <w:szCs w:val="18"/>
              </w:rPr>
              <w:t>分值</w:t>
            </w:r>
          </w:p>
        </w:tc>
        <w:tc>
          <w:tcPr>
            <w:tcW w:w="3813" w:type="dxa"/>
            <w:vAlign w:val="top"/>
          </w:tcPr>
          <w:p w14:paraId="78C5D465">
            <w:pPr>
              <w:spacing w:line="378" w:lineRule="auto"/>
              <w:rPr>
                <w:rFonts w:ascii="Arial"/>
                <w:sz w:val="18"/>
                <w:szCs w:val="18"/>
              </w:rPr>
            </w:pPr>
          </w:p>
          <w:p w14:paraId="4717DAF0">
            <w:pPr>
              <w:spacing w:before="71" w:line="219" w:lineRule="auto"/>
              <w:ind w:left="1501"/>
              <w:rPr>
                <w:rFonts w:ascii="宋体" w:hAnsi="宋体" w:eastAsia="宋体" w:cs="宋体"/>
                <w:sz w:val="18"/>
                <w:szCs w:val="18"/>
              </w:rPr>
            </w:pPr>
            <w:r>
              <w:rPr>
                <w:rFonts w:ascii="宋体" w:hAnsi="宋体" w:eastAsia="宋体" w:cs="宋体"/>
                <w:spacing w:val="10"/>
                <w:sz w:val="18"/>
                <w:szCs w:val="18"/>
              </w:rPr>
              <w:t>指标说明</w:t>
            </w:r>
          </w:p>
        </w:tc>
        <w:tc>
          <w:tcPr>
            <w:tcW w:w="3171" w:type="dxa"/>
            <w:vAlign w:val="top"/>
          </w:tcPr>
          <w:p w14:paraId="66A5C50E">
            <w:pPr>
              <w:spacing w:line="378" w:lineRule="auto"/>
              <w:rPr>
                <w:rFonts w:ascii="Arial"/>
                <w:sz w:val="18"/>
                <w:szCs w:val="18"/>
              </w:rPr>
            </w:pPr>
          </w:p>
          <w:p w14:paraId="287002F8">
            <w:pPr>
              <w:spacing w:before="72" w:line="220" w:lineRule="auto"/>
              <w:ind w:left="1193"/>
              <w:rPr>
                <w:rFonts w:ascii="宋体" w:hAnsi="宋体" w:eastAsia="宋体" w:cs="宋体"/>
                <w:sz w:val="18"/>
                <w:szCs w:val="18"/>
              </w:rPr>
            </w:pPr>
            <w:r>
              <w:rPr>
                <w:rFonts w:ascii="宋体" w:hAnsi="宋体" w:eastAsia="宋体" w:cs="宋体"/>
                <w:spacing w:val="-2"/>
                <w:sz w:val="18"/>
                <w:szCs w:val="18"/>
              </w:rPr>
              <w:t>评分标准</w:t>
            </w:r>
          </w:p>
        </w:tc>
        <w:tc>
          <w:tcPr>
            <w:tcW w:w="1152" w:type="dxa"/>
            <w:vAlign w:val="top"/>
          </w:tcPr>
          <w:p w14:paraId="2F316F4B">
            <w:pPr>
              <w:spacing w:before="191" w:line="227" w:lineRule="auto"/>
              <w:ind w:left="45" w:right="10"/>
              <w:jc w:val="both"/>
              <w:rPr>
                <w:rFonts w:ascii="宋体" w:hAnsi="宋体" w:eastAsia="宋体" w:cs="宋体"/>
                <w:sz w:val="18"/>
                <w:szCs w:val="18"/>
              </w:rPr>
            </w:pPr>
            <w:r>
              <w:rPr>
                <w:rFonts w:ascii="宋体" w:hAnsi="宋体" w:eastAsia="宋体" w:cs="宋体"/>
                <w:spacing w:val="2"/>
                <w:sz w:val="18"/>
                <w:szCs w:val="18"/>
              </w:rPr>
              <w:t>指标值计算</w:t>
            </w:r>
            <w:r>
              <w:rPr>
                <w:rFonts w:ascii="宋体" w:hAnsi="宋体" w:eastAsia="宋体" w:cs="宋体"/>
                <w:sz w:val="18"/>
                <w:szCs w:val="18"/>
              </w:rPr>
              <w:t xml:space="preserve"> </w:t>
            </w:r>
            <w:r>
              <w:rPr>
                <w:rFonts w:ascii="宋体" w:hAnsi="宋体" w:eastAsia="宋体" w:cs="宋体"/>
                <w:spacing w:val="2"/>
                <w:sz w:val="18"/>
                <w:szCs w:val="18"/>
              </w:rPr>
              <w:t>公式和数据 获取方式</w:t>
            </w:r>
          </w:p>
        </w:tc>
        <w:tc>
          <w:tcPr>
            <w:tcW w:w="801" w:type="dxa"/>
            <w:vAlign w:val="top"/>
          </w:tcPr>
          <w:p w14:paraId="76ADB2A7">
            <w:pPr>
              <w:spacing w:line="258" w:lineRule="auto"/>
              <w:rPr>
                <w:rFonts w:ascii="Arial"/>
                <w:sz w:val="18"/>
                <w:szCs w:val="18"/>
              </w:rPr>
            </w:pPr>
          </w:p>
          <w:p w14:paraId="6C1F8C2F">
            <w:pPr>
              <w:spacing w:before="72" w:line="223" w:lineRule="auto"/>
              <w:ind w:left="186" w:right="11" w:hanging="90"/>
              <w:rPr>
                <w:rFonts w:ascii="宋体" w:hAnsi="宋体" w:eastAsia="宋体" w:cs="宋体"/>
                <w:sz w:val="18"/>
                <w:szCs w:val="18"/>
              </w:rPr>
            </w:pPr>
            <w:r>
              <w:rPr>
                <w:rFonts w:ascii="宋体" w:hAnsi="宋体" w:eastAsia="宋体" w:cs="宋体"/>
                <w:spacing w:val="13"/>
                <w:sz w:val="18"/>
                <w:szCs w:val="18"/>
              </w:rPr>
              <w:t>年初目</w:t>
            </w:r>
            <w:r>
              <w:rPr>
                <w:rFonts w:ascii="宋体" w:hAnsi="宋体" w:eastAsia="宋体" w:cs="宋体"/>
                <w:spacing w:val="1"/>
                <w:sz w:val="18"/>
                <w:szCs w:val="18"/>
              </w:rPr>
              <w:t xml:space="preserve"> </w:t>
            </w:r>
            <w:r>
              <w:rPr>
                <w:rFonts w:ascii="宋体" w:hAnsi="宋体" w:eastAsia="宋体" w:cs="宋体"/>
                <w:spacing w:val="-3"/>
                <w:sz w:val="18"/>
                <w:szCs w:val="18"/>
              </w:rPr>
              <w:t>标值</w:t>
            </w:r>
          </w:p>
        </w:tc>
        <w:tc>
          <w:tcPr>
            <w:tcW w:w="761" w:type="dxa"/>
            <w:vAlign w:val="top"/>
          </w:tcPr>
          <w:p w14:paraId="527F2254">
            <w:pPr>
              <w:spacing w:line="248" w:lineRule="auto"/>
              <w:rPr>
                <w:rFonts w:ascii="Arial"/>
                <w:sz w:val="18"/>
                <w:szCs w:val="18"/>
              </w:rPr>
            </w:pPr>
          </w:p>
          <w:p w14:paraId="75FC177D">
            <w:pPr>
              <w:spacing w:before="72" w:line="223" w:lineRule="auto"/>
              <w:ind w:left="286" w:right="30" w:hanging="220"/>
              <w:rPr>
                <w:rFonts w:ascii="宋体" w:hAnsi="宋体" w:eastAsia="宋体" w:cs="宋体"/>
                <w:sz w:val="18"/>
                <w:szCs w:val="18"/>
              </w:rPr>
            </w:pPr>
            <w:r>
              <w:rPr>
                <w:rFonts w:ascii="宋体" w:hAnsi="宋体" w:eastAsia="宋体" w:cs="宋体"/>
                <w:spacing w:val="3"/>
                <w:sz w:val="18"/>
                <w:szCs w:val="18"/>
              </w:rPr>
              <w:t>实际完</w:t>
            </w:r>
            <w:r>
              <w:rPr>
                <w:rFonts w:ascii="宋体" w:hAnsi="宋体" w:eastAsia="宋体" w:cs="宋体"/>
                <w:spacing w:val="1"/>
                <w:sz w:val="18"/>
                <w:szCs w:val="18"/>
              </w:rPr>
              <w:t xml:space="preserve"> </w:t>
            </w:r>
            <w:r>
              <w:rPr>
                <w:rFonts w:ascii="宋体" w:hAnsi="宋体" w:eastAsia="宋体" w:cs="宋体"/>
                <w:spacing w:val="-3"/>
                <w:sz w:val="18"/>
                <w:szCs w:val="18"/>
              </w:rPr>
              <w:t>成值</w:t>
            </w:r>
          </w:p>
        </w:tc>
        <w:tc>
          <w:tcPr>
            <w:tcW w:w="477" w:type="dxa"/>
            <w:textDirection w:val="tbRlV"/>
            <w:vAlign w:val="top"/>
          </w:tcPr>
          <w:p w14:paraId="66EBD20D">
            <w:pPr>
              <w:spacing w:before="91" w:line="216" w:lineRule="auto"/>
              <w:ind w:left="321"/>
              <w:rPr>
                <w:rFonts w:ascii="宋体" w:hAnsi="宋体" w:eastAsia="宋体" w:cs="宋体"/>
                <w:sz w:val="18"/>
                <w:szCs w:val="18"/>
              </w:rPr>
            </w:pPr>
            <w:r>
              <w:rPr>
                <w:rFonts w:ascii="宋体" w:hAnsi="宋体" w:eastAsia="宋体" w:cs="宋体"/>
                <w:sz w:val="18"/>
                <w:szCs w:val="18"/>
              </w:rPr>
              <w:t>得分</w:t>
            </w:r>
          </w:p>
        </w:tc>
        <w:tc>
          <w:tcPr>
            <w:tcW w:w="1650" w:type="dxa"/>
            <w:vAlign w:val="top"/>
          </w:tcPr>
          <w:p w14:paraId="596F908B">
            <w:pPr>
              <w:spacing w:line="258" w:lineRule="auto"/>
              <w:jc w:val="left"/>
              <w:rPr>
                <w:rFonts w:ascii="Arial"/>
                <w:sz w:val="18"/>
                <w:szCs w:val="18"/>
              </w:rPr>
            </w:pPr>
          </w:p>
          <w:p w14:paraId="5279065C">
            <w:pPr>
              <w:spacing w:before="72" w:line="223" w:lineRule="auto"/>
              <w:ind w:left="318" w:right="30" w:hanging="220"/>
              <w:jc w:val="left"/>
              <w:rPr>
                <w:rFonts w:ascii="宋体" w:hAnsi="宋体" w:eastAsia="宋体" w:cs="宋体"/>
                <w:sz w:val="18"/>
                <w:szCs w:val="18"/>
              </w:rPr>
            </w:pPr>
            <w:r>
              <w:rPr>
                <w:rFonts w:ascii="宋体" w:hAnsi="宋体" w:eastAsia="宋体" w:cs="宋体"/>
                <w:spacing w:val="1"/>
                <w:sz w:val="18"/>
                <w:szCs w:val="18"/>
              </w:rPr>
              <w:t xml:space="preserve">未完成原因分析 </w:t>
            </w:r>
            <w:r>
              <w:rPr>
                <w:rFonts w:ascii="宋体" w:hAnsi="宋体" w:eastAsia="宋体" w:cs="宋体"/>
                <w:spacing w:val="2"/>
                <w:sz w:val="18"/>
                <w:szCs w:val="18"/>
              </w:rPr>
              <w:t>与改进措施</w:t>
            </w:r>
          </w:p>
        </w:tc>
        <w:tc>
          <w:tcPr>
            <w:tcW w:w="1364" w:type="dxa"/>
            <w:vAlign w:val="top"/>
          </w:tcPr>
          <w:p w14:paraId="6413AA9B">
            <w:pPr>
              <w:spacing w:line="280" w:lineRule="auto"/>
              <w:jc w:val="left"/>
              <w:rPr>
                <w:rFonts w:ascii="Arial"/>
                <w:sz w:val="18"/>
                <w:szCs w:val="18"/>
              </w:rPr>
            </w:pPr>
          </w:p>
          <w:p w14:paraId="381C8EF4">
            <w:pPr>
              <w:spacing w:before="71" w:line="223" w:lineRule="auto"/>
              <w:ind w:left="318" w:right="173" w:hanging="219"/>
              <w:jc w:val="left"/>
              <w:rPr>
                <w:rFonts w:ascii="宋体" w:hAnsi="宋体" w:eastAsia="宋体" w:cs="宋体"/>
                <w:sz w:val="18"/>
                <w:szCs w:val="18"/>
              </w:rPr>
            </w:pPr>
            <w:r>
              <w:rPr>
                <w:rFonts w:ascii="宋体" w:hAnsi="宋体" w:eastAsia="宋体" w:cs="宋体"/>
                <w:spacing w:val="1"/>
                <w:sz w:val="18"/>
                <w:szCs w:val="18"/>
              </w:rPr>
              <w:t>绩效指标</w:t>
            </w:r>
            <w:r>
              <w:rPr>
                <w:rFonts w:hint="eastAsia" w:ascii="宋体" w:hAnsi="宋体" w:eastAsia="宋体" w:cs="宋体"/>
                <w:spacing w:val="1"/>
                <w:sz w:val="18"/>
                <w:szCs w:val="18"/>
                <w:lang w:val="en-US" w:eastAsia="zh-CN"/>
              </w:rPr>
              <w:t>分</w:t>
            </w:r>
            <w:r>
              <w:rPr>
                <w:rFonts w:ascii="宋体" w:hAnsi="宋体" w:eastAsia="宋体" w:cs="宋体"/>
                <w:spacing w:val="2"/>
                <w:sz w:val="18"/>
                <w:szCs w:val="18"/>
              </w:rPr>
              <w:t>析与建议</w:t>
            </w:r>
          </w:p>
        </w:tc>
      </w:tr>
      <w:tr w14:paraId="76C11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6" w:hRule="atLeast"/>
        </w:trPr>
        <w:tc>
          <w:tcPr>
            <w:tcW w:w="620" w:type="dxa"/>
            <w:vMerge w:val="restart"/>
            <w:tcBorders>
              <w:bottom w:val="nil"/>
            </w:tcBorders>
            <w:textDirection w:val="tbRlV"/>
            <w:vAlign w:val="top"/>
          </w:tcPr>
          <w:p w14:paraId="3594A35C">
            <w:pPr>
              <w:spacing w:before="189" w:line="217" w:lineRule="auto"/>
              <w:ind w:left="2682"/>
              <w:rPr>
                <w:rFonts w:ascii="宋体" w:hAnsi="宋体" w:eastAsia="宋体" w:cs="宋体"/>
                <w:sz w:val="18"/>
                <w:szCs w:val="18"/>
              </w:rPr>
            </w:pPr>
            <w:r>
              <w:rPr>
                <w:rFonts w:ascii="宋体" w:hAnsi="宋体" w:eastAsia="宋体" w:cs="宋体"/>
                <w:sz w:val="18"/>
                <w:szCs w:val="18"/>
              </w:rPr>
              <w:t>投入</w:t>
            </w:r>
          </w:p>
        </w:tc>
        <w:tc>
          <w:tcPr>
            <w:tcW w:w="644" w:type="dxa"/>
            <w:vMerge w:val="restart"/>
            <w:tcBorders>
              <w:bottom w:val="nil"/>
            </w:tcBorders>
            <w:vAlign w:val="top"/>
          </w:tcPr>
          <w:p w14:paraId="36113359">
            <w:pPr>
              <w:spacing w:line="262" w:lineRule="auto"/>
              <w:rPr>
                <w:rFonts w:ascii="Arial"/>
                <w:sz w:val="18"/>
                <w:szCs w:val="18"/>
              </w:rPr>
            </w:pPr>
          </w:p>
          <w:p w14:paraId="588FB4A9">
            <w:pPr>
              <w:spacing w:line="262" w:lineRule="auto"/>
              <w:rPr>
                <w:rFonts w:ascii="Arial"/>
                <w:sz w:val="18"/>
                <w:szCs w:val="18"/>
              </w:rPr>
            </w:pPr>
          </w:p>
          <w:p w14:paraId="6F41DDAB">
            <w:pPr>
              <w:spacing w:line="262" w:lineRule="auto"/>
              <w:rPr>
                <w:rFonts w:ascii="Arial"/>
                <w:sz w:val="18"/>
                <w:szCs w:val="18"/>
              </w:rPr>
            </w:pPr>
          </w:p>
          <w:p w14:paraId="218E7D70">
            <w:pPr>
              <w:spacing w:line="262" w:lineRule="auto"/>
              <w:rPr>
                <w:rFonts w:ascii="Arial"/>
                <w:sz w:val="18"/>
                <w:szCs w:val="18"/>
              </w:rPr>
            </w:pPr>
          </w:p>
          <w:p w14:paraId="16D718AD">
            <w:pPr>
              <w:spacing w:line="262" w:lineRule="auto"/>
              <w:rPr>
                <w:rFonts w:ascii="Arial"/>
                <w:sz w:val="18"/>
                <w:szCs w:val="18"/>
              </w:rPr>
            </w:pPr>
          </w:p>
          <w:p w14:paraId="1727B3B1">
            <w:pPr>
              <w:spacing w:line="262" w:lineRule="auto"/>
              <w:rPr>
                <w:rFonts w:ascii="Arial"/>
                <w:sz w:val="18"/>
                <w:szCs w:val="18"/>
              </w:rPr>
            </w:pPr>
          </w:p>
          <w:p w14:paraId="2132625D">
            <w:pPr>
              <w:spacing w:line="262" w:lineRule="auto"/>
              <w:rPr>
                <w:rFonts w:ascii="Arial"/>
                <w:sz w:val="18"/>
                <w:szCs w:val="18"/>
              </w:rPr>
            </w:pPr>
          </w:p>
          <w:p w14:paraId="738327CE">
            <w:pPr>
              <w:spacing w:line="262" w:lineRule="auto"/>
              <w:rPr>
                <w:rFonts w:ascii="Arial"/>
                <w:sz w:val="18"/>
                <w:szCs w:val="18"/>
              </w:rPr>
            </w:pPr>
          </w:p>
          <w:p w14:paraId="0418FDF1">
            <w:pPr>
              <w:spacing w:line="262" w:lineRule="auto"/>
              <w:rPr>
                <w:rFonts w:ascii="Arial"/>
                <w:sz w:val="18"/>
                <w:szCs w:val="18"/>
              </w:rPr>
            </w:pPr>
          </w:p>
          <w:p w14:paraId="0914E896">
            <w:pPr>
              <w:tabs>
                <w:tab w:val="left" w:pos="220"/>
              </w:tabs>
              <w:spacing w:before="71" w:line="229" w:lineRule="auto"/>
              <w:ind w:left="90" w:right="88" w:firstLine="19"/>
              <w:jc w:val="right"/>
              <w:rPr>
                <w:rFonts w:ascii="宋体" w:hAnsi="宋体" w:eastAsia="宋体" w:cs="宋体"/>
                <w:sz w:val="18"/>
                <w:szCs w:val="18"/>
              </w:rPr>
            </w:pPr>
            <w:r>
              <w:rPr>
                <w:rFonts w:ascii="宋体" w:hAnsi="宋体" w:eastAsia="宋体" w:cs="宋体"/>
                <w:spacing w:val="5"/>
                <w:sz w:val="18"/>
                <w:szCs w:val="18"/>
              </w:rPr>
              <w:t>预算</w:t>
            </w:r>
            <w:r>
              <w:rPr>
                <w:rFonts w:ascii="宋体" w:hAnsi="宋体" w:eastAsia="宋体" w:cs="宋体"/>
                <w:sz w:val="18"/>
                <w:szCs w:val="18"/>
              </w:rPr>
              <w:t xml:space="preserve"> </w:t>
            </w:r>
            <w:r>
              <w:rPr>
                <w:rFonts w:ascii="宋体" w:hAnsi="宋体" w:eastAsia="宋体" w:cs="宋体"/>
                <w:spacing w:val="5"/>
                <w:sz w:val="18"/>
                <w:szCs w:val="18"/>
              </w:rPr>
              <w:t>执行</w:t>
            </w:r>
            <w:r>
              <w:rPr>
                <w:rFonts w:ascii="宋体" w:hAnsi="宋体" w:eastAsia="宋体" w:cs="宋体"/>
                <w:sz w:val="18"/>
                <w:szCs w:val="18"/>
              </w:rPr>
              <w:t xml:space="preserve"> </w:t>
            </w:r>
            <w:r>
              <w:rPr>
                <w:rFonts w:ascii="宋体" w:hAnsi="宋体" w:eastAsia="宋体" w:cs="宋体"/>
                <w:sz w:val="18"/>
                <w:szCs w:val="18"/>
              </w:rPr>
              <w:tab/>
            </w:r>
            <w:r>
              <w:rPr>
                <w:rFonts w:ascii="宋体" w:hAnsi="宋体" w:eastAsia="宋体" w:cs="宋体"/>
                <w:spacing w:val="-16"/>
                <w:sz w:val="18"/>
                <w:szCs w:val="18"/>
              </w:rPr>
              <w:t>(25</w:t>
            </w:r>
            <w:r>
              <w:rPr>
                <w:rFonts w:ascii="宋体" w:hAnsi="宋体" w:eastAsia="宋体" w:cs="宋体"/>
                <w:sz w:val="18"/>
                <w:szCs w:val="18"/>
              </w:rPr>
              <w:t xml:space="preserve"> </w:t>
            </w:r>
            <w:r>
              <w:rPr>
                <w:rFonts w:ascii="宋体" w:hAnsi="宋体" w:eastAsia="宋体" w:cs="宋体"/>
                <w:spacing w:val="-11"/>
                <w:sz w:val="18"/>
                <w:szCs w:val="18"/>
              </w:rPr>
              <w:t>分</w:t>
            </w:r>
            <w:r>
              <w:rPr>
                <w:rFonts w:ascii="宋体" w:hAnsi="宋体" w:eastAsia="宋体" w:cs="宋体"/>
                <w:spacing w:val="-41"/>
                <w:sz w:val="18"/>
                <w:szCs w:val="18"/>
              </w:rPr>
              <w:t xml:space="preserve"> </w:t>
            </w:r>
            <w:r>
              <w:rPr>
                <w:rFonts w:ascii="宋体" w:hAnsi="宋体" w:eastAsia="宋体" w:cs="宋体"/>
                <w:spacing w:val="-11"/>
                <w:sz w:val="18"/>
                <w:szCs w:val="18"/>
              </w:rPr>
              <w:t>)</w:t>
            </w:r>
          </w:p>
        </w:tc>
        <w:tc>
          <w:tcPr>
            <w:tcW w:w="537" w:type="dxa"/>
            <w:vAlign w:val="top"/>
          </w:tcPr>
          <w:p w14:paraId="644ECE1B">
            <w:pPr>
              <w:spacing w:line="295" w:lineRule="auto"/>
              <w:rPr>
                <w:rFonts w:ascii="Arial"/>
                <w:sz w:val="18"/>
                <w:szCs w:val="18"/>
              </w:rPr>
            </w:pPr>
          </w:p>
          <w:p w14:paraId="40262514">
            <w:pPr>
              <w:spacing w:line="295" w:lineRule="auto"/>
              <w:rPr>
                <w:rFonts w:ascii="Arial"/>
                <w:sz w:val="18"/>
                <w:szCs w:val="18"/>
              </w:rPr>
            </w:pPr>
          </w:p>
          <w:p w14:paraId="2C037CC5">
            <w:pPr>
              <w:spacing w:line="296" w:lineRule="auto"/>
              <w:rPr>
                <w:rFonts w:ascii="Arial"/>
                <w:sz w:val="18"/>
                <w:szCs w:val="18"/>
              </w:rPr>
            </w:pPr>
          </w:p>
          <w:p w14:paraId="1D7E1822">
            <w:pPr>
              <w:spacing w:before="72" w:line="222" w:lineRule="auto"/>
              <w:ind w:left="60" w:right="28"/>
              <w:rPr>
                <w:rFonts w:ascii="宋体" w:hAnsi="宋体" w:eastAsia="宋体" w:cs="宋体"/>
                <w:sz w:val="18"/>
                <w:szCs w:val="18"/>
              </w:rPr>
            </w:pPr>
            <w:r>
              <w:rPr>
                <w:rFonts w:ascii="宋体" w:hAnsi="宋体" w:eastAsia="宋体" w:cs="宋体"/>
                <w:spacing w:val="5"/>
                <w:sz w:val="18"/>
                <w:szCs w:val="18"/>
              </w:rPr>
              <w:t>预算</w:t>
            </w:r>
            <w:r>
              <w:rPr>
                <w:rFonts w:ascii="宋体" w:hAnsi="宋体" w:eastAsia="宋体" w:cs="宋体"/>
                <w:sz w:val="18"/>
                <w:szCs w:val="18"/>
              </w:rPr>
              <w:t xml:space="preserve"> </w:t>
            </w:r>
            <w:r>
              <w:rPr>
                <w:rFonts w:ascii="宋体" w:hAnsi="宋体" w:eastAsia="宋体" w:cs="宋体"/>
                <w:spacing w:val="5"/>
                <w:sz w:val="18"/>
                <w:szCs w:val="18"/>
              </w:rPr>
              <w:t>完成</w:t>
            </w:r>
          </w:p>
          <w:p w14:paraId="32B27475">
            <w:pPr>
              <w:spacing w:line="219" w:lineRule="auto"/>
              <w:ind w:left="140"/>
              <w:rPr>
                <w:rFonts w:ascii="宋体" w:hAnsi="宋体" w:eastAsia="宋体" w:cs="宋体"/>
                <w:sz w:val="18"/>
                <w:szCs w:val="18"/>
              </w:rPr>
            </w:pPr>
            <w:r>
              <w:rPr>
                <w:rFonts w:ascii="宋体" w:hAnsi="宋体" w:eastAsia="宋体" w:cs="宋体"/>
                <w:sz w:val="18"/>
                <w:szCs w:val="18"/>
              </w:rPr>
              <w:t>率</w:t>
            </w:r>
          </w:p>
          <w:p w14:paraId="2B18DC9C">
            <w:pPr>
              <w:spacing w:before="32" w:line="223" w:lineRule="auto"/>
              <w:ind w:left="170"/>
              <w:rPr>
                <w:rFonts w:ascii="宋体" w:hAnsi="宋体" w:eastAsia="宋体" w:cs="宋体"/>
                <w:sz w:val="18"/>
                <w:szCs w:val="18"/>
              </w:rPr>
            </w:pPr>
            <w:r>
              <w:rPr>
                <w:rFonts w:ascii="宋体" w:hAnsi="宋体" w:eastAsia="宋体" w:cs="宋体"/>
                <w:spacing w:val="-14"/>
                <w:sz w:val="18"/>
                <w:szCs w:val="18"/>
              </w:rPr>
              <w:t>(10</w:t>
            </w:r>
            <w:r>
              <w:rPr>
                <w:rFonts w:ascii="宋体" w:hAnsi="宋体" w:eastAsia="宋体" w:cs="宋体"/>
                <w:sz w:val="18"/>
                <w:szCs w:val="18"/>
              </w:rPr>
              <w:t xml:space="preserve">  </w:t>
            </w:r>
            <w:r>
              <w:rPr>
                <w:rFonts w:ascii="宋体" w:hAnsi="宋体" w:eastAsia="宋体" w:cs="宋体"/>
                <w:spacing w:val="-7"/>
                <w:sz w:val="18"/>
                <w:szCs w:val="18"/>
              </w:rPr>
              <w:t>分</w:t>
            </w:r>
            <w:r>
              <w:rPr>
                <w:rFonts w:ascii="宋体" w:hAnsi="宋体" w:eastAsia="宋体" w:cs="宋体"/>
                <w:spacing w:val="-38"/>
                <w:sz w:val="18"/>
                <w:szCs w:val="18"/>
              </w:rPr>
              <w:t xml:space="preserve"> </w:t>
            </w:r>
            <w:r>
              <w:rPr>
                <w:rFonts w:ascii="宋体" w:hAnsi="宋体" w:eastAsia="宋体" w:cs="宋体"/>
                <w:spacing w:val="-7"/>
                <w:sz w:val="18"/>
                <w:szCs w:val="18"/>
              </w:rPr>
              <w:t>)</w:t>
            </w:r>
          </w:p>
        </w:tc>
        <w:tc>
          <w:tcPr>
            <w:tcW w:w="429" w:type="dxa"/>
            <w:vAlign w:val="top"/>
          </w:tcPr>
          <w:p w14:paraId="5822846C">
            <w:pPr>
              <w:spacing w:line="243" w:lineRule="auto"/>
              <w:rPr>
                <w:rFonts w:ascii="Arial"/>
                <w:sz w:val="18"/>
                <w:szCs w:val="18"/>
              </w:rPr>
            </w:pPr>
          </w:p>
          <w:p w14:paraId="31158728">
            <w:pPr>
              <w:spacing w:line="243" w:lineRule="auto"/>
              <w:rPr>
                <w:rFonts w:ascii="Arial"/>
                <w:sz w:val="18"/>
                <w:szCs w:val="18"/>
              </w:rPr>
            </w:pPr>
          </w:p>
          <w:p w14:paraId="363E2FD0">
            <w:pPr>
              <w:spacing w:line="243" w:lineRule="auto"/>
              <w:rPr>
                <w:rFonts w:ascii="Arial"/>
                <w:sz w:val="18"/>
                <w:szCs w:val="18"/>
              </w:rPr>
            </w:pPr>
          </w:p>
          <w:p w14:paraId="4BD5AF0D">
            <w:pPr>
              <w:spacing w:line="243" w:lineRule="auto"/>
              <w:rPr>
                <w:rFonts w:ascii="Arial"/>
                <w:sz w:val="18"/>
                <w:szCs w:val="18"/>
              </w:rPr>
            </w:pPr>
          </w:p>
          <w:p w14:paraId="06D3FCC3">
            <w:pPr>
              <w:spacing w:line="243" w:lineRule="auto"/>
              <w:rPr>
                <w:rFonts w:ascii="Arial"/>
                <w:sz w:val="18"/>
                <w:szCs w:val="18"/>
              </w:rPr>
            </w:pPr>
          </w:p>
          <w:p w14:paraId="68F4667C">
            <w:pPr>
              <w:spacing w:line="243" w:lineRule="auto"/>
              <w:rPr>
                <w:rFonts w:ascii="Arial"/>
                <w:sz w:val="18"/>
                <w:szCs w:val="18"/>
              </w:rPr>
            </w:pPr>
          </w:p>
          <w:p w14:paraId="3E07112B">
            <w:pPr>
              <w:spacing w:before="71" w:line="184" w:lineRule="auto"/>
              <w:ind w:left="140"/>
              <w:rPr>
                <w:rFonts w:ascii="宋体" w:hAnsi="宋体" w:eastAsia="宋体" w:cs="宋体"/>
                <w:sz w:val="18"/>
                <w:szCs w:val="18"/>
              </w:rPr>
            </w:pPr>
            <w:r>
              <w:rPr>
                <w:rFonts w:ascii="宋体" w:hAnsi="宋体" w:eastAsia="宋体" w:cs="宋体"/>
                <w:spacing w:val="-7"/>
                <w:sz w:val="18"/>
                <w:szCs w:val="18"/>
              </w:rPr>
              <w:t>10</w:t>
            </w:r>
          </w:p>
        </w:tc>
        <w:tc>
          <w:tcPr>
            <w:tcW w:w="3813" w:type="dxa"/>
            <w:vAlign w:val="top"/>
          </w:tcPr>
          <w:p w14:paraId="77F49B0F">
            <w:pPr>
              <w:spacing w:line="358" w:lineRule="auto"/>
              <w:rPr>
                <w:rFonts w:ascii="Arial"/>
                <w:sz w:val="18"/>
                <w:szCs w:val="18"/>
              </w:rPr>
            </w:pPr>
          </w:p>
          <w:p w14:paraId="33A0D29D">
            <w:pPr>
              <w:spacing w:line="358" w:lineRule="auto"/>
              <w:rPr>
                <w:rFonts w:ascii="Arial"/>
                <w:sz w:val="18"/>
                <w:szCs w:val="18"/>
              </w:rPr>
            </w:pPr>
          </w:p>
          <w:p w14:paraId="7CB5D099">
            <w:pPr>
              <w:spacing w:before="72" w:line="227" w:lineRule="auto"/>
              <w:ind w:left="30" w:right="387"/>
              <w:jc w:val="both"/>
              <w:rPr>
                <w:rFonts w:ascii="宋体" w:hAnsi="宋体" w:eastAsia="宋体" w:cs="宋体"/>
                <w:sz w:val="18"/>
                <w:szCs w:val="18"/>
              </w:rPr>
            </w:pPr>
            <w:r>
              <w:rPr>
                <w:rFonts w:ascii="宋体" w:hAnsi="宋体" w:eastAsia="宋体" w:cs="宋体"/>
                <w:spacing w:val="4"/>
                <w:sz w:val="18"/>
                <w:szCs w:val="18"/>
              </w:rPr>
              <w:t>预算完成率=(预算完成数/预算数)</w:t>
            </w:r>
            <w:r>
              <w:rPr>
                <w:rFonts w:ascii="宋体" w:hAnsi="宋体" w:eastAsia="宋体" w:cs="宋体"/>
                <w:sz w:val="18"/>
                <w:szCs w:val="18"/>
              </w:rPr>
              <w:t xml:space="preserve">  </w:t>
            </w:r>
            <w:r>
              <w:rPr>
                <w:rFonts w:ascii="宋体" w:hAnsi="宋体" w:eastAsia="宋体" w:cs="宋体"/>
                <w:spacing w:val="2"/>
                <w:sz w:val="18"/>
                <w:szCs w:val="18"/>
              </w:rPr>
              <w:t>×100%,用以反映和考核部门(单位)</w:t>
            </w:r>
            <w:r>
              <w:rPr>
                <w:rFonts w:ascii="宋体" w:hAnsi="宋体" w:eastAsia="宋体" w:cs="宋体"/>
                <w:spacing w:val="9"/>
                <w:sz w:val="18"/>
                <w:szCs w:val="18"/>
              </w:rPr>
              <w:t xml:space="preserve"> </w:t>
            </w:r>
            <w:r>
              <w:rPr>
                <w:rFonts w:ascii="宋体" w:hAnsi="宋体" w:eastAsia="宋体" w:cs="宋体"/>
                <w:spacing w:val="13"/>
                <w:sz w:val="18"/>
                <w:szCs w:val="18"/>
              </w:rPr>
              <w:t>预算的完成程度。</w:t>
            </w:r>
          </w:p>
          <w:p w14:paraId="314918C5">
            <w:pPr>
              <w:spacing w:before="8" w:line="222" w:lineRule="auto"/>
              <w:ind w:left="30" w:right="76"/>
              <w:rPr>
                <w:rFonts w:ascii="宋体" w:hAnsi="宋体" w:eastAsia="宋体" w:cs="宋体"/>
                <w:sz w:val="18"/>
                <w:szCs w:val="18"/>
              </w:rPr>
            </w:pPr>
            <w:r>
              <w:rPr>
                <w:rFonts w:ascii="宋体" w:hAnsi="宋体" w:eastAsia="宋体" w:cs="宋体"/>
                <w:spacing w:val="14"/>
                <w:sz w:val="18"/>
                <w:szCs w:val="18"/>
              </w:rPr>
              <w:t>预算完成数：部门(单位)本年度实际</w:t>
            </w:r>
            <w:r>
              <w:rPr>
                <w:rFonts w:ascii="宋体" w:hAnsi="宋体" w:eastAsia="宋体" w:cs="宋体"/>
                <w:spacing w:val="10"/>
                <w:sz w:val="18"/>
                <w:szCs w:val="18"/>
              </w:rPr>
              <w:t xml:space="preserve"> </w:t>
            </w:r>
            <w:r>
              <w:rPr>
                <w:rFonts w:ascii="宋体" w:hAnsi="宋体" w:eastAsia="宋体" w:cs="宋体"/>
                <w:spacing w:val="15"/>
                <w:sz w:val="18"/>
                <w:szCs w:val="18"/>
              </w:rPr>
              <w:t>完成的预算数。</w:t>
            </w:r>
          </w:p>
          <w:p w14:paraId="34BCF3E4">
            <w:pPr>
              <w:spacing w:before="1" w:line="231" w:lineRule="auto"/>
              <w:ind w:left="150" w:right="261" w:hanging="120"/>
              <w:rPr>
                <w:rFonts w:ascii="宋体" w:hAnsi="宋体" w:eastAsia="宋体" w:cs="宋体"/>
                <w:sz w:val="18"/>
                <w:szCs w:val="18"/>
              </w:rPr>
            </w:pPr>
            <w:r>
              <w:rPr>
                <w:rFonts w:ascii="宋体" w:hAnsi="宋体" w:eastAsia="宋体" w:cs="宋体"/>
                <w:spacing w:val="4"/>
                <w:sz w:val="18"/>
                <w:szCs w:val="18"/>
              </w:rPr>
              <w:t>预算数：财政部门批复的本年度部门</w:t>
            </w:r>
            <w:r>
              <w:rPr>
                <w:rFonts w:ascii="宋体" w:hAnsi="宋体" w:eastAsia="宋体" w:cs="宋体"/>
                <w:sz w:val="18"/>
                <w:szCs w:val="18"/>
              </w:rPr>
              <w:t xml:space="preserve"> </w:t>
            </w:r>
            <w:r>
              <w:rPr>
                <w:rFonts w:ascii="宋体" w:hAnsi="宋体" w:eastAsia="宋体" w:cs="宋体"/>
                <w:spacing w:val="16"/>
                <w:sz w:val="18"/>
                <w:szCs w:val="18"/>
              </w:rPr>
              <w:t>(单预</w:t>
            </w:r>
            <w:r>
              <w:rPr>
                <w:rFonts w:hint="eastAsia" w:ascii="宋体" w:hAnsi="宋体" w:eastAsia="宋体" w:cs="宋体"/>
                <w:spacing w:val="16"/>
                <w:sz w:val="18"/>
                <w:szCs w:val="18"/>
                <w:lang w:eastAsia="zh-CN"/>
              </w:rPr>
              <w:t>）</w:t>
            </w:r>
            <w:r>
              <w:rPr>
                <w:rFonts w:ascii="宋体" w:hAnsi="宋体" w:eastAsia="宋体" w:cs="宋体"/>
                <w:spacing w:val="16"/>
                <w:sz w:val="18"/>
                <w:szCs w:val="18"/>
              </w:rPr>
              <w:t>算数。</w:t>
            </w:r>
          </w:p>
        </w:tc>
        <w:tc>
          <w:tcPr>
            <w:tcW w:w="3171" w:type="dxa"/>
            <w:vAlign w:val="top"/>
          </w:tcPr>
          <w:p w14:paraId="1FA97926">
            <w:pPr>
              <w:spacing w:before="163" w:line="219" w:lineRule="auto"/>
              <w:ind w:left="53"/>
              <w:rPr>
                <w:rFonts w:ascii="宋体" w:hAnsi="宋体" w:eastAsia="宋体" w:cs="宋体"/>
                <w:sz w:val="18"/>
                <w:szCs w:val="18"/>
              </w:rPr>
            </w:pPr>
            <w:r>
              <w:rPr>
                <w:rFonts w:ascii="宋体" w:hAnsi="宋体" w:eastAsia="宋体" w:cs="宋体"/>
                <w:spacing w:val="6"/>
                <w:sz w:val="18"/>
                <w:szCs w:val="18"/>
              </w:rPr>
              <w:t>预算完成率=100%的，得10分。</w:t>
            </w:r>
          </w:p>
          <w:p w14:paraId="30D8B28B">
            <w:pPr>
              <w:spacing w:before="109" w:line="224" w:lineRule="auto"/>
              <w:ind w:left="53" w:right="224"/>
              <w:jc w:val="both"/>
              <w:rPr>
                <w:rFonts w:ascii="宋体" w:hAnsi="宋体" w:eastAsia="宋体" w:cs="宋体"/>
                <w:sz w:val="18"/>
                <w:szCs w:val="18"/>
              </w:rPr>
            </w:pPr>
            <w:r>
              <w:rPr>
                <w:rFonts w:ascii="宋体" w:hAnsi="宋体" w:eastAsia="宋体" w:cs="宋体"/>
                <w:spacing w:val="7"/>
                <w:sz w:val="18"/>
                <w:szCs w:val="18"/>
              </w:rPr>
              <w:t>预算完成率≥95%的，得9分。</w:t>
            </w:r>
            <w:r>
              <w:rPr>
                <w:rFonts w:ascii="宋体" w:hAnsi="宋体" w:eastAsia="宋体" w:cs="宋体"/>
                <w:spacing w:val="3"/>
                <w:sz w:val="18"/>
                <w:szCs w:val="18"/>
              </w:rPr>
              <w:t xml:space="preserve"> </w:t>
            </w:r>
            <w:r>
              <w:rPr>
                <w:rFonts w:ascii="宋体" w:hAnsi="宋体" w:eastAsia="宋体" w:cs="宋体"/>
                <w:spacing w:val="-1"/>
                <w:sz w:val="18"/>
                <w:szCs w:val="18"/>
              </w:rPr>
              <w:t>预算完成率在90%(含)和95%之</w:t>
            </w:r>
            <w:r>
              <w:rPr>
                <w:rFonts w:ascii="宋体" w:hAnsi="宋体" w:eastAsia="宋体" w:cs="宋体"/>
                <w:spacing w:val="2"/>
                <w:sz w:val="18"/>
                <w:szCs w:val="18"/>
              </w:rPr>
              <w:t xml:space="preserve">  </w:t>
            </w:r>
            <w:r>
              <w:rPr>
                <w:rFonts w:ascii="宋体" w:hAnsi="宋体" w:eastAsia="宋体" w:cs="宋体"/>
                <w:spacing w:val="1"/>
                <w:sz w:val="18"/>
                <w:szCs w:val="18"/>
              </w:rPr>
              <w:t>间，得8分</w:t>
            </w:r>
          </w:p>
          <w:p w14:paraId="7E126B71">
            <w:pPr>
              <w:spacing w:before="18" w:line="214" w:lineRule="auto"/>
              <w:ind w:left="53" w:right="344"/>
              <w:rPr>
                <w:rFonts w:hint="eastAsia" w:ascii="宋体" w:hAnsi="宋体" w:eastAsia="宋体" w:cs="宋体"/>
                <w:sz w:val="18"/>
                <w:szCs w:val="18"/>
                <w:lang w:eastAsia="zh-CN"/>
              </w:rPr>
            </w:pPr>
            <w:r>
              <w:rPr>
                <w:rFonts w:ascii="宋体" w:hAnsi="宋体" w:eastAsia="宋体" w:cs="宋体"/>
                <w:spacing w:val="-1"/>
                <w:sz w:val="18"/>
                <w:szCs w:val="18"/>
              </w:rPr>
              <w:t>预算完成率在85%(含)和90%之</w:t>
            </w:r>
            <w:r>
              <w:rPr>
                <w:rFonts w:ascii="宋体" w:hAnsi="宋体" w:eastAsia="宋体" w:cs="宋体"/>
                <w:spacing w:val="5"/>
                <w:sz w:val="18"/>
                <w:szCs w:val="18"/>
              </w:rPr>
              <w:t xml:space="preserve"> </w:t>
            </w:r>
            <w:r>
              <w:rPr>
                <w:rFonts w:ascii="宋体" w:hAnsi="宋体" w:eastAsia="宋体" w:cs="宋体"/>
                <w:spacing w:val="1"/>
                <w:sz w:val="18"/>
                <w:szCs w:val="18"/>
              </w:rPr>
              <w:t>间，得7分</w:t>
            </w:r>
            <w:r>
              <w:rPr>
                <w:rFonts w:hint="eastAsia" w:ascii="宋体" w:hAnsi="宋体" w:eastAsia="宋体" w:cs="宋体"/>
                <w:spacing w:val="1"/>
                <w:sz w:val="18"/>
                <w:szCs w:val="18"/>
                <w:lang w:eastAsia="zh-CN"/>
              </w:rPr>
              <w:t>。</w:t>
            </w:r>
          </w:p>
          <w:p w14:paraId="375A6056">
            <w:pPr>
              <w:spacing w:before="1" w:line="226" w:lineRule="auto"/>
              <w:ind w:left="53" w:right="344"/>
              <w:rPr>
                <w:rFonts w:ascii="宋体" w:hAnsi="宋体" w:eastAsia="宋体" w:cs="宋体"/>
                <w:sz w:val="18"/>
                <w:szCs w:val="18"/>
              </w:rPr>
            </w:pPr>
            <w:r>
              <w:rPr>
                <w:rFonts w:ascii="宋体" w:hAnsi="宋体" w:eastAsia="宋体" w:cs="宋体"/>
                <w:spacing w:val="-1"/>
                <w:sz w:val="18"/>
                <w:szCs w:val="18"/>
              </w:rPr>
              <w:t>预算完成率在80%(含)和85%之</w:t>
            </w:r>
            <w:r>
              <w:rPr>
                <w:rFonts w:ascii="宋体" w:hAnsi="宋体" w:eastAsia="宋体" w:cs="宋体"/>
                <w:spacing w:val="5"/>
                <w:sz w:val="18"/>
                <w:szCs w:val="18"/>
              </w:rPr>
              <w:t xml:space="preserve"> </w:t>
            </w:r>
            <w:r>
              <w:rPr>
                <w:rFonts w:ascii="宋体" w:hAnsi="宋体" w:eastAsia="宋体" w:cs="宋体"/>
                <w:spacing w:val="18"/>
                <w:sz w:val="18"/>
                <w:szCs w:val="18"/>
              </w:rPr>
              <w:t>间，得6分。</w:t>
            </w:r>
          </w:p>
          <w:p w14:paraId="405F6B83">
            <w:pPr>
              <w:spacing w:before="1" w:line="230" w:lineRule="auto"/>
              <w:ind w:left="53" w:right="344"/>
              <w:rPr>
                <w:rFonts w:ascii="宋体" w:hAnsi="宋体" w:eastAsia="宋体" w:cs="宋体"/>
                <w:sz w:val="18"/>
                <w:szCs w:val="18"/>
              </w:rPr>
            </w:pPr>
            <w:r>
              <w:rPr>
                <w:rFonts w:ascii="宋体" w:hAnsi="宋体" w:eastAsia="宋体" w:cs="宋体"/>
                <w:spacing w:val="-1"/>
                <w:sz w:val="18"/>
                <w:szCs w:val="18"/>
              </w:rPr>
              <w:t>预算完成率在70%(含)和80%之</w:t>
            </w:r>
            <w:r>
              <w:rPr>
                <w:rFonts w:ascii="宋体" w:hAnsi="宋体" w:eastAsia="宋体" w:cs="宋体"/>
                <w:spacing w:val="5"/>
                <w:sz w:val="18"/>
                <w:szCs w:val="18"/>
              </w:rPr>
              <w:t xml:space="preserve"> </w:t>
            </w:r>
            <w:r>
              <w:rPr>
                <w:rFonts w:ascii="宋体" w:hAnsi="宋体" w:eastAsia="宋体" w:cs="宋体"/>
                <w:spacing w:val="18"/>
                <w:sz w:val="18"/>
                <w:szCs w:val="18"/>
              </w:rPr>
              <w:t>间，得4分。</w:t>
            </w:r>
          </w:p>
          <w:p w14:paraId="3CBC27BC">
            <w:pPr>
              <w:spacing w:line="187" w:lineRule="auto"/>
              <w:ind w:left="53"/>
              <w:rPr>
                <w:rFonts w:ascii="宋体" w:hAnsi="宋体" w:eastAsia="宋体" w:cs="宋体"/>
                <w:sz w:val="18"/>
                <w:szCs w:val="18"/>
              </w:rPr>
            </w:pPr>
            <w:r>
              <w:rPr>
                <w:rFonts w:ascii="宋体" w:hAnsi="宋体" w:eastAsia="宋体" w:cs="宋体"/>
                <w:spacing w:val="15"/>
                <w:sz w:val="18"/>
                <w:szCs w:val="18"/>
              </w:rPr>
              <w:t>预算完成率&lt;70%的，得0分。</w:t>
            </w:r>
          </w:p>
        </w:tc>
        <w:tc>
          <w:tcPr>
            <w:tcW w:w="1152" w:type="dxa"/>
            <w:vAlign w:val="top"/>
          </w:tcPr>
          <w:p w14:paraId="51AF7BF7">
            <w:pPr>
              <w:spacing w:line="256" w:lineRule="auto"/>
              <w:rPr>
                <w:rFonts w:ascii="Arial"/>
                <w:sz w:val="18"/>
                <w:szCs w:val="18"/>
              </w:rPr>
            </w:pPr>
          </w:p>
          <w:p w14:paraId="22CAA2E9">
            <w:pPr>
              <w:spacing w:line="256" w:lineRule="auto"/>
              <w:rPr>
                <w:rFonts w:ascii="Arial"/>
                <w:sz w:val="18"/>
                <w:szCs w:val="18"/>
              </w:rPr>
            </w:pPr>
          </w:p>
          <w:p w14:paraId="38D11306">
            <w:pPr>
              <w:spacing w:line="256" w:lineRule="auto"/>
              <w:rPr>
                <w:rFonts w:ascii="Arial"/>
                <w:sz w:val="18"/>
                <w:szCs w:val="18"/>
              </w:rPr>
            </w:pPr>
          </w:p>
          <w:p w14:paraId="6D166BF4">
            <w:pPr>
              <w:spacing w:line="257" w:lineRule="auto"/>
              <w:rPr>
                <w:rFonts w:ascii="Arial"/>
                <w:sz w:val="18"/>
                <w:szCs w:val="18"/>
              </w:rPr>
            </w:pPr>
          </w:p>
          <w:p w14:paraId="44DCC754">
            <w:pPr>
              <w:spacing w:before="71" w:line="219" w:lineRule="auto"/>
              <w:ind w:left="45"/>
              <w:rPr>
                <w:rFonts w:ascii="宋体" w:hAnsi="宋体" w:eastAsia="宋体" w:cs="宋体"/>
                <w:sz w:val="18"/>
                <w:szCs w:val="18"/>
              </w:rPr>
            </w:pPr>
            <w:r>
              <w:rPr>
                <w:rFonts w:ascii="宋体" w:hAnsi="宋体" w:eastAsia="宋体" w:cs="宋体"/>
                <w:spacing w:val="2"/>
                <w:sz w:val="18"/>
                <w:szCs w:val="18"/>
              </w:rPr>
              <w:t>预算完成率</w:t>
            </w:r>
          </w:p>
          <w:p w14:paraId="27E3F11F">
            <w:pPr>
              <w:spacing w:before="9" w:line="219" w:lineRule="auto"/>
              <w:ind w:left="45"/>
              <w:rPr>
                <w:rFonts w:ascii="宋体" w:hAnsi="宋体" w:eastAsia="宋体" w:cs="宋体"/>
                <w:sz w:val="18"/>
                <w:szCs w:val="18"/>
              </w:rPr>
            </w:pPr>
            <w:r>
              <w:rPr>
                <w:rFonts w:ascii="宋体" w:hAnsi="宋体" w:eastAsia="宋体" w:cs="宋体"/>
                <w:spacing w:val="-1"/>
                <w:sz w:val="18"/>
                <w:szCs w:val="18"/>
              </w:rPr>
              <w:t>=(预算完成</w:t>
            </w:r>
          </w:p>
          <w:p w14:paraId="7CE84EC7">
            <w:pPr>
              <w:spacing w:before="8" w:line="219" w:lineRule="auto"/>
              <w:ind w:left="205"/>
              <w:rPr>
                <w:rFonts w:ascii="宋体" w:hAnsi="宋体" w:eastAsia="宋体" w:cs="宋体"/>
                <w:sz w:val="18"/>
                <w:szCs w:val="18"/>
              </w:rPr>
            </w:pPr>
            <w:r>
              <w:rPr>
                <w:rFonts w:ascii="宋体" w:hAnsi="宋体" w:eastAsia="宋体" w:cs="宋体"/>
                <w:spacing w:val="2"/>
                <w:sz w:val="18"/>
                <w:szCs w:val="18"/>
              </w:rPr>
              <w:t>数/预算</w:t>
            </w:r>
          </w:p>
          <w:p w14:paraId="56BEC129">
            <w:pPr>
              <w:spacing w:before="9" w:line="219" w:lineRule="auto"/>
              <w:ind w:left="45"/>
              <w:rPr>
                <w:rFonts w:ascii="宋体" w:hAnsi="宋体" w:eastAsia="宋体" w:cs="宋体"/>
                <w:sz w:val="18"/>
                <w:szCs w:val="18"/>
              </w:rPr>
            </w:pPr>
            <w:r>
              <w:rPr>
                <w:rFonts w:ascii="宋体" w:hAnsi="宋体" w:eastAsia="宋体" w:cs="宋体"/>
                <w:spacing w:val="-2"/>
                <w:sz w:val="18"/>
                <w:szCs w:val="18"/>
              </w:rPr>
              <w:t>数)×100%</w:t>
            </w:r>
          </w:p>
        </w:tc>
        <w:tc>
          <w:tcPr>
            <w:tcW w:w="801" w:type="dxa"/>
            <w:vAlign w:val="top"/>
          </w:tcPr>
          <w:p w14:paraId="49060AC1">
            <w:pPr>
              <w:spacing w:line="243" w:lineRule="auto"/>
              <w:rPr>
                <w:rFonts w:ascii="Arial"/>
                <w:sz w:val="18"/>
                <w:szCs w:val="18"/>
              </w:rPr>
            </w:pPr>
          </w:p>
          <w:p w14:paraId="58C93EB5">
            <w:pPr>
              <w:spacing w:line="243" w:lineRule="auto"/>
              <w:rPr>
                <w:rFonts w:ascii="Arial"/>
                <w:sz w:val="18"/>
                <w:szCs w:val="18"/>
              </w:rPr>
            </w:pPr>
          </w:p>
          <w:p w14:paraId="5C063798">
            <w:pPr>
              <w:spacing w:line="243" w:lineRule="auto"/>
              <w:rPr>
                <w:rFonts w:ascii="Arial"/>
                <w:sz w:val="18"/>
                <w:szCs w:val="18"/>
              </w:rPr>
            </w:pPr>
          </w:p>
          <w:p w14:paraId="638739E4">
            <w:pPr>
              <w:spacing w:line="243" w:lineRule="auto"/>
              <w:rPr>
                <w:rFonts w:ascii="Arial"/>
                <w:sz w:val="18"/>
                <w:szCs w:val="18"/>
              </w:rPr>
            </w:pPr>
          </w:p>
          <w:p w14:paraId="1CA21125">
            <w:pPr>
              <w:spacing w:line="243" w:lineRule="auto"/>
              <w:rPr>
                <w:rFonts w:ascii="Arial"/>
                <w:sz w:val="18"/>
                <w:szCs w:val="18"/>
              </w:rPr>
            </w:pPr>
          </w:p>
          <w:p w14:paraId="1981B5DA">
            <w:pPr>
              <w:spacing w:line="243" w:lineRule="auto"/>
              <w:rPr>
                <w:rFonts w:ascii="Arial"/>
                <w:sz w:val="18"/>
                <w:szCs w:val="18"/>
              </w:rPr>
            </w:pPr>
          </w:p>
          <w:p w14:paraId="6B21D557">
            <w:pPr>
              <w:spacing w:before="71" w:line="184" w:lineRule="auto"/>
              <w:ind w:left="96"/>
              <w:rPr>
                <w:rFonts w:ascii="宋体" w:hAnsi="宋体" w:eastAsia="宋体" w:cs="宋体"/>
                <w:sz w:val="18"/>
                <w:szCs w:val="18"/>
              </w:rPr>
            </w:pPr>
            <w:r>
              <w:rPr>
                <w:rFonts w:ascii="宋体" w:hAnsi="宋体" w:eastAsia="宋体" w:cs="宋体"/>
                <w:spacing w:val="-4"/>
                <w:sz w:val="18"/>
                <w:szCs w:val="18"/>
              </w:rPr>
              <w:t>1337.2</w:t>
            </w:r>
          </w:p>
        </w:tc>
        <w:tc>
          <w:tcPr>
            <w:tcW w:w="761" w:type="dxa"/>
            <w:vAlign w:val="top"/>
          </w:tcPr>
          <w:p w14:paraId="2787432F">
            <w:pPr>
              <w:spacing w:line="243" w:lineRule="auto"/>
              <w:rPr>
                <w:rFonts w:ascii="Arial"/>
                <w:sz w:val="18"/>
                <w:szCs w:val="18"/>
              </w:rPr>
            </w:pPr>
          </w:p>
          <w:p w14:paraId="56092C03">
            <w:pPr>
              <w:spacing w:line="243" w:lineRule="auto"/>
              <w:rPr>
                <w:rFonts w:ascii="Arial"/>
                <w:sz w:val="18"/>
                <w:szCs w:val="18"/>
              </w:rPr>
            </w:pPr>
          </w:p>
          <w:p w14:paraId="214CDA7F">
            <w:pPr>
              <w:spacing w:line="243" w:lineRule="auto"/>
              <w:rPr>
                <w:rFonts w:ascii="Arial"/>
                <w:sz w:val="18"/>
                <w:szCs w:val="18"/>
              </w:rPr>
            </w:pPr>
          </w:p>
          <w:p w14:paraId="48EC5E69">
            <w:pPr>
              <w:spacing w:line="243" w:lineRule="auto"/>
              <w:rPr>
                <w:rFonts w:ascii="Arial"/>
                <w:sz w:val="18"/>
                <w:szCs w:val="18"/>
              </w:rPr>
            </w:pPr>
          </w:p>
          <w:p w14:paraId="7C5E1720">
            <w:pPr>
              <w:spacing w:line="243" w:lineRule="auto"/>
              <w:rPr>
                <w:rFonts w:ascii="Arial"/>
                <w:sz w:val="18"/>
                <w:szCs w:val="18"/>
              </w:rPr>
            </w:pPr>
          </w:p>
          <w:p w14:paraId="1BF9AA7B">
            <w:pPr>
              <w:spacing w:line="244" w:lineRule="auto"/>
              <w:rPr>
                <w:rFonts w:ascii="Arial"/>
                <w:sz w:val="18"/>
                <w:szCs w:val="18"/>
              </w:rPr>
            </w:pPr>
          </w:p>
          <w:p w14:paraId="34EB187B">
            <w:pPr>
              <w:spacing w:before="71" w:line="183" w:lineRule="auto"/>
              <w:ind w:left="66"/>
              <w:rPr>
                <w:rFonts w:ascii="宋体" w:hAnsi="宋体" w:eastAsia="宋体" w:cs="宋体"/>
                <w:sz w:val="18"/>
                <w:szCs w:val="18"/>
              </w:rPr>
            </w:pPr>
            <w:r>
              <w:rPr>
                <w:rFonts w:ascii="宋体" w:hAnsi="宋体" w:eastAsia="宋体" w:cs="宋体"/>
                <w:spacing w:val="-2"/>
                <w:sz w:val="18"/>
                <w:szCs w:val="18"/>
              </w:rPr>
              <w:t>783.53</w:t>
            </w:r>
          </w:p>
        </w:tc>
        <w:tc>
          <w:tcPr>
            <w:tcW w:w="477" w:type="dxa"/>
            <w:vAlign w:val="top"/>
          </w:tcPr>
          <w:p w14:paraId="25EEBB20">
            <w:pPr>
              <w:spacing w:line="243" w:lineRule="auto"/>
              <w:rPr>
                <w:rFonts w:ascii="Arial"/>
                <w:sz w:val="18"/>
                <w:szCs w:val="18"/>
              </w:rPr>
            </w:pPr>
          </w:p>
          <w:p w14:paraId="1D7FA370">
            <w:pPr>
              <w:spacing w:line="243" w:lineRule="auto"/>
              <w:rPr>
                <w:rFonts w:ascii="Arial"/>
                <w:sz w:val="18"/>
                <w:szCs w:val="18"/>
              </w:rPr>
            </w:pPr>
          </w:p>
          <w:p w14:paraId="4B3B0338">
            <w:pPr>
              <w:spacing w:line="243" w:lineRule="auto"/>
              <w:rPr>
                <w:rFonts w:ascii="Arial"/>
                <w:sz w:val="18"/>
                <w:szCs w:val="18"/>
              </w:rPr>
            </w:pPr>
          </w:p>
          <w:p w14:paraId="15BD314A">
            <w:pPr>
              <w:spacing w:line="243" w:lineRule="auto"/>
              <w:rPr>
                <w:rFonts w:ascii="Arial"/>
                <w:sz w:val="18"/>
                <w:szCs w:val="18"/>
              </w:rPr>
            </w:pPr>
          </w:p>
          <w:p w14:paraId="22646EF7">
            <w:pPr>
              <w:spacing w:line="243" w:lineRule="auto"/>
              <w:rPr>
                <w:rFonts w:ascii="Arial"/>
                <w:sz w:val="18"/>
                <w:szCs w:val="18"/>
              </w:rPr>
            </w:pPr>
          </w:p>
          <w:p w14:paraId="50E2A42B">
            <w:pPr>
              <w:spacing w:line="244" w:lineRule="auto"/>
              <w:rPr>
                <w:rFonts w:ascii="Arial"/>
                <w:sz w:val="18"/>
                <w:szCs w:val="18"/>
              </w:rPr>
            </w:pPr>
          </w:p>
          <w:p w14:paraId="4835548D">
            <w:pPr>
              <w:spacing w:before="71" w:line="183" w:lineRule="auto"/>
              <w:ind w:left="277"/>
              <w:rPr>
                <w:rFonts w:ascii="宋体" w:hAnsi="宋体" w:eastAsia="宋体" w:cs="宋体"/>
                <w:sz w:val="18"/>
                <w:szCs w:val="18"/>
              </w:rPr>
            </w:pPr>
            <w:r>
              <w:rPr>
                <w:rFonts w:ascii="宋体" w:hAnsi="宋体" w:eastAsia="宋体" w:cs="宋体"/>
                <w:sz w:val="18"/>
                <w:szCs w:val="18"/>
              </w:rPr>
              <w:t>0</w:t>
            </w:r>
          </w:p>
        </w:tc>
        <w:tc>
          <w:tcPr>
            <w:tcW w:w="1650" w:type="dxa"/>
            <w:vAlign w:val="top"/>
          </w:tcPr>
          <w:p w14:paraId="17D5A34A">
            <w:pPr>
              <w:spacing w:line="256" w:lineRule="auto"/>
              <w:rPr>
                <w:rFonts w:ascii="Arial"/>
                <w:sz w:val="18"/>
                <w:szCs w:val="18"/>
              </w:rPr>
            </w:pPr>
          </w:p>
          <w:p w14:paraId="6E7B6F25">
            <w:pPr>
              <w:spacing w:line="256" w:lineRule="auto"/>
              <w:rPr>
                <w:rFonts w:ascii="Arial"/>
                <w:sz w:val="18"/>
                <w:szCs w:val="18"/>
              </w:rPr>
            </w:pPr>
          </w:p>
          <w:p w14:paraId="7DBF4A80">
            <w:pPr>
              <w:spacing w:line="257" w:lineRule="auto"/>
              <w:rPr>
                <w:rFonts w:ascii="Arial"/>
                <w:sz w:val="18"/>
                <w:szCs w:val="18"/>
              </w:rPr>
            </w:pPr>
          </w:p>
          <w:p w14:paraId="486C55B6">
            <w:pPr>
              <w:spacing w:line="257" w:lineRule="auto"/>
              <w:rPr>
                <w:rFonts w:ascii="Arial"/>
                <w:sz w:val="18"/>
                <w:szCs w:val="18"/>
              </w:rPr>
            </w:pPr>
          </w:p>
          <w:p w14:paraId="6A80F6C1">
            <w:pPr>
              <w:spacing w:line="257" w:lineRule="auto"/>
              <w:rPr>
                <w:rFonts w:ascii="Arial"/>
                <w:sz w:val="18"/>
                <w:szCs w:val="18"/>
              </w:rPr>
            </w:pPr>
          </w:p>
          <w:p w14:paraId="59403F52">
            <w:pPr>
              <w:spacing w:before="71" w:line="221" w:lineRule="auto"/>
              <w:ind w:left="627" w:right="26" w:hanging="529"/>
              <w:rPr>
                <w:rFonts w:ascii="宋体" w:hAnsi="宋体" w:eastAsia="宋体" w:cs="宋体"/>
                <w:sz w:val="18"/>
                <w:szCs w:val="18"/>
              </w:rPr>
            </w:pPr>
            <w:r>
              <w:rPr>
                <w:rFonts w:ascii="宋体" w:hAnsi="宋体" w:eastAsia="宋体" w:cs="宋体"/>
                <w:spacing w:val="1"/>
                <w:sz w:val="18"/>
                <w:szCs w:val="18"/>
              </w:rPr>
              <w:t>因进行项目款项</w:t>
            </w:r>
            <w:r>
              <w:rPr>
                <w:rFonts w:ascii="宋体" w:hAnsi="宋体" w:eastAsia="宋体" w:cs="宋体"/>
                <w:spacing w:val="5"/>
                <w:sz w:val="18"/>
                <w:szCs w:val="18"/>
              </w:rPr>
              <w:t xml:space="preserve"> 调整</w:t>
            </w:r>
          </w:p>
        </w:tc>
        <w:tc>
          <w:tcPr>
            <w:tcW w:w="1364" w:type="dxa"/>
            <w:vAlign w:val="top"/>
          </w:tcPr>
          <w:p w14:paraId="659E2718">
            <w:pPr>
              <w:rPr>
                <w:rFonts w:ascii="Arial"/>
                <w:sz w:val="18"/>
                <w:szCs w:val="18"/>
              </w:rPr>
            </w:pPr>
          </w:p>
        </w:tc>
      </w:tr>
      <w:tr w14:paraId="4969B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620" w:type="dxa"/>
            <w:vMerge w:val="continue"/>
            <w:tcBorders>
              <w:top w:val="nil"/>
            </w:tcBorders>
            <w:textDirection w:val="tbRlV"/>
            <w:vAlign w:val="top"/>
          </w:tcPr>
          <w:p w14:paraId="25BDE388">
            <w:pPr>
              <w:rPr>
                <w:rFonts w:ascii="Arial"/>
                <w:sz w:val="18"/>
                <w:szCs w:val="18"/>
              </w:rPr>
            </w:pPr>
          </w:p>
        </w:tc>
        <w:tc>
          <w:tcPr>
            <w:tcW w:w="644" w:type="dxa"/>
            <w:vMerge w:val="continue"/>
            <w:tcBorders>
              <w:top w:val="nil"/>
            </w:tcBorders>
            <w:vAlign w:val="top"/>
          </w:tcPr>
          <w:p w14:paraId="057941DC">
            <w:pPr>
              <w:rPr>
                <w:rFonts w:ascii="Arial"/>
                <w:sz w:val="18"/>
                <w:szCs w:val="18"/>
              </w:rPr>
            </w:pPr>
          </w:p>
        </w:tc>
        <w:tc>
          <w:tcPr>
            <w:tcW w:w="537" w:type="dxa"/>
            <w:vAlign w:val="top"/>
          </w:tcPr>
          <w:p w14:paraId="74192713">
            <w:pPr>
              <w:spacing w:line="315" w:lineRule="auto"/>
              <w:rPr>
                <w:rFonts w:ascii="Arial"/>
                <w:sz w:val="18"/>
                <w:szCs w:val="18"/>
              </w:rPr>
            </w:pPr>
          </w:p>
          <w:p w14:paraId="25A0C05A">
            <w:pPr>
              <w:spacing w:line="315" w:lineRule="auto"/>
              <w:rPr>
                <w:rFonts w:ascii="Arial"/>
                <w:sz w:val="18"/>
                <w:szCs w:val="18"/>
              </w:rPr>
            </w:pPr>
          </w:p>
          <w:p w14:paraId="199A5857">
            <w:pPr>
              <w:spacing w:before="71" w:line="234" w:lineRule="auto"/>
              <w:ind w:left="60" w:right="27"/>
              <w:rPr>
                <w:rFonts w:ascii="宋体" w:hAnsi="宋体" w:eastAsia="宋体" w:cs="宋体"/>
                <w:sz w:val="18"/>
                <w:szCs w:val="18"/>
              </w:rPr>
            </w:pPr>
            <w:r>
              <w:rPr>
                <w:rFonts w:ascii="宋体" w:hAnsi="宋体" w:eastAsia="宋体" w:cs="宋体"/>
                <w:spacing w:val="5"/>
                <w:sz w:val="18"/>
                <w:szCs w:val="18"/>
              </w:rPr>
              <w:t>预算</w:t>
            </w:r>
            <w:r>
              <w:rPr>
                <w:rFonts w:ascii="宋体" w:hAnsi="宋体" w:eastAsia="宋体" w:cs="宋体"/>
                <w:sz w:val="18"/>
                <w:szCs w:val="18"/>
              </w:rPr>
              <w:t xml:space="preserve"> </w:t>
            </w:r>
            <w:r>
              <w:rPr>
                <w:rFonts w:ascii="宋体" w:hAnsi="宋体" w:eastAsia="宋体" w:cs="宋体"/>
                <w:spacing w:val="5"/>
                <w:sz w:val="18"/>
                <w:szCs w:val="18"/>
              </w:rPr>
              <w:t>调整</w:t>
            </w:r>
          </w:p>
          <w:p w14:paraId="0B7CC2B9">
            <w:pPr>
              <w:tabs>
                <w:tab w:val="left" w:pos="280"/>
              </w:tabs>
              <w:spacing w:before="23" w:line="219" w:lineRule="auto"/>
              <w:ind w:left="40" w:right="86" w:firstLine="119"/>
              <w:jc w:val="right"/>
              <w:rPr>
                <w:rFonts w:ascii="宋体" w:hAnsi="宋体" w:eastAsia="宋体" w:cs="宋体"/>
                <w:sz w:val="18"/>
                <w:szCs w:val="18"/>
              </w:rPr>
            </w:pPr>
            <w:r>
              <w:rPr>
                <w:rFonts w:ascii="宋体" w:hAnsi="宋体" w:eastAsia="宋体" w:cs="宋体"/>
                <w:spacing w:val="-11"/>
                <w:sz w:val="18"/>
                <w:szCs w:val="18"/>
              </w:rPr>
              <w:t>率</w:t>
            </w:r>
            <w:r>
              <w:rPr>
                <w:rFonts w:ascii="宋体" w:hAnsi="宋体" w:eastAsia="宋体" w:cs="宋体"/>
                <w:sz w:val="18"/>
                <w:szCs w:val="18"/>
              </w:rPr>
              <w:t xml:space="preserve"> </w:t>
            </w:r>
            <w:r>
              <w:rPr>
                <w:rFonts w:ascii="宋体" w:hAnsi="宋体" w:eastAsia="宋体" w:cs="宋体"/>
                <w:sz w:val="18"/>
                <w:szCs w:val="18"/>
              </w:rPr>
              <w:tab/>
            </w:r>
            <w:r>
              <w:rPr>
                <w:rFonts w:ascii="宋体" w:hAnsi="宋体" w:eastAsia="宋体" w:cs="宋体"/>
                <w:spacing w:val="-24"/>
                <w:sz w:val="18"/>
                <w:szCs w:val="18"/>
              </w:rPr>
              <w:t>(5</w:t>
            </w:r>
            <w:r>
              <w:rPr>
                <w:rFonts w:ascii="宋体" w:hAnsi="宋体" w:eastAsia="宋体" w:cs="宋体"/>
                <w:sz w:val="18"/>
                <w:szCs w:val="18"/>
              </w:rPr>
              <w:t xml:space="preserve"> </w:t>
            </w:r>
            <w:r>
              <w:rPr>
                <w:rFonts w:ascii="宋体" w:hAnsi="宋体" w:eastAsia="宋体" w:cs="宋体"/>
                <w:spacing w:val="-11"/>
                <w:sz w:val="18"/>
                <w:szCs w:val="18"/>
              </w:rPr>
              <w:t>分</w:t>
            </w:r>
            <w:r>
              <w:rPr>
                <w:rFonts w:ascii="宋体" w:hAnsi="宋体" w:eastAsia="宋体" w:cs="宋体"/>
                <w:spacing w:val="-41"/>
                <w:sz w:val="18"/>
                <w:szCs w:val="18"/>
              </w:rPr>
              <w:t xml:space="preserve"> </w:t>
            </w:r>
            <w:r>
              <w:rPr>
                <w:rFonts w:ascii="宋体" w:hAnsi="宋体" w:eastAsia="宋体" w:cs="宋体"/>
                <w:spacing w:val="-11"/>
                <w:sz w:val="18"/>
                <w:szCs w:val="18"/>
              </w:rPr>
              <w:t>)</w:t>
            </w:r>
          </w:p>
        </w:tc>
        <w:tc>
          <w:tcPr>
            <w:tcW w:w="429" w:type="dxa"/>
            <w:vAlign w:val="top"/>
          </w:tcPr>
          <w:p w14:paraId="78B6A480">
            <w:pPr>
              <w:spacing w:line="241" w:lineRule="auto"/>
              <w:rPr>
                <w:rFonts w:ascii="Arial"/>
                <w:sz w:val="18"/>
                <w:szCs w:val="18"/>
              </w:rPr>
            </w:pPr>
          </w:p>
          <w:p w14:paraId="5F83CC7B">
            <w:pPr>
              <w:spacing w:line="241" w:lineRule="auto"/>
              <w:rPr>
                <w:rFonts w:ascii="Arial"/>
                <w:sz w:val="18"/>
                <w:szCs w:val="18"/>
              </w:rPr>
            </w:pPr>
          </w:p>
          <w:p w14:paraId="000A67E3">
            <w:pPr>
              <w:spacing w:line="241" w:lineRule="auto"/>
              <w:rPr>
                <w:rFonts w:ascii="Arial"/>
                <w:sz w:val="18"/>
                <w:szCs w:val="18"/>
              </w:rPr>
            </w:pPr>
          </w:p>
          <w:p w14:paraId="34C821D2">
            <w:pPr>
              <w:spacing w:line="241" w:lineRule="auto"/>
              <w:rPr>
                <w:rFonts w:ascii="Arial"/>
                <w:sz w:val="18"/>
                <w:szCs w:val="18"/>
              </w:rPr>
            </w:pPr>
          </w:p>
          <w:p w14:paraId="5BD54D91">
            <w:pPr>
              <w:spacing w:line="242" w:lineRule="auto"/>
              <w:rPr>
                <w:rFonts w:ascii="Arial"/>
                <w:sz w:val="18"/>
                <w:szCs w:val="18"/>
              </w:rPr>
            </w:pPr>
          </w:p>
          <w:p w14:paraId="4EB840BA">
            <w:pPr>
              <w:spacing w:before="71" w:line="182" w:lineRule="auto"/>
              <w:ind w:left="250"/>
              <w:rPr>
                <w:rFonts w:ascii="宋体" w:hAnsi="宋体" w:eastAsia="宋体" w:cs="宋体"/>
                <w:sz w:val="18"/>
                <w:szCs w:val="18"/>
              </w:rPr>
            </w:pPr>
            <w:r>
              <w:rPr>
                <w:rFonts w:ascii="宋体" w:hAnsi="宋体" w:eastAsia="宋体" w:cs="宋体"/>
                <w:sz w:val="18"/>
                <w:szCs w:val="18"/>
              </w:rPr>
              <w:t>5</w:t>
            </w:r>
          </w:p>
        </w:tc>
        <w:tc>
          <w:tcPr>
            <w:tcW w:w="3813" w:type="dxa"/>
            <w:vAlign w:val="top"/>
          </w:tcPr>
          <w:p w14:paraId="2CCA9F91">
            <w:pPr>
              <w:spacing w:before="65" w:line="219" w:lineRule="auto"/>
              <w:ind w:left="30" w:right="387"/>
              <w:jc w:val="both"/>
              <w:rPr>
                <w:rFonts w:ascii="宋体" w:hAnsi="宋体" w:eastAsia="宋体" w:cs="宋体"/>
                <w:sz w:val="18"/>
                <w:szCs w:val="18"/>
              </w:rPr>
            </w:pPr>
            <w:r>
              <w:rPr>
                <w:rFonts w:ascii="宋体" w:hAnsi="宋体" w:eastAsia="宋体" w:cs="宋体"/>
                <w:spacing w:val="6"/>
                <w:sz w:val="18"/>
                <w:szCs w:val="18"/>
              </w:rPr>
              <w:t>预算调整率=(预算调整数/预算数)</w:t>
            </w:r>
            <w:r>
              <w:rPr>
                <w:rFonts w:ascii="宋体" w:hAnsi="宋体" w:eastAsia="宋体" w:cs="宋体"/>
                <w:spacing w:val="5"/>
                <w:sz w:val="18"/>
                <w:szCs w:val="18"/>
              </w:rPr>
              <w:t xml:space="preserve"> </w:t>
            </w:r>
            <w:r>
              <w:rPr>
                <w:rFonts w:ascii="宋体" w:hAnsi="宋体" w:eastAsia="宋体" w:cs="宋体"/>
                <w:spacing w:val="2"/>
                <w:sz w:val="18"/>
                <w:szCs w:val="18"/>
              </w:rPr>
              <w:t>×100%,用以反映和考核部门(单位)</w:t>
            </w:r>
            <w:r>
              <w:rPr>
                <w:rFonts w:ascii="宋体" w:hAnsi="宋体" w:eastAsia="宋体" w:cs="宋体"/>
                <w:spacing w:val="9"/>
                <w:sz w:val="18"/>
                <w:szCs w:val="18"/>
              </w:rPr>
              <w:t xml:space="preserve"> </w:t>
            </w:r>
            <w:r>
              <w:rPr>
                <w:rFonts w:ascii="宋体" w:hAnsi="宋体" w:eastAsia="宋体" w:cs="宋体"/>
                <w:spacing w:val="13"/>
                <w:sz w:val="18"/>
                <w:szCs w:val="18"/>
              </w:rPr>
              <w:t>预算的调整程度。</w:t>
            </w:r>
          </w:p>
          <w:p w14:paraId="26A6DF87">
            <w:pPr>
              <w:spacing w:before="17" w:line="219" w:lineRule="auto"/>
              <w:ind w:left="30"/>
              <w:rPr>
                <w:rFonts w:ascii="宋体" w:hAnsi="宋体" w:eastAsia="宋体" w:cs="宋体"/>
                <w:sz w:val="18"/>
                <w:szCs w:val="18"/>
              </w:rPr>
            </w:pPr>
            <w:r>
              <w:rPr>
                <w:rFonts w:ascii="宋体" w:hAnsi="宋体" w:eastAsia="宋体" w:cs="宋体"/>
                <w:spacing w:val="1"/>
                <w:sz w:val="18"/>
                <w:szCs w:val="18"/>
              </w:rPr>
              <w:t>预算调整数：部门(单位)在本年度内</w:t>
            </w:r>
          </w:p>
          <w:p w14:paraId="3D0B8404">
            <w:pPr>
              <w:spacing w:before="20" w:line="218" w:lineRule="auto"/>
              <w:ind w:left="30" w:right="52"/>
              <w:rPr>
                <w:rFonts w:ascii="宋体" w:hAnsi="宋体" w:eastAsia="宋体" w:cs="宋体"/>
                <w:sz w:val="18"/>
                <w:szCs w:val="18"/>
              </w:rPr>
            </w:pPr>
            <w:r>
              <w:rPr>
                <w:rFonts w:ascii="宋体" w:hAnsi="宋体" w:eastAsia="宋体" w:cs="宋体"/>
                <w:spacing w:val="2"/>
                <w:sz w:val="18"/>
                <w:szCs w:val="18"/>
              </w:rPr>
              <w:t>涉及预算的追加、追减或结构调整的资</w:t>
            </w:r>
            <w:r>
              <w:rPr>
                <w:rFonts w:ascii="宋体" w:hAnsi="宋体" w:eastAsia="宋体" w:cs="宋体"/>
                <w:spacing w:val="1"/>
                <w:sz w:val="18"/>
                <w:szCs w:val="18"/>
              </w:rPr>
              <w:t xml:space="preserve"> </w:t>
            </w:r>
            <w:r>
              <w:rPr>
                <w:rFonts w:ascii="宋体" w:hAnsi="宋体" w:eastAsia="宋体" w:cs="宋体"/>
                <w:spacing w:val="2"/>
                <w:sz w:val="18"/>
                <w:szCs w:val="18"/>
              </w:rPr>
              <w:t>金总和(因落实国家政策、发生不可抗</w:t>
            </w:r>
            <w:r>
              <w:rPr>
                <w:rFonts w:ascii="宋体" w:hAnsi="宋体" w:eastAsia="宋体" w:cs="宋体"/>
                <w:spacing w:val="1"/>
                <w:sz w:val="18"/>
                <w:szCs w:val="18"/>
              </w:rPr>
              <w:t xml:space="preserve">  </w:t>
            </w:r>
            <w:r>
              <w:rPr>
                <w:rFonts w:ascii="宋体" w:hAnsi="宋体" w:eastAsia="宋体" w:cs="宋体"/>
                <w:spacing w:val="3"/>
                <w:sz w:val="18"/>
                <w:szCs w:val="18"/>
              </w:rPr>
              <w:t>力、上级部门或本级党委政府临时交办</w:t>
            </w:r>
            <w:r>
              <w:rPr>
                <w:rFonts w:ascii="宋体" w:hAnsi="宋体" w:eastAsia="宋体" w:cs="宋体"/>
                <w:spacing w:val="1"/>
                <w:sz w:val="18"/>
                <w:szCs w:val="18"/>
              </w:rPr>
              <w:t xml:space="preserve"> </w:t>
            </w:r>
            <w:r>
              <w:rPr>
                <w:rFonts w:ascii="宋体" w:hAnsi="宋体" w:eastAsia="宋体" w:cs="宋体"/>
                <w:spacing w:val="11"/>
                <w:sz w:val="18"/>
                <w:szCs w:val="18"/>
              </w:rPr>
              <w:t>而产生的调整除外)。</w:t>
            </w:r>
          </w:p>
          <w:p w14:paraId="6CD48745">
            <w:pPr>
              <w:spacing w:line="218" w:lineRule="auto"/>
              <w:ind w:left="30"/>
              <w:rPr>
                <w:rFonts w:ascii="宋体" w:hAnsi="宋体" w:eastAsia="宋体" w:cs="宋体"/>
                <w:sz w:val="18"/>
                <w:szCs w:val="18"/>
              </w:rPr>
            </w:pPr>
            <w:r>
              <w:rPr>
                <w:rFonts w:ascii="宋体" w:hAnsi="宋体" w:eastAsia="宋体" w:cs="宋体"/>
                <w:spacing w:val="2"/>
                <w:sz w:val="18"/>
                <w:szCs w:val="18"/>
              </w:rPr>
              <w:t>预算包括一般公共预算与政府性基金预</w:t>
            </w:r>
          </w:p>
          <w:p w14:paraId="05D7F01E">
            <w:pPr>
              <w:spacing w:before="10" w:line="192" w:lineRule="auto"/>
              <w:ind w:left="30"/>
              <w:rPr>
                <w:rFonts w:ascii="宋体" w:hAnsi="宋体" w:eastAsia="宋体" w:cs="宋体"/>
                <w:sz w:val="18"/>
                <w:szCs w:val="18"/>
              </w:rPr>
            </w:pPr>
            <w:r>
              <w:rPr>
                <w:rFonts w:ascii="宋体" w:hAnsi="宋体" w:eastAsia="宋体" w:cs="宋体"/>
                <w:spacing w:val="4"/>
                <w:sz w:val="18"/>
                <w:szCs w:val="18"/>
              </w:rPr>
              <w:t>算</w:t>
            </w:r>
            <w:r>
              <w:rPr>
                <w:rFonts w:ascii="宋体" w:hAnsi="宋体" w:eastAsia="宋体" w:cs="宋体"/>
                <w:spacing w:val="55"/>
                <w:sz w:val="18"/>
                <w:szCs w:val="18"/>
              </w:rPr>
              <w:t xml:space="preserve"> </w:t>
            </w:r>
            <w:r>
              <w:rPr>
                <w:rFonts w:ascii="宋体" w:hAnsi="宋体" w:eastAsia="宋体" w:cs="宋体"/>
                <w:spacing w:val="4"/>
                <w:sz w:val="18"/>
                <w:szCs w:val="18"/>
              </w:rPr>
              <w:t>。</w:t>
            </w:r>
          </w:p>
        </w:tc>
        <w:tc>
          <w:tcPr>
            <w:tcW w:w="3171" w:type="dxa"/>
            <w:vAlign w:val="top"/>
          </w:tcPr>
          <w:p w14:paraId="70CE0F6C">
            <w:pPr>
              <w:spacing w:line="259" w:lineRule="auto"/>
              <w:rPr>
                <w:rFonts w:ascii="Arial"/>
                <w:sz w:val="18"/>
                <w:szCs w:val="18"/>
              </w:rPr>
            </w:pPr>
          </w:p>
          <w:p w14:paraId="633F69D6">
            <w:pPr>
              <w:spacing w:line="260" w:lineRule="auto"/>
              <w:rPr>
                <w:rFonts w:ascii="Arial"/>
                <w:sz w:val="18"/>
                <w:szCs w:val="18"/>
              </w:rPr>
            </w:pPr>
          </w:p>
          <w:p w14:paraId="513FDDA1">
            <w:pPr>
              <w:spacing w:before="71" w:line="216" w:lineRule="auto"/>
              <w:ind w:left="53"/>
              <w:rPr>
                <w:rFonts w:hint="eastAsia" w:ascii="宋体" w:hAnsi="宋体" w:eastAsia="宋体" w:cs="宋体"/>
                <w:sz w:val="18"/>
                <w:szCs w:val="18"/>
                <w:lang w:eastAsia="zh-CN"/>
              </w:rPr>
            </w:pPr>
            <w:r>
              <w:rPr>
                <w:rFonts w:ascii="宋体" w:hAnsi="宋体" w:eastAsia="宋体" w:cs="宋体"/>
                <w:spacing w:val="-1"/>
                <w:sz w:val="18"/>
                <w:szCs w:val="18"/>
              </w:rPr>
              <w:t>预算调整率绝对值≤5%,得5分</w:t>
            </w:r>
            <w:r>
              <w:rPr>
                <w:rFonts w:hint="eastAsia" w:ascii="宋体" w:hAnsi="宋体" w:eastAsia="宋体" w:cs="宋体"/>
                <w:spacing w:val="-1"/>
                <w:sz w:val="18"/>
                <w:szCs w:val="18"/>
                <w:lang w:eastAsia="zh-CN"/>
              </w:rPr>
              <w:t>。</w:t>
            </w:r>
          </w:p>
          <w:p w14:paraId="006EAEF8">
            <w:pPr>
              <w:spacing w:before="291" w:line="235" w:lineRule="auto"/>
              <w:ind w:left="53" w:right="316"/>
              <w:jc w:val="both"/>
              <w:rPr>
                <w:rFonts w:ascii="宋体" w:hAnsi="宋体" w:eastAsia="宋体" w:cs="宋体"/>
                <w:sz w:val="18"/>
                <w:szCs w:val="18"/>
              </w:rPr>
            </w:pPr>
            <w:r>
              <w:rPr>
                <w:rFonts w:ascii="宋体" w:hAnsi="宋体" w:eastAsia="宋体" w:cs="宋体"/>
                <w:spacing w:val="1"/>
                <w:sz w:val="18"/>
                <w:szCs w:val="18"/>
              </w:rPr>
              <w:t xml:space="preserve">预算调整率绝对值&gt;5%,每增加 </w:t>
            </w:r>
            <w:r>
              <w:rPr>
                <w:rFonts w:ascii="宋体" w:hAnsi="宋体" w:eastAsia="宋体" w:cs="宋体"/>
                <w:sz w:val="18"/>
                <w:szCs w:val="18"/>
              </w:rPr>
              <w:t>0.1个百分点扣0.1分，扣完为</w:t>
            </w:r>
            <w:r>
              <w:rPr>
                <w:rFonts w:ascii="宋体" w:hAnsi="宋体" w:eastAsia="宋体" w:cs="宋体"/>
                <w:spacing w:val="10"/>
                <w:sz w:val="18"/>
                <w:szCs w:val="18"/>
              </w:rPr>
              <w:t xml:space="preserve"> </w:t>
            </w:r>
            <w:r>
              <w:rPr>
                <w:rFonts w:ascii="宋体" w:hAnsi="宋体" w:eastAsia="宋体" w:cs="宋体"/>
                <w:spacing w:val="-5"/>
                <w:sz w:val="18"/>
                <w:szCs w:val="18"/>
              </w:rPr>
              <w:t>止</w:t>
            </w:r>
            <w:r>
              <w:rPr>
                <w:rFonts w:ascii="宋体" w:hAnsi="宋体" w:eastAsia="宋体" w:cs="宋体"/>
                <w:spacing w:val="41"/>
                <w:sz w:val="18"/>
                <w:szCs w:val="18"/>
              </w:rPr>
              <w:t xml:space="preserve"> </w:t>
            </w:r>
            <w:r>
              <w:rPr>
                <w:rFonts w:ascii="宋体" w:hAnsi="宋体" w:eastAsia="宋体" w:cs="宋体"/>
                <w:spacing w:val="-5"/>
                <w:sz w:val="18"/>
                <w:szCs w:val="18"/>
              </w:rPr>
              <w:t>。</w:t>
            </w:r>
          </w:p>
        </w:tc>
        <w:tc>
          <w:tcPr>
            <w:tcW w:w="1152" w:type="dxa"/>
            <w:vAlign w:val="top"/>
          </w:tcPr>
          <w:p w14:paraId="122761C7">
            <w:pPr>
              <w:spacing w:line="270" w:lineRule="auto"/>
              <w:rPr>
                <w:rFonts w:ascii="Arial"/>
                <w:sz w:val="18"/>
                <w:szCs w:val="18"/>
              </w:rPr>
            </w:pPr>
          </w:p>
          <w:p w14:paraId="4DC01F70">
            <w:pPr>
              <w:spacing w:line="270" w:lineRule="auto"/>
              <w:rPr>
                <w:rFonts w:ascii="Arial"/>
                <w:sz w:val="18"/>
                <w:szCs w:val="18"/>
              </w:rPr>
            </w:pPr>
          </w:p>
          <w:p w14:paraId="703B076B">
            <w:pPr>
              <w:spacing w:line="270" w:lineRule="auto"/>
              <w:rPr>
                <w:rFonts w:ascii="Arial"/>
                <w:sz w:val="18"/>
                <w:szCs w:val="18"/>
              </w:rPr>
            </w:pPr>
          </w:p>
          <w:p w14:paraId="14B5E6F8">
            <w:pPr>
              <w:spacing w:before="72" w:line="218" w:lineRule="auto"/>
              <w:ind w:left="45"/>
              <w:rPr>
                <w:rFonts w:ascii="宋体" w:hAnsi="宋体" w:eastAsia="宋体" w:cs="宋体"/>
                <w:sz w:val="18"/>
                <w:szCs w:val="18"/>
              </w:rPr>
            </w:pPr>
            <w:r>
              <w:rPr>
                <w:rFonts w:ascii="宋体" w:hAnsi="宋体" w:eastAsia="宋体" w:cs="宋体"/>
                <w:spacing w:val="2"/>
                <w:sz w:val="18"/>
                <w:szCs w:val="18"/>
              </w:rPr>
              <w:t>预算调整率</w:t>
            </w:r>
          </w:p>
          <w:p w14:paraId="4C5D7B76">
            <w:pPr>
              <w:spacing w:line="218" w:lineRule="auto"/>
              <w:ind w:left="45"/>
              <w:rPr>
                <w:rFonts w:ascii="宋体" w:hAnsi="宋体" w:eastAsia="宋体" w:cs="宋体"/>
                <w:sz w:val="18"/>
                <w:szCs w:val="18"/>
              </w:rPr>
            </w:pPr>
            <w:r>
              <w:rPr>
                <w:rFonts w:ascii="宋体" w:hAnsi="宋体" w:eastAsia="宋体" w:cs="宋体"/>
                <w:spacing w:val="-1"/>
                <w:sz w:val="18"/>
                <w:szCs w:val="18"/>
              </w:rPr>
              <w:t>=(预算调整</w:t>
            </w:r>
          </w:p>
          <w:p w14:paraId="3B406F7A">
            <w:pPr>
              <w:spacing w:line="219" w:lineRule="auto"/>
              <w:ind w:left="205"/>
              <w:rPr>
                <w:rFonts w:ascii="宋体" w:hAnsi="宋体" w:eastAsia="宋体" w:cs="宋体"/>
                <w:sz w:val="18"/>
                <w:szCs w:val="18"/>
              </w:rPr>
            </w:pPr>
            <w:r>
              <w:rPr>
                <w:rFonts w:ascii="宋体" w:hAnsi="宋体" w:eastAsia="宋体" w:cs="宋体"/>
                <w:spacing w:val="2"/>
                <w:sz w:val="18"/>
                <w:szCs w:val="18"/>
              </w:rPr>
              <w:t>数/预算</w:t>
            </w:r>
          </w:p>
          <w:p w14:paraId="3EABBD35">
            <w:pPr>
              <w:spacing w:before="18" w:line="219" w:lineRule="auto"/>
              <w:ind w:left="45"/>
              <w:rPr>
                <w:rFonts w:ascii="宋体" w:hAnsi="宋体" w:eastAsia="宋体" w:cs="宋体"/>
                <w:sz w:val="18"/>
                <w:szCs w:val="18"/>
              </w:rPr>
            </w:pPr>
            <w:r>
              <w:rPr>
                <w:rFonts w:ascii="宋体" w:hAnsi="宋体" w:eastAsia="宋体" w:cs="宋体"/>
                <w:spacing w:val="-2"/>
                <w:sz w:val="18"/>
                <w:szCs w:val="18"/>
              </w:rPr>
              <w:t>数)×100%</w:t>
            </w:r>
          </w:p>
        </w:tc>
        <w:tc>
          <w:tcPr>
            <w:tcW w:w="801" w:type="dxa"/>
            <w:vAlign w:val="top"/>
          </w:tcPr>
          <w:p w14:paraId="70F83076">
            <w:pPr>
              <w:rPr>
                <w:rFonts w:ascii="Arial"/>
                <w:sz w:val="18"/>
                <w:szCs w:val="18"/>
              </w:rPr>
            </w:pPr>
          </w:p>
          <w:p w14:paraId="59C3CF38">
            <w:pPr>
              <w:rPr>
                <w:rFonts w:ascii="Arial"/>
                <w:sz w:val="18"/>
                <w:szCs w:val="18"/>
              </w:rPr>
            </w:pPr>
          </w:p>
          <w:p w14:paraId="0F60C31D">
            <w:pPr>
              <w:spacing w:line="241" w:lineRule="auto"/>
              <w:rPr>
                <w:rFonts w:ascii="Arial"/>
                <w:sz w:val="18"/>
                <w:szCs w:val="18"/>
              </w:rPr>
            </w:pPr>
          </w:p>
          <w:p w14:paraId="66E36A38">
            <w:pPr>
              <w:spacing w:line="241" w:lineRule="auto"/>
              <w:rPr>
                <w:rFonts w:ascii="Arial"/>
                <w:sz w:val="18"/>
                <w:szCs w:val="18"/>
              </w:rPr>
            </w:pPr>
          </w:p>
          <w:p w14:paraId="6A6D5DB0">
            <w:pPr>
              <w:spacing w:line="241" w:lineRule="auto"/>
              <w:rPr>
                <w:rFonts w:ascii="Arial"/>
                <w:sz w:val="18"/>
                <w:szCs w:val="18"/>
              </w:rPr>
            </w:pPr>
          </w:p>
          <w:p w14:paraId="0127E9E4">
            <w:pPr>
              <w:spacing w:before="72" w:line="184" w:lineRule="auto"/>
              <w:ind w:left="96"/>
              <w:rPr>
                <w:rFonts w:ascii="宋体" w:hAnsi="宋体" w:eastAsia="宋体" w:cs="宋体"/>
                <w:sz w:val="18"/>
                <w:szCs w:val="18"/>
              </w:rPr>
            </w:pPr>
            <w:r>
              <w:rPr>
                <w:rFonts w:ascii="宋体" w:hAnsi="宋体" w:eastAsia="宋体" w:cs="宋体"/>
                <w:spacing w:val="-4"/>
                <w:sz w:val="18"/>
                <w:szCs w:val="18"/>
              </w:rPr>
              <w:t>1337.2</w:t>
            </w:r>
          </w:p>
        </w:tc>
        <w:tc>
          <w:tcPr>
            <w:tcW w:w="761" w:type="dxa"/>
            <w:vAlign w:val="top"/>
          </w:tcPr>
          <w:p w14:paraId="20A20993">
            <w:pPr>
              <w:rPr>
                <w:rFonts w:ascii="Arial"/>
                <w:sz w:val="18"/>
                <w:szCs w:val="18"/>
              </w:rPr>
            </w:pPr>
          </w:p>
          <w:p w14:paraId="0700C901">
            <w:pPr>
              <w:spacing w:line="241" w:lineRule="auto"/>
              <w:rPr>
                <w:rFonts w:ascii="Arial"/>
                <w:sz w:val="18"/>
                <w:szCs w:val="18"/>
              </w:rPr>
            </w:pPr>
          </w:p>
          <w:p w14:paraId="4AF1AB13">
            <w:pPr>
              <w:spacing w:line="241" w:lineRule="auto"/>
              <w:rPr>
                <w:rFonts w:ascii="Arial"/>
                <w:sz w:val="18"/>
                <w:szCs w:val="18"/>
              </w:rPr>
            </w:pPr>
          </w:p>
          <w:p w14:paraId="5ED358EC">
            <w:pPr>
              <w:spacing w:line="241" w:lineRule="auto"/>
              <w:rPr>
                <w:rFonts w:ascii="Arial"/>
                <w:sz w:val="18"/>
                <w:szCs w:val="18"/>
              </w:rPr>
            </w:pPr>
          </w:p>
          <w:p w14:paraId="3547FC97">
            <w:pPr>
              <w:spacing w:line="241" w:lineRule="auto"/>
              <w:rPr>
                <w:rFonts w:ascii="Arial"/>
                <w:sz w:val="18"/>
                <w:szCs w:val="18"/>
              </w:rPr>
            </w:pPr>
          </w:p>
          <w:p w14:paraId="33DD6888">
            <w:pPr>
              <w:spacing w:before="72" w:line="183" w:lineRule="auto"/>
              <w:ind w:left="66"/>
              <w:rPr>
                <w:rFonts w:ascii="宋体" w:hAnsi="宋体" w:eastAsia="宋体" w:cs="宋体"/>
                <w:sz w:val="18"/>
                <w:szCs w:val="18"/>
              </w:rPr>
            </w:pPr>
            <w:r>
              <w:rPr>
                <w:rFonts w:ascii="宋体" w:hAnsi="宋体" w:eastAsia="宋体" w:cs="宋体"/>
                <w:spacing w:val="-2"/>
                <w:sz w:val="18"/>
                <w:szCs w:val="18"/>
              </w:rPr>
              <w:t>783.53</w:t>
            </w:r>
          </w:p>
        </w:tc>
        <w:tc>
          <w:tcPr>
            <w:tcW w:w="477" w:type="dxa"/>
            <w:vAlign w:val="top"/>
          </w:tcPr>
          <w:p w14:paraId="725AA820">
            <w:pPr>
              <w:rPr>
                <w:rFonts w:ascii="Arial"/>
                <w:sz w:val="18"/>
                <w:szCs w:val="18"/>
              </w:rPr>
            </w:pPr>
          </w:p>
          <w:p w14:paraId="7404D287">
            <w:pPr>
              <w:spacing w:line="241" w:lineRule="auto"/>
              <w:rPr>
                <w:rFonts w:ascii="Arial"/>
                <w:sz w:val="18"/>
                <w:szCs w:val="18"/>
              </w:rPr>
            </w:pPr>
          </w:p>
          <w:p w14:paraId="469A1131">
            <w:pPr>
              <w:spacing w:line="241" w:lineRule="auto"/>
              <w:rPr>
                <w:rFonts w:ascii="Arial"/>
                <w:sz w:val="18"/>
                <w:szCs w:val="18"/>
              </w:rPr>
            </w:pPr>
          </w:p>
          <w:p w14:paraId="28B06751">
            <w:pPr>
              <w:spacing w:line="241" w:lineRule="auto"/>
              <w:rPr>
                <w:rFonts w:ascii="Arial"/>
                <w:sz w:val="18"/>
                <w:szCs w:val="18"/>
              </w:rPr>
            </w:pPr>
          </w:p>
          <w:p w14:paraId="2BA2AC0F">
            <w:pPr>
              <w:spacing w:line="241" w:lineRule="auto"/>
              <w:rPr>
                <w:rFonts w:ascii="Arial"/>
                <w:sz w:val="18"/>
                <w:szCs w:val="18"/>
              </w:rPr>
            </w:pPr>
          </w:p>
          <w:p w14:paraId="13629557">
            <w:pPr>
              <w:spacing w:before="72" w:line="183" w:lineRule="auto"/>
              <w:ind w:left="57"/>
              <w:rPr>
                <w:rFonts w:ascii="宋体" w:hAnsi="宋体" w:eastAsia="宋体" w:cs="宋体"/>
                <w:sz w:val="18"/>
                <w:szCs w:val="18"/>
              </w:rPr>
            </w:pPr>
            <w:r>
              <w:rPr>
                <w:rFonts w:ascii="宋体" w:hAnsi="宋体" w:eastAsia="宋体" w:cs="宋体"/>
                <w:spacing w:val="-2"/>
                <w:sz w:val="18"/>
                <w:szCs w:val="18"/>
              </w:rPr>
              <w:t>4.2</w:t>
            </w:r>
          </w:p>
        </w:tc>
        <w:tc>
          <w:tcPr>
            <w:tcW w:w="1650" w:type="dxa"/>
            <w:vAlign w:val="top"/>
          </w:tcPr>
          <w:p w14:paraId="3B2B758A">
            <w:pPr>
              <w:rPr>
                <w:rFonts w:ascii="Arial"/>
                <w:sz w:val="18"/>
                <w:szCs w:val="18"/>
              </w:rPr>
            </w:pPr>
          </w:p>
        </w:tc>
        <w:tc>
          <w:tcPr>
            <w:tcW w:w="1364" w:type="dxa"/>
            <w:vAlign w:val="top"/>
          </w:tcPr>
          <w:p w14:paraId="62D84D9D">
            <w:pPr>
              <w:rPr>
                <w:rFonts w:ascii="Arial"/>
                <w:sz w:val="18"/>
                <w:szCs w:val="18"/>
              </w:rPr>
            </w:pPr>
          </w:p>
        </w:tc>
      </w:tr>
    </w:tbl>
    <w:p w14:paraId="1E525D12">
      <w:pPr>
        <w:spacing w:line="14" w:lineRule="auto"/>
        <w:rPr>
          <w:rFonts w:ascii="Arial"/>
          <w:sz w:val="2"/>
        </w:rPr>
      </w:pPr>
    </w:p>
    <w:p w14:paraId="6608D3D3">
      <w:pPr>
        <w:sectPr>
          <w:type w:val="continuous"/>
          <w:pgSz w:w="16840" w:h="11660"/>
          <w:pgMar w:top="816" w:right="385" w:bottom="0" w:left="665" w:header="0" w:footer="0" w:gutter="0"/>
          <w:cols w:equalWidth="0" w:num="1">
            <w:col w:w="15790"/>
          </w:cols>
        </w:sectPr>
      </w:pPr>
    </w:p>
    <w:p w14:paraId="221A24DD"/>
    <w:p w14:paraId="5075D1FD">
      <w:pPr>
        <w:spacing w:line="232" w:lineRule="exact"/>
      </w:pPr>
    </w:p>
    <w:tbl>
      <w:tblPr>
        <w:tblStyle w:val="4"/>
        <w:tblW w:w="15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649"/>
        <w:gridCol w:w="560"/>
        <w:gridCol w:w="430"/>
        <w:gridCol w:w="3888"/>
        <w:gridCol w:w="3248"/>
        <w:gridCol w:w="1199"/>
        <w:gridCol w:w="809"/>
        <w:gridCol w:w="779"/>
        <w:gridCol w:w="490"/>
        <w:gridCol w:w="1689"/>
        <w:gridCol w:w="1394"/>
      </w:tblGrid>
      <w:tr w14:paraId="72E07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645" w:type="dxa"/>
            <w:vAlign w:val="top"/>
          </w:tcPr>
          <w:p w14:paraId="0BB5C428">
            <w:pPr>
              <w:spacing w:before="296" w:line="208" w:lineRule="auto"/>
              <w:ind w:left="15"/>
              <w:rPr>
                <w:rFonts w:ascii="宋体" w:hAnsi="宋体" w:eastAsia="宋体" w:cs="宋体"/>
                <w:color w:val="auto"/>
                <w:sz w:val="18"/>
                <w:szCs w:val="18"/>
              </w:rPr>
            </w:pPr>
            <w:r>
              <w:rPr>
                <w:rFonts w:ascii="宋体" w:hAnsi="宋体" w:eastAsia="宋体" w:cs="宋体"/>
                <w:color w:val="auto"/>
                <w:spacing w:val="12"/>
                <w:sz w:val="18"/>
                <w:szCs w:val="18"/>
              </w:rPr>
              <w:t>一级</w:t>
            </w:r>
          </w:p>
          <w:p w14:paraId="33C4DD9B">
            <w:pPr>
              <w:spacing w:line="220" w:lineRule="auto"/>
              <w:ind w:left="15"/>
              <w:rPr>
                <w:rFonts w:ascii="宋体" w:hAnsi="宋体" w:eastAsia="宋体" w:cs="宋体"/>
                <w:color w:val="auto"/>
                <w:sz w:val="18"/>
                <w:szCs w:val="18"/>
              </w:rPr>
            </w:pPr>
            <w:r>
              <w:rPr>
                <w:rFonts w:ascii="宋体" w:hAnsi="宋体" w:eastAsia="宋体" w:cs="宋体"/>
                <w:color w:val="auto"/>
                <w:spacing w:val="-3"/>
                <w:sz w:val="18"/>
                <w:szCs w:val="18"/>
              </w:rPr>
              <w:t>指标</w:t>
            </w:r>
          </w:p>
        </w:tc>
        <w:tc>
          <w:tcPr>
            <w:tcW w:w="649" w:type="dxa"/>
            <w:vAlign w:val="top"/>
          </w:tcPr>
          <w:p w14:paraId="123061C9">
            <w:pPr>
              <w:spacing w:before="305" w:line="223" w:lineRule="auto"/>
              <w:ind w:left="120" w:right="65"/>
              <w:rPr>
                <w:rFonts w:ascii="宋体" w:hAnsi="宋体" w:eastAsia="宋体" w:cs="宋体"/>
                <w:color w:val="auto"/>
                <w:sz w:val="18"/>
                <w:szCs w:val="18"/>
              </w:rPr>
            </w:pPr>
            <w:r>
              <w:rPr>
                <w:rFonts w:ascii="宋体" w:hAnsi="宋体" w:eastAsia="宋体" w:cs="宋体"/>
                <w:color w:val="auto"/>
                <w:spacing w:val="6"/>
                <w:sz w:val="18"/>
                <w:szCs w:val="18"/>
              </w:rPr>
              <w:t>二级</w:t>
            </w:r>
            <w:r>
              <w:rPr>
                <w:rFonts w:ascii="宋体" w:hAnsi="宋体" w:eastAsia="宋体" w:cs="宋体"/>
                <w:color w:val="auto"/>
                <w:sz w:val="18"/>
                <w:szCs w:val="18"/>
              </w:rPr>
              <w:t xml:space="preserve"> </w:t>
            </w:r>
            <w:r>
              <w:rPr>
                <w:rFonts w:ascii="宋体" w:hAnsi="宋体" w:eastAsia="宋体" w:cs="宋体"/>
                <w:color w:val="auto"/>
                <w:spacing w:val="-3"/>
                <w:sz w:val="18"/>
                <w:szCs w:val="18"/>
              </w:rPr>
              <w:t>指标</w:t>
            </w:r>
          </w:p>
        </w:tc>
        <w:tc>
          <w:tcPr>
            <w:tcW w:w="560" w:type="dxa"/>
            <w:vAlign w:val="top"/>
          </w:tcPr>
          <w:p w14:paraId="1FC8F92E">
            <w:pPr>
              <w:spacing w:before="305" w:line="223" w:lineRule="auto"/>
              <w:ind w:left="71" w:right="25"/>
              <w:rPr>
                <w:rFonts w:ascii="宋体" w:hAnsi="宋体" w:eastAsia="宋体" w:cs="宋体"/>
                <w:color w:val="auto"/>
                <w:sz w:val="18"/>
                <w:szCs w:val="18"/>
              </w:rPr>
            </w:pPr>
            <w:r>
              <w:rPr>
                <w:rFonts w:ascii="宋体" w:hAnsi="宋体" w:eastAsia="宋体" w:cs="宋体"/>
                <w:color w:val="auto"/>
                <w:spacing w:val="6"/>
                <w:sz w:val="18"/>
                <w:szCs w:val="18"/>
              </w:rPr>
              <w:t>三级</w:t>
            </w:r>
            <w:r>
              <w:rPr>
                <w:rFonts w:ascii="宋体" w:hAnsi="宋体" w:eastAsia="宋体" w:cs="宋体"/>
                <w:color w:val="auto"/>
                <w:sz w:val="18"/>
                <w:szCs w:val="18"/>
              </w:rPr>
              <w:t xml:space="preserve"> </w:t>
            </w:r>
            <w:r>
              <w:rPr>
                <w:rFonts w:ascii="宋体" w:hAnsi="宋体" w:eastAsia="宋体" w:cs="宋体"/>
                <w:color w:val="auto"/>
                <w:spacing w:val="-3"/>
                <w:sz w:val="18"/>
                <w:szCs w:val="18"/>
              </w:rPr>
              <w:t>指标</w:t>
            </w:r>
          </w:p>
        </w:tc>
        <w:tc>
          <w:tcPr>
            <w:tcW w:w="430" w:type="dxa"/>
            <w:textDirection w:val="tbRlV"/>
            <w:vAlign w:val="top"/>
          </w:tcPr>
          <w:p w14:paraId="58033FFF">
            <w:pPr>
              <w:spacing w:before="89" w:line="216" w:lineRule="auto"/>
              <w:ind w:left="292"/>
              <w:rPr>
                <w:rFonts w:ascii="宋体" w:hAnsi="宋体" w:eastAsia="宋体" w:cs="宋体"/>
                <w:color w:val="auto"/>
                <w:sz w:val="18"/>
                <w:szCs w:val="18"/>
              </w:rPr>
            </w:pPr>
            <w:r>
              <w:rPr>
                <w:rFonts w:ascii="宋体" w:hAnsi="宋体" w:eastAsia="宋体" w:cs="宋体"/>
                <w:color w:val="auto"/>
                <w:sz w:val="18"/>
                <w:szCs w:val="18"/>
              </w:rPr>
              <w:t>分值</w:t>
            </w:r>
          </w:p>
        </w:tc>
        <w:tc>
          <w:tcPr>
            <w:tcW w:w="3888" w:type="dxa"/>
            <w:vAlign w:val="top"/>
          </w:tcPr>
          <w:p w14:paraId="6DEB9EB2">
            <w:pPr>
              <w:spacing w:line="350" w:lineRule="auto"/>
              <w:rPr>
                <w:rFonts w:ascii="Arial"/>
                <w:color w:val="auto"/>
                <w:sz w:val="18"/>
                <w:szCs w:val="18"/>
              </w:rPr>
            </w:pPr>
          </w:p>
          <w:p w14:paraId="6853C7F8">
            <w:pPr>
              <w:spacing w:before="72" w:line="219" w:lineRule="auto"/>
              <w:ind w:left="1510"/>
              <w:rPr>
                <w:rFonts w:ascii="宋体" w:hAnsi="宋体" w:eastAsia="宋体" w:cs="宋体"/>
                <w:color w:val="auto"/>
                <w:sz w:val="18"/>
                <w:szCs w:val="18"/>
              </w:rPr>
            </w:pPr>
            <w:r>
              <w:rPr>
                <w:rFonts w:ascii="宋体" w:hAnsi="宋体" w:eastAsia="宋体" w:cs="宋体"/>
                <w:color w:val="auto"/>
                <w:spacing w:val="6"/>
                <w:sz w:val="18"/>
                <w:szCs w:val="18"/>
              </w:rPr>
              <w:t>指标说明</w:t>
            </w:r>
          </w:p>
        </w:tc>
        <w:tc>
          <w:tcPr>
            <w:tcW w:w="3248" w:type="dxa"/>
            <w:vAlign w:val="top"/>
          </w:tcPr>
          <w:p w14:paraId="1439EBC9">
            <w:pPr>
              <w:spacing w:line="351" w:lineRule="auto"/>
              <w:rPr>
                <w:rFonts w:ascii="Arial"/>
                <w:color w:val="auto"/>
                <w:sz w:val="18"/>
                <w:szCs w:val="18"/>
              </w:rPr>
            </w:pPr>
          </w:p>
          <w:p w14:paraId="6F42F856">
            <w:pPr>
              <w:spacing w:before="71" w:line="220" w:lineRule="auto"/>
              <w:ind w:left="1163"/>
              <w:rPr>
                <w:rFonts w:ascii="宋体" w:hAnsi="宋体" w:eastAsia="宋体" w:cs="宋体"/>
                <w:color w:val="auto"/>
                <w:sz w:val="18"/>
                <w:szCs w:val="18"/>
              </w:rPr>
            </w:pPr>
            <w:r>
              <w:rPr>
                <w:rFonts w:ascii="宋体" w:hAnsi="宋体" w:eastAsia="宋体" w:cs="宋体"/>
                <w:color w:val="auto"/>
                <w:spacing w:val="-2"/>
                <w:sz w:val="18"/>
                <w:szCs w:val="18"/>
              </w:rPr>
              <w:t>评分标准</w:t>
            </w:r>
          </w:p>
        </w:tc>
        <w:tc>
          <w:tcPr>
            <w:tcW w:w="1199" w:type="dxa"/>
            <w:vAlign w:val="top"/>
          </w:tcPr>
          <w:p w14:paraId="434C5D54">
            <w:pPr>
              <w:spacing w:before="163" w:line="227" w:lineRule="auto"/>
              <w:ind w:left="35" w:right="40"/>
              <w:jc w:val="right"/>
              <w:rPr>
                <w:rFonts w:ascii="宋体" w:hAnsi="宋体" w:eastAsia="宋体" w:cs="宋体"/>
                <w:color w:val="auto"/>
                <w:sz w:val="18"/>
                <w:szCs w:val="18"/>
              </w:rPr>
            </w:pPr>
            <w:r>
              <w:rPr>
                <w:rFonts w:ascii="宋体" w:hAnsi="宋体" w:eastAsia="宋体" w:cs="宋体"/>
                <w:color w:val="auto"/>
                <w:spacing w:val="2"/>
                <w:sz w:val="18"/>
                <w:szCs w:val="18"/>
              </w:rPr>
              <w:t>指标值计算</w:t>
            </w:r>
            <w:r>
              <w:rPr>
                <w:rFonts w:ascii="宋体" w:hAnsi="宋体" w:eastAsia="宋体" w:cs="宋体"/>
                <w:color w:val="auto"/>
                <w:sz w:val="18"/>
                <w:szCs w:val="18"/>
              </w:rPr>
              <w:t xml:space="preserve"> </w:t>
            </w:r>
            <w:r>
              <w:rPr>
                <w:rFonts w:ascii="宋体" w:hAnsi="宋体" w:eastAsia="宋体" w:cs="宋体"/>
                <w:color w:val="auto"/>
                <w:spacing w:val="2"/>
                <w:sz w:val="18"/>
                <w:szCs w:val="18"/>
              </w:rPr>
              <w:t>公式和数据 获取方式</w:t>
            </w:r>
          </w:p>
        </w:tc>
        <w:tc>
          <w:tcPr>
            <w:tcW w:w="809" w:type="dxa"/>
            <w:vAlign w:val="top"/>
          </w:tcPr>
          <w:p w14:paraId="51153414">
            <w:pPr>
              <w:spacing w:before="303" w:line="223" w:lineRule="auto"/>
              <w:ind w:left="225" w:right="90" w:hanging="219"/>
              <w:rPr>
                <w:rFonts w:ascii="宋体" w:hAnsi="宋体" w:eastAsia="宋体" w:cs="宋体"/>
                <w:color w:val="auto"/>
                <w:sz w:val="18"/>
                <w:szCs w:val="18"/>
              </w:rPr>
            </w:pPr>
            <w:r>
              <w:rPr>
                <w:rFonts w:ascii="宋体" w:hAnsi="宋体" w:eastAsia="宋体" w:cs="宋体"/>
                <w:color w:val="auto"/>
                <w:spacing w:val="13"/>
                <w:sz w:val="18"/>
                <w:szCs w:val="18"/>
              </w:rPr>
              <w:t>年初目</w:t>
            </w:r>
            <w:r>
              <w:rPr>
                <w:rFonts w:ascii="宋体" w:hAnsi="宋体" w:eastAsia="宋体" w:cs="宋体"/>
                <w:color w:val="auto"/>
                <w:spacing w:val="1"/>
                <w:sz w:val="18"/>
                <w:szCs w:val="18"/>
              </w:rPr>
              <w:t xml:space="preserve"> </w:t>
            </w:r>
            <w:r>
              <w:rPr>
                <w:rFonts w:ascii="宋体" w:hAnsi="宋体" w:eastAsia="宋体" w:cs="宋体"/>
                <w:color w:val="auto"/>
                <w:spacing w:val="-3"/>
                <w:sz w:val="18"/>
                <w:szCs w:val="18"/>
              </w:rPr>
              <w:t>标值</w:t>
            </w:r>
          </w:p>
        </w:tc>
        <w:tc>
          <w:tcPr>
            <w:tcW w:w="779" w:type="dxa"/>
            <w:vAlign w:val="top"/>
          </w:tcPr>
          <w:p w14:paraId="26F2C00A">
            <w:pPr>
              <w:spacing w:before="303" w:line="223" w:lineRule="auto"/>
              <w:ind w:left="216" w:right="90" w:hanging="209"/>
              <w:rPr>
                <w:rFonts w:ascii="宋体" w:hAnsi="宋体" w:eastAsia="宋体" w:cs="宋体"/>
                <w:color w:val="auto"/>
                <w:sz w:val="18"/>
                <w:szCs w:val="18"/>
              </w:rPr>
            </w:pPr>
            <w:r>
              <w:rPr>
                <w:rFonts w:ascii="宋体" w:hAnsi="宋体" w:eastAsia="宋体" w:cs="宋体"/>
                <w:color w:val="auto"/>
                <w:spacing w:val="3"/>
                <w:sz w:val="18"/>
                <w:szCs w:val="18"/>
              </w:rPr>
              <w:t>实际完</w:t>
            </w:r>
            <w:r>
              <w:rPr>
                <w:rFonts w:ascii="宋体" w:hAnsi="宋体" w:eastAsia="宋体" w:cs="宋体"/>
                <w:color w:val="auto"/>
                <w:spacing w:val="1"/>
                <w:sz w:val="18"/>
                <w:szCs w:val="18"/>
              </w:rPr>
              <w:t xml:space="preserve"> </w:t>
            </w:r>
            <w:r>
              <w:rPr>
                <w:rFonts w:ascii="宋体" w:hAnsi="宋体" w:eastAsia="宋体" w:cs="宋体"/>
                <w:color w:val="auto"/>
                <w:spacing w:val="-3"/>
                <w:sz w:val="18"/>
                <w:szCs w:val="18"/>
              </w:rPr>
              <w:t>成值</w:t>
            </w:r>
          </w:p>
        </w:tc>
        <w:tc>
          <w:tcPr>
            <w:tcW w:w="490" w:type="dxa"/>
            <w:textDirection w:val="tbRlV"/>
            <w:vAlign w:val="top"/>
          </w:tcPr>
          <w:p w14:paraId="179DFED6">
            <w:pPr>
              <w:spacing w:before="112" w:line="216" w:lineRule="auto"/>
              <w:ind w:left="293"/>
              <w:rPr>
                <w:rFonts w:ascii="宋体" w:hAnsi="宋体" w:eastAsia="宋体" w:cs="宋体"/>
                <w:color w:val="auto"/>
                <w:sz w:val="18"/>
                <w:szCs w:val="18"/>
              </w:rPr>
            </w:pPr>
            <w:r>
              <w:rPr>
                <w:rFonts w:ascii="宋体" w:hAnsi="宋体" w:eastAsia="宋体" w:cs="宋体"/>
                <w:color w:val="auto"/>
                <w:sz w:val="18"/>
                <w:szCs w:val="18"/>
              </w:rPr>
              <w:t>得分</w:t>
            </w:r>
          </w:p>
        </w:tc>
        <w:tc>
          <w:tcPr>
            <w:tcW w:w="1689" w:type="dxa"/>
            <w:vAlign w:val="top"/>
          </w:tcPr>
          <w:p w14:paraId="598E0A51">
            <w:pPr>
              <w:spacing w:before="303" w:line="223" w:lineRule="auto"/>
              <w:ind w:left="287" w:right="61" w:hanging="219"/>
              <w:rPr>
                <w:rFonts w:ascii="宋体" w:hAnsi="宋体" w:eastAsia="宋体" w:cs="宋体"/>
                <w:color w:val="auto"/>
                <w:sz w:val="18"/>
                <w:szCs w:val="18"/>
              </w:rPr>
            </w:pPr>
            <w:r>
              <w:rPr>
                <w:rFonts w:ascii="宋体" w:hAnsi="宋体" w:eastAsia="宋体" w:cs="宋体"/>
                <w:color w:val="auto"/>
                <w:spacing w:val="1"/>
                <w:sz w:val="18"/>
                <w:szCs w:val="18"/>
              </w:rPr>
              <w:t xml:space="preserve">未完成原因分析 </w:t>
            </w:r>
            <w:r>
              <w:rPr>
                <w:rFonts w:ascii="宋体" w:hAnsi="宋体" w:eastAsia="宋体" w:cs="宋体"/>
                <w:color w:val="auto"/>
                <w:spacing w:val="2"/>
                <w:sz w:val="18"/>
                <w:szCs w:val="18"/>
              </w:rPr>
              <w:t>与改进措施</w:t>
            </w:r>
          </w:p>
        </w:tc>
        <w:tc>
          <w:tcPr>
            <w:tcW w:w="1394" w:type="dxa"/>
            <w:vAlign w:val="top"/>
          </w:tcPr>
          <w:p w14:paraId="53B8616A">
            <w:pPr>
              <w:spacing w:line="242" w:lineRule="auto"/>
              <w:rPr>
                <w:rFonts w:ascii="Arial"/>
                <w:color w:val="auto"/>
                <w:sz w:val="18"/>
                <w:szCs w:val="18"/>
              </w:rPr>
            </w:pPr>
          </w:p>
          <w:p w14:paraId="67108A17">
            <w:pPr>
              <w:spacing w:before="72" w:line="227" w:lineRule="auto"/>
              <w:ind w:left="298" w:right="194" w:hanging="219"/>
              <w:rPr>
                <w:rFonts w:ascii="宋体" w:hAnsi="宋体" w:eastAsia="宋体" w:cs="宋体"/>
                <w:color w:val="auto"/>
                <w:sz w:val="18"/>
                <w:szCs w:val="18"/>
              </w:rPr>
            </w:pPr>
            <w:r>
              <w:rPr>
                <w:rFonts w:ascii="宋体" w:hAnsi="宋体" w:eastAsia="宋体" w:cs="宋体"/>
                <w:color w:val="auto"/>
                <w:spacing w:val="1"/>
                <w:sz w:val="18"/>
                <w:szCs w:val="18"/>
              </w:rPr>
              <w:t>绩效指标分</w:t>
            </w:r>
            <w:r>
              <w:rPr>
                <w:rFonts w:ascii="宋体" w:hAnsi="宋体" w:eastAsia="宋体" w:cs="宋体"/>
                <w:color w:val="auto"/>
                <w:spacing w:val="3"/>
                <w:sz w:val="18"/>
                <w:szCs w:val="18"/>
              </w:rPr>
              <w:t xml:space="preserve"> </w:t>
            </w:r>
            <w:r>
              <w:rPr>
                <w:rFonts w:ascii="宋体" w:hAnsi="宋体" w:eastAsia="宋体" w:cs="宋体"/>
                <w:color w:val="auto"/>
                <w:spacing w:val="2"/>
                <w:sz w:val="18"/>
                <w:szCs w:val="18"/>
              </w:rPr>
              <w:t>析与建议</w:t>
            </w:r>
          </w:p>
        </w:tc>
      </w:tr>
      <w:tr w14:paraId="25764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trPr>
        <w:tc>
          <w:tcPr>
            <w:tcW w:w="645" w:type="dxa"/>
            <w:vMerge w:val="restart"/>
            <w:tcBorders>
              <w:bottom w:val="nil"/>
            </w:tcBorders>
            <w:textDirection w:val="tbRlV"/>
            <w:vAlign w:val="top"/>
          </w:tcPr>
          <w:p w14:paraId="1759D91D">
            <w:pPr>
              <w:spacing w:before="179" w:line="217" w:lineRule="auto"/>
              <w:ind w:left="2059"/>
              <w:rPr>
                <w:rFonts w:ascii="宋体" w:hAnsi="宋体" w:eastAsia="宋体" w:cs="宋体"/>
                <w:color w:val="auto"/>
                <w:sz w:val="18"/>
                <w:szCs w:val="18"/>
              </w:rPr>
            </w:pPr>
            <w:r>
              <w:rPr>
                <w:rFonts w:ascii="宋体" w:hAnsi="宋体" w:eastAsia="宋体" w:cs="宋体"/>
                <w:color w:val="auto"/>
                <w:sz w:val="18"/>
                <w:szCs w:val="18"/>
              </w:rPr>
              <w:t>投入</w:t>
            </w:r>
          </w:p>
        </w:tc>
        <w:tc>
          <w:tcPr>
            <w:tcW w:w="649" w:type="dxa"/>
            <w:vMerge w:val="restart"/>
            <w:tcBorders>
              <w:bottom w:val="nil"/>
            </w:tcBorders>
            <w:vAlign w:val="top"/>
          </w:tcPr>
          <w:p w14:paraId="607D5D49">
            <w:pPr>
              <w:spacing w:line="248" w:lineRule="auto"/>
              <w:rPr>
                <w:rFonts w:ascii="Arial"/>
                <w:color w:val="auto"/>
                <w:sz w:val="18"/>
                <w:szCs w:val="18"/>
              </w:rPr>
            </w:pPr>
          </w:p>
          <w:p w14:paraId="2D2360D6">
            <w:pPr>
              <w:spacing w:line="248" w:lineRule="auto"/>
              <w:rPr>
                <w:rFonts w:ascii="Arial"/>
                <w:color w:val="auto"/>
                <w:sz w:val="18"/>
                <w:szCs w:val="18"/>
              </w:rPr>
            </w:pPr>
          </w:p>
          <w:p w14:paraId="24F5934B">
            <w:pPr>
              <w:spacing w:line="248" w:lineRule="auto"/>
              <w:rPr>
                <w:rFonts w:ascii="Arial"/>
                <w:color w:val="auto"/>
                <w:sz w:val="18"/>
                <w:szCs w:val="18"/>
              </w:rPr>
            </w:pPr>
          </w:p>
          <w:p w14:paraId="5A6E71DC">
            <w:pPr>
              <w:spacing w:line="248" w:lineRule="auto"/>
              <w:rPr>
                <w:rFonts w:ascii="Arial"/>
                <w:color w:val="auto"/>
                <w:sz w:val="18"/>
                <w:szCs w:val="18"/>
              </w:rPr>
            </w:pPr>
          </w:p>
          <w:p w14:paraId="3AD2FF31">
            <w:pPr>
              <w:spacing w:line="248" w:lineRule="auto"/>
              <w:rPr>
                <w:rFonts w:ascii="Arial"/>
                <w:color w:val="auto"/>
                <w:sz w:val="18"/>
                <w:szCs w:val="18"/>
              </w:rPr>
            </w:pPr>
          </w:p>
          <w:p w14:paraId="622F346D">
            <w:pPr>
              <w:spacing w:line="249" w:lineRule="auto"/>
              <w:rPr>
                <w:rFonts w:ascii="Arial"/>
                <w:color w:val="auto"/>
                <w:sz w:val="18"/>
                <w:szCs w:val="18"/>
              </w:rPr>
            </w:pPr>
          </w:p>
          <w:p w14:paraId="22D58717">
            <w:pPr>
              <w:spacing w:line="249" w:lineRule="auto"/>
              <w:rPr>
                <w:rFonts w:ascii="Arial"/>
                <w:color w:val="auto"/>
                <w:sz w:val="18"/>
                <w:szCs w:val="18"/>
              </w:rPr>
            </w:pPr>
          </w:p>
          <w:p w14:paraId="4365C736">
            <w:pPr>
              <w:tabs>
                <w:tab w:val="left" w:pos="230"/>
              </w:tabs>
              <w:spacing w:before="71" w:line="225" w:lineRule="auto"/>
              <w:ind w:left="89" w:right="68" w:firstLine="30"/>
              <w:jc w:val="right"/>
              <w:rPr>
                <w:rFonts w:ascii="宋体" w:hAnsi="宋体" w:eastAsia="宋体" w:cs="宋体"/>
                <w:color w:val="auto"/>
                <w:sz w:val="18"/>
                <w:szCs w:val="18"/>
              </w:rPr>
            </w:pPr>
            <w:r>
              <w:rPr>
                <w:rFonts w:ascii="宋体" w:hAnsi="宋体" w:eastAsia="宋体" w:cs="宋体"/>
                <w:color w:val="auto"/>
                <w:spacing w:val="5"/>
                <w:sz w:val="18"/>
                <w:szCs w:val="18"/>
              </w:rPr>
              <w:t>预算</w:t>
            </w:r>
            <w:r>
              <w:rPr>
                <w:rFonts w:ascii="宋体" w:hAnsi="宋体" w:eastAsia="宋体" w:cs="宋体"/>
                <w:color w:val="auto"/>
                <w:sz w:val="18"/>
                <w:szCs w:val="18"/>
              </w:rPr>
              <w:t xml:space="preserve"> </w:t>
            </w:r>
            <w:r>
              <w:rPr>
                <w:rFonts w:ascii="宋体" w:hAnsi="宋体" w:eastAsia="宋体" w:cs="宋体"/>
                <w:color w:val="auto"/>
                <w:spacing w:val="10"/>
                <w:sz w:val="18"/>
                <w:szCs w:val="18"/>
              </w:rPr>
              <w:t>执行</w:t>
            </w:r>
            <w:r>
              <w:rPr>
                <w:rFonts w:ascii="宋体" w:hAnsi="宋体" w:eastAsia="宋体" w:cs="宋体"/>
                <w:color w:val="auto"/>
                <w:sz w:val="18"/>
                <w:szCs w:val="18"/>
              </w:rPr>
              <w:t xml:space="preserve"> </w:t>
            </w:r>
            <w:r>
              <w:rPr>
                <w:rFonts w:ascii="宋体" w:hAnsi="宋体" w:eastAsia="宋体" w:cs="宋体"/>
                <w:color w:val="auto"/>
                <w:sz w:val="18"/>
                <w:szCs w:val="18"/>
              </w:rPr>
              <w:tab/>
            </w:r>
            <w:r>
              <w:rPr>
                <w:rFonts w:ascii="宋体" w:hAnsi="宋体" w:eastAsia="宋体" w:cs="宋体"/>
                <w:color w:val="auto"/>
                <w:spacing w:val="-16"/>
                <w:sz w:val="18"/>
                <w:szCs w:val="18"/>
              </w:rPr>
              <w:t>(25</w:t>
            </w:r>
            <w:r>
              <w:rPr>
                <w:rFonts w:ascii="宋体" w:hAnsi="宋体" w:eastAsia="宋体" w:cs="宋体"/>
                <w:color w:val="auto"/>
                <w:sz w:val="18"/>
                <w:szCs w:val="18"/>
              </w:rPr>
              <w:t xml:space="preserve"> </w:t>
            </w:r>
            <w:r>
              <w:rPr>
                <w:rFonts w:ascii="宋体" w:hAnsi="宋体" w:eastAsia="宋体" w:cs="宋体"/>
                <w:color w:val="auto"/>
                <w:spacing w:val="-11"/>
                <w:sz w:val="18"/>
                <w:szCs w:val="18"/>
              </w:rPr>
              <w:t>分</w:t>
            </w:r>
            <w:r>
              <w:rPr>
                <w:rFonts w:ascii="宋体" w:hAnsi="宋体" w:eastAsia="宋体" w:cs="宋体"/>
                <w:color w:val="auto"/>
                <w:spacing w:val="-41"/>
                <w:sz w:val="18"/>
                <w:szCs w:val="18"/>
              </w:rPr>
              <w:t xml:space="preserve"> </w:t>
            </w:r>
            <w:r>
              <w:rPr>
                <w:rFonts w:ascii="宋体" w:hAnsi="宋体" w:eastAsia="宋体" w:cs="宋体"/>
                <w:color w:val="auto"/>
                <w:spacing w:val="-11"/>
                <w:sz w:val="18"/>
                <w:szCs w:val="18"/>
              </w:rPr>
              <w:t>)</w:t>
            </w:r>
          </w:p>
        </w:tc>
        <w:tc>
          <w:tcPr>
            <w:tcW w:w="560" w:type="dxa"/>
            <w:vAlign w:val="top"/>
          </w:tcPr>
          <w:p w14:paraId="6D91103E">
            <w:pPr>
              <w:spacing w:line="261" w:lineRule="auto"/>
              <w:rPr>
                <w:rFonts w:ascii="Arial"/>
                <w:color w:val="auto"/>
                <w:sz w:val="18"/>
                <w:szCs w:val="18"/>
              </w:rPr>
            </w:pPr>
          </w:p>
          <w:p w14:paraId="1C37A03D">
            <w:pPr>
              <w:spacing w:line="261" w:lineRule="auto"/>
              <w:rPr>
                <w:rFonts w:ascii="Arial"/>
                <w:color w:val="auto"/>
                <w:sz w:val="18"/>
                <w:szCs w:val="18"/>
              </w:rPr>
            </w:pPr>
          </w:p>
          <w:p w14:paraId="747A17CD">
            <w:pPr>
              <w:spacing w:line="262" w:lineRule="auto"/>
              <w:rPr>
                <w:rFonts w:ascii="Arial"/>
                <w:color w:val="auto"/>
                <w:sz w:val="18"/>
                <w:szCs w:val="18"/>
              </w:rPr>
            </w:pPr>
          </w:p>
          <w:p w14:paraId="3954B589">
            <w:pPr>
              <w:tabs>
                <w:tab w:val="left" w:pos="291"/>
              </w:tabs>
              <w:spacing w:before="71" w:line="227" w:lineRule="auto"/>
              <w:ind w:left="51" w:right="12" w:firstLine="20"/>
              <w:jc w:val="right"/>
              <w:rPr>
                <w:rFonts w:ascii="宋体" w:hAnsi="宋体" w:eastAsia="宋体" w:cs="宋体"/>
                <w:color w:val="auto"/>
                <w:sz w:val="18"/>
                <w:szCs w:val="18"/>
              </w:rPr>
            </w:pPr>
            <w:r>
              <w:rPr>
                <w:rFonts w:ascii="宋体" w:hAnsi="宋体" w:eastAsia="宋体" w:cs="宋体"/>
                <w:color w:val="auto"/>
                <w:spacing w:val="13"/>
                <w:sz w:val="18"/>
                <w:szCs w:val="18"/>
              </w:rPr>
              <w:t>支出</w:t>
            </w:r>
            <w:r>
              <w:rPr>
                <w:rFonts w:ascii="宋体" w:hAnsi="宋体" w:eastAsia="宋体" w:cs="宋体"/>
                <w:color w:val="auto"/>
                <w:sz w:val="18"/>
                <w:szCs w:val="18"/>
              </w:rPr>
              <w:t xml:space="preserve"> </w:t>
            </w:r>
            <w:r>
              <w:rPr>
                <w:rFonts w:ascii="宋体" w:hAnsi="宋体" w:eastAsia="宋体" w:cs="宋体"/>
                <w:color w:val="auto"/>
                <w:spacing w:val="6"/>
                <w:sz w:val="18"/>
                <w:szCs w:val="18"/>
              </w:rPr>
              <w:t>进度</w:t>
            </w:r>
            <w:r>
              <w:rPr>
                <w:rFonts w:ascii="宋体" w:hAnsi="宋体" w:eastAsia="宋体" w:cs="宋体"/>
                <w:color w:val="auto"/>
                <w:sz w:val="18"/>
                <w:szCs w:val="18"/>
              </w:rPr>
              <w:t xml:space="preserve"> </w:t>
            </w:r>
            <w:r>
              <w:rPr>
                <w:rFonts w:ascii="宋体" w:hAnsi="宋体" w:eastAsia="宋体" w:cs="宋体"/>
                <w:color w:val="auto"/>
                <w:sz w:val="18"/>
                <w:szCs w:val="18"/>
              </w:rPr>
              <w:tab/>
            </w:r>
            <w:r>
              <w:rPr>
                <w:rFonts w:ascii="宋体" w:hAnsi="宋体" w:eastAsia="宋体" w:cs="宋体"/>
                <w:color w:val="auto"/>
                <w:spacing w:val="-11"/>
                <w:sz w:val="18"/>
                <w:szCs w:val="18"/>
              </w:rPr>
              <w:t>率</w:t>
            </w:r>
            <w:r>
              <w:rPr>
                <w:rFonts w:ascii="宋体" w:hAnsi="宋体" w:eastAsia="宋体" w:cs="宋体"/>
                <w:color w:val="auto"/>
                <w:sz w:val="18"/>
                <w:szCs w:val="18"/>
              </w:rPr>
              <w:t xml:space="preserve"> </w:t>
            </w:r>
            <w:r>
              <w:rPr>
                <w:rFonts w:ascii="宋体" w:hAnsi="宋体" w:eastAsia="宋体" w:cs="宋体"/>
                <w:color w:val="auto"/>
                <w:sz w:val="18"/>
                <w:szCs w:val="18"/>
              </w:rPr>
              <w:tab/>
            </w:r>
            <w:r>
              <w:rPr>
                <w:rFonts w:ascii="宋体" w:hAnsi="宋体" w:eastAsia="宋体" w:cs="宋体"/>
                <w:color w:val="auto"/>
                <w:spacing w:val="-23"/>
                <w:w w:val="99"/>
                <w:sz w:val="18"/>
                <w:szCs w:val="18"/>
              </w:rPr>
              <w:t>(5</w:t>
            </w:r>
            <w:r>
              <w:rPr>
                <w:rFonts w:ascii="宋体" w:hAnsi="宋体" w:eastAsia="宋体" w:cs="宋体"/>
                <w:color w:val="auto"/>
                <w:sz w:val="18"/>
                <w:szCs w:val="18"/>
              </w:rPr>
              <w:t xml:space="preserve"> </w:t>
            </w:r>
            <w:r>
              <w:rPr>
                <w:rFonts w:ascii="宋体" w:hAnsi="宋体" w:eastAsia="宋体" w:cs="宋体"/>
                <w:color w:val="auto"/>
                <w:spacing w:val="-11"/>
                <w:sz w:val="18"/>
                <w:szCs w:val="18"/>
              </w:rPr>
              <w:t>分</w:t>
            </w:r>
            <w:r>
              <w:rPr>
                <w:rFonts w:ascii="宋体" w:hAnsi="宋体" w:eastAsia="宋体" w:cs="宋体"/>
                <w:color w:val="auto"/>
                <w:spacing w:val="-41"/>
                <w:sz w:val="18"/>
                <w:szCs w:val="18"/>
              </w:rPr>
              <w:t xml:space="preserve"> </w:t>
            </w:r>
            <w:r>
              <w:rPr>
                <w:rFonts w:ascii="宋体" w:hAnsi="宋体" w:eastAsia="宋体" w:cs="宋体"/>
                <w:color w:val="auto"/>
                <w:spacing w:val="-11"/>
                <w:sz w:val="18"/>
                <w:szCs w:val="18"/>
              </w:rPr>
              <w:t>)</w:t>
            </w:r>
          </w:p>
        </w:tc>
        <w:tc>
          <w:tcPr>
            <w:tcW w:w="430" w:type="dxa"/>
            <w:vAlign w:val="top"/>
          </w:tcPr>
          <w:p w14:paraId="457320D9">
            <w:pPr>
              <w:spacing w:line="271" w:lineRule="auto"/>
              <w:rPr>
                <w:rFonts w:ascii="Arial"/>
                <w:color w:val="auto"/>
                <w:sz w:val="18"/>
                <w:szCs w:val="18"/>
              </w:rPr>
            </w:pPr>
          </w:p>
          <w:p w14:paraId="61F48E38">
            <w:pPr>
              <w:spacing w:line="271" w:lineRule="auto"/>
              <w:rPr>
                <w:rFonts w:ascii="Arial"/>
                <w:color w:val="auto"/>
                <w:sz w:val="18"/>
                <w:szCs w:val="18"/>
              </w:rPr>
            </w:pPr>
          </w:p>
          <w:p w14:paraId="6358CC13">
            <w:pPr>
              <w:spacing w:line="272" w:lineRule="auto"/>
              <w:rPr>
                <w:rFonts w:ascii="Arial"/>
                <w:color w:val="auto"/>
                <w:sz w:val="18"/>
                <w:szCs w:val="18"/>
              </w:rPr>
            </w:pPr>
          </w:p>
          <w:p w14:paraId="78335189">
            <w:pPr>
              <w:spacing w:line="272" w:lineRule="auto"/>
              <w:rPr>
                <w:rFonts w:ascii="Arial"/>
                <w:color w:val="auto"/>
                <w:sz w:val="18"/>
                <w:szCs w:val="18"/>
              </w:rPr>
            </w:pPr>
          </w:p>
          <w:p w14:paraId="7CBABB0E">
            <w:pPr>
              <w:spacing w:line="272" w:lineRule="auto"/>
              <w:rPr>
                <w:rFonts w:ascii="Arial"/>
                <w:color w:val="auto"/>
                <w:sz w:val="18"/>
                <w:szCs w:val="18"/>
              </w:rPr>
            </w:pPr>
          </w:p>
          <w:p w14:paraId="18A1E28D">
            <w:pPr>
              <w:spacing w:before="71" w:line="182" w:lineRule="auto"/>
              <w:ind w:left="221"/>
              <w:rPr>
                <w:rFonts w:ascii="宋体" w:hAnsi="宋体" w:eastAsia="宋体" w:cs="宋体"/>
                <w:color w:val="auto"/>
                <w:sz w:val="18"/>
                <w:szCs w:val="18"/>
              </w:rPr>
            </w:pPr>
            <w:r>
              <w:rPr>
                <w:rFonts w:ascii="宋体" w:hAnsi="宋体" w:eastAsia="宋体" w:cs="宋体"/>
                <w:color w:val="auto"/>
                <w:sz w:val="18"/>
                <w:szCs w:val="18"/>
              </w:rPr>
              <w:t>5</w:t>
            </w:r>
          </w:p>
        </w:tc>
        <w:tc>
          <w:tcPr>
            <w:tcW w:w="3888" w:type="dxa"/>
            <w:vAlign w:val="top"/>
          </w:tcPr>
          <w:p w14:paraId="5679C724">
            <w:pPr>
              <w:spacing w:line="257" w:lineRule="auto"/>
              <w:rPr>
                <w:rFonts w:ascii="Arial"/>
                <w:color w:val="auto"/>
                <w:sz w:val="18"/>
                <w:szCs w:val="18"/>
              </w:rPr>
            </w:pPr>
          </w:p>
          <w:p w14:paraId="04DE08CB">
            <w:pPr>
              <w:spacing w:before="71" w:line="219" w:lineRule="auto"/>
              <w:ind w:left="51"/>
              <w:rPr>
                <w:rFonts w:ascii="宋体" w:hAnsi="宋体" w:eastAsia="宋体" w:cs="宋体"/>
                <w:color w:val="auto"/>
                <w:sz w:val="18"/>
                <w:szCs w:val="18"/>
              </w:rPr>
            </w:pPr>
            <w:r>
              <w:rPr>
                <w:rFonts w:ascii="宋体" w:hAnsi="宋体" w:eastAsia="宋体" w:cs="宋体"/>
                <w:color w:val="auto"/>
                <w:spacing w:val="4"/>
                <w:sz w:val="18"/>
                <w:szCs w:val="18"/>
              </w:rPr>
              <w:t>支出进度率=(实际支出/支出预算)</w:t>
            </w:r>
          </w:p>
          <w:p w14:paraId="08359AE8">
            <w:pPr>
              <w:spacing w:before="25" w:line="216" w:lineRule="auto"/>
              <w:ind w:left="51"/>
              <w:rPr>
                <w:rFonts w:ascii="宋体" w:hAnsi="宋体" w:eastAsia="宋体" w:cs="宋体"/>
                <w:color w:val="auto"/>
                <w:sz w:val="18"/>
                <w:szCs w:val="18"/>
              </w:rPr>
            </w:pPr>
            <w:r>
              <w:rPr>
                <w:rFonts w:ascii="宋体" w:hAnsi="宋体" w:eastAsia="宋体" w:cs="宋体"/>
                <w:color w:val="auto"/>
                <w:spacing w:val="3"/>
                <w:sz w:val="18"/>
                <w:szCs w:val="18"/>
              </w:rPr>
              <w:t>×100,用以反映和考核部门(单位)</w:t>
            </w:r>
          </w:p>
          <w:p w14:paraId="71CFC51B">
            <w:pPr>
              <w:spacing w:before="25" w:line="218" w:lineRule="auto"/>
              <w:ind w:left="51"/>
              <w:rPr>
                <w:rFonts w:ascii="宋体" w:hAnsi="宋体" w:eastAsia="宋体" w:cs="宋体"/>
                <w:color w:val="auto"/>
                <w:sz w:val="18"/>
                <w:szCs w:val="18"/>
              </w:rPr>
            </w:pPr>
            <w:r>
              <w:rPr>
                <w:rFonts w:ascii="宋体" w:hAnsi="宋体" w:eastAsia="宋体" w:cs="宋体"/>
                <w:color w:val="auto"/>
                <w:spacing w:val="7"/>
                <w:sz w:val="18"/>
                <w:szCs w:val="18"/>
              </w:rPr>
              <w:t>预算执行的及时性和均衡性程度。</w:t>
            </w:r>
          </w:p>
          <w:p w14:paraId="155D1BA8">
            <w:pPr>
              <w:spacing w:line="222" w:lineRule="auto"/>
              <w:ind w:left="51" w:right="177"/>
              <w:rPr>
                <w:rFonts w:ascii="宋体" w:hAnsi="宋体" w:eastAsia="宋体" w:cs="宋体"/>
                <w:color w:val="auto"/>
                <w:sz w:val="18"/>
                <w:szCs w:val="18"/>
              </w:rPr>
            </w:pPr>
            <w:r>
              <w:rPr>
                <w:rFonts w:ascii="宋体" w:hAnsi="宋体" w:eastAsia="宋体" w:cs="宋体"/>
                <w:color w:val="auto"/>
                <w:spacing w:val="2"/>
                <w:sz w:val="18"/>
                <w:szCs w:val="18"/>
              </w:rPr>
              <w:t>半年支出进度=部门上半年实际支出/</w:t>
            </w:r>
            <w:r>
              <w:rPr>
                <w:rFonts w:ascii="宋体" w:hAnsi="宋体" w:eastAsia="宋体" w:cs="宋体"/>
                <w:color w:val="auto"/>
                <w:spacing w:val="13"/>
                <w:sz w:val="18"/>
                <w:szCs w:val="18"/>
              </w:rPr>
              <w:t xml:space="preserve"> </w:t>
            </w:r>
            <w:r>
              <w:rPr>
                <w:rFonts w:ascii="宋体" w:hAnsi="宋体" w:eastAsia="宋体" w:cs="宋体"/>
                <w:color w:val="auto"/>
                <w:spacing w:val="1"/>
                <w:sz w:val="18"/>
                <w:szCs w:val="18"/>
              </w:rPr>
              <w:t>(上年结余结转+本年部门预算安排+上</w:t>
            </w:r>
          </w:p>
          <w:p w14:paraId="1EDF3F7D">
            <w:pPr>
              <w:spacing w:before="11" w:line="219" w:lineRule="auto"/>
              <w:ind w:left="51"/>
              <w:rPr>
                <w:rFonts w:ascii="宋体" w:hAnsi="宋体" w:eastAsia="宋体" w:cs="宋体"/>
                <w:color w:val="auto"/>
                <w:sz w:val="18"/>
                <w:szCs w:val="18"/>
              </w:rPr>
            </w:pPr>
            <w:r>
              <w:rPr>
                <w:rFonts w:ascii="宋体" w:hAnsi="宋体" w:eastAsia="宋体" w:cs="宋体"/>
                <w:color w:val="auto"/>
                <w:spacing w:val="6"/>
                <w:sz w:val="18"/>
                <w:szCs w:val="18"/>
              </w:rPr>
              <w:t>半年执行中追加追减)*100%。</w:t>
            </w:r>
          </w:p>
          <w:p w14:paraId="4C012989">
            <w:pPr>
              <w:spacing w:before="30" w:line="221" w:lineRule="auto"/>
              <w:ind w:left="51" w:right="133"/>
              <w:rPr>
                <w:rFonts w:ascii="宋体" w:hAnsi="宋体" w:eastAsia="宋体" w:cs="宋体"/>
                <w:color w:val="auto"/>
                <w:sz w:val="18"/>
                <w:szCs w:val="18"/>
              </w:rPr>
            </w:pPr>
            <w:r>
              <w:rPr>
                <w:rFonts w:ascii="宋体" w:hAnsi="宋体" w:eastAsia="宋体" w:cs="宋体"/>
                <w:color w:val="auto"/>
                <w:spacing w:val="2"/>
                <w:sz w:val="18"/>
                <w:szCs w:val="18"/>
              </w:rPr>
              <w:t>前三季度支出进度=部门前三季度实际</w:t>
            </w:r>
            <w:r>
              <w:rPr>
                <w:rFonts w:ascii="宋体" w:hAnsi="宋体" w:eastAsia="宋体" w:cs="宋体"/>
                <w:color w:val="auto"/>
                <w:spacing w:val="4"/>
                <w:sz w:val="18"/>
                <w:szCs w:val="18"/>
              </w:rPr>
              <w:t xml:space="preserve"> </w:t>
            </w:r>
            <w:r>
              <w:rPr>
                <w:rFonts w:ascii="宋体" w:hAnsi="宋体" w:eastAsia="宋体" w:cs="宋体"/>
                <w:color w:val="auto"/>
                <w:spacing w:val="3"/>
                <w:sz w:val="18"/>
                <w:szCs w:val="18"/>
              </w:rPr>
              <w:t>支出/(上年结余结转+本年部门预算安</w:t>
            </w:r>
            <w:r>
              <w:rPr>
                <w:rFonts w:ascii="宋体" w:hAnsi="宋体" w:eastAsia="宋体" w:cs="宋体"/>
                <w:color w:val="auto"/>
                <w:spacing w:val="7"/>
                <w:sz w:val="18"/>
                <w:szCs w:val="18"/>
              </w:rPr>
              <w:t xml:space="preserve"> </w:t>
            </w:r>
            <w:r>
              <w:rPr>
                <w:rFonts w:ascii="宋体" w:hAnsi="宋体" w:eastAsia="宋体" w:cs="宋体"/>
                <w:color w:val="auto"/>
                <w:spacing w:val="3"/>
                <w:sz w:val="18"/>
                <w:szCs w:val="18"/>
              </w:rPr>
              <w:t>排+前三季度执行中追加追减)*100%</w:t>
            </w:r>
          </w:p>
        </w:tc>
        <w:tc>
          <w:tcPr>
            <w:tcW w:w="3248" w:type="dxa"/>
            <w:vAlign w:val="top"/>
          </w:tcPr>
          <w:p w14:paraId="24180595">
            <w:pPr>
              <w:spacing w:line="266" w:lineRule="auto"/>
              <w:rPr>
                <w:rFonts w:ascii="Arial"/>
                <w:color w:val="auto"/>
                <w:sz w:val="18"/>
                <w:szCs w:val="18"/>
              </w:rPr>
            </w:pPr>
          </w:p>
          <w:p w14:paraId="30178929">
            <w:pPr>
              <w:spacing w:line="266" w:lineRule="auto"/>
              <w:rPr>
                <w:rFonts w:ascii="Arial"/>
                <w:color w:val="auto"/>
                <w:sz w:val="18"/>
                <w:szCs w:val="18"/>
              </w:rPr>
            </w:pPr>
          </w:p>
          <w:p w14:paraId="2641DD0B">
            <w:pPr>
              <w:spacing w:before="71" w:line="216" w:lineRule="auto"/>
              <w:ind w:left="52"/>
              <w:rPr>
                <w:rFonts w:ascii="宋体" w:hAnsi="宋体" w:eastAsia="宋体" w:cs="宋体"/>
                <w:color w:val="auto"/>
                <w:sz w:val="18"/>
                <w:szCs w:val="18"/>
              </w:rPr>
            </w:pPr>
            <w:r>
              <w:rPr>
                <w:rFonts w:ascii="宋体" w:hAnsi="宋体" w:eastAsia="宋体" w:cs="宋体"/>
                <w:color w:val="auto"/>
                <w:sz w:val="18"/>
                <w:szCs w:val="18"/>
              </w:rPr>
              <w:t>半年进度：进度率≥45%,得</w:t>
            </w:r>
            <w:r>
              <w:rPr>
                <w:rFonts w:ascii="宋体" w:hAnsi="宋体" w:eastAsia="宋体" w:cs="宋体"/>
                <w:color w:val="auto"/>
                <w:spacing w:val="-1"/>
                <w:sz w:val="18"/>
                <w:szCs w:val="18"/>
              </w:rPr>
              <w:t>2分；进度率在40%(含)和45%</w:t>
            </w:r>
            <w:r>
              <w:rPr>
                <w:rFonts w:ascii="宋体" w:hAnsi="宋体" w:eastAsia="宋体" w:cs="宋体"/>
                <w:color w:val="auto"/>
                <w:spacing w:val="2"/>
                <w:sz w:val="18"/>
                <w:szCs w:val="18"/>
              </w:rPr>
              <w:t xml:space="preserve">  </w:t>
            </w:r>
            <w:r>
              <w:rPr>
                <w:rFonts w:ascii="宋体" w:hAnsi="宋体" w:eastAsia="宋体" w:cs="宋体"/>
                <w:color w:val="auto"/>
                <w:spacing w:val="-1"/>
                <w:sz w:val="18"/>
                <w:szCs w:val="18"/>
              </w:rPr>
              <w:t>之间，得1分；进度率&lt;40%,得</w:t>
            </w:r>
            <w:r>
              <w:rPr>
                <w:rFonts w:ascii="宋体" w:hAnsi="宋体" w:eastAsia="宋体" w:cs="宋体"/>
                <w:color w:val="auto"/>
                <w:spacing w:val="4"/>
                <w:sz w:val="18"/>
                <w:szCs w:val="18"/>
              </w:rPr>
              <w:t xml:space="preserve"> </w:t>
            </w:r>
            <w:r>
              <w:rPr>
                <w:rFonts w:ascii="宋体" w:hAnsi="宋体" w:eastAsia="宋体" w:cs="宋体"/>
                <w:color w:val="auto"/>
                <w:spacing w:val="-8"/>
                <w:sz w:val="18"/>
                <w:szCs w:val="18"/>
              </w:rPr>
              <w:t>0</w:t>
            </w:r>
            <w:r>
              <w:rPr>
                <w:rFonts w:ascii="宋体" w:hAnsi="宋体" w:eastAsia="宋体" w:cs="宋体"/>
                <w:color w:val="auto"/>
                <w:spacing w:val="-22"/>
                <w:sz w:val="18"/>
                <w:szCs w:val="18"/>
              </w:rPr>
              <w:t xml:space="preserve"> </w:t>
            </w:r>
            <w:r>
              <w:rPr>
                <w:rFonts w:ascii="宋体" w:hAnsi="宋体" w:eastAsia="宋体" w:cs="宋体"/>
                <w:color w:val="auto"/>
                <w:spacing w:val="-8"/>
                <w:sz w:val="18"/>
                <w:szCs w:val="18"/>
              </w:rPr>
              <w:t>分</w:t>
            </w:r>
            <w:r>
              <w:rPr>
                <w:rFonts w:ascii="宋体" w:hAnsi="宋体" w:eastAsia="宋体" w:cs="宋体"/>
                <w:color w:val="auto"/>
                <w:spacing w:val="-34"/>
                <w:sz w:val="18"/>
                <w:szCs w:val="18"/>
              </w:rPr>
              <w:t xml:space="preserve"> </w:t>
            </w:r>
            <w:r>
              <w:rPr>
                <w:rFonts w:ascii="宋体" w:hAnsi="宋体" w:eastAsia="宋体" w:cs="宋体"/>
                <w:color w:val="auto"/>
                <w:spacing w:val="-8"/>
                <w:sz w:val="18"/>
                <w:szCs w:val="18"/>
              </w:rPr>
              <w:t>。</w:t>
            </w:r>
          </w:p>
          <w:p w14:paraId="27AD8E12">
            <w:pPr>
              <w:spacing w:before="2" w:line="227" w:lineRule="auto"/>
              <w:ind w:left="52" w:right="447"/>
              <w:rPr>
                <w:rFonts w:ascii="宋体" w:hAnsi="宋体" w:eastAsia="宋体" w:cs="宋体"/>
                <w:color w:val="auto"/>
                <w:sz w:val="18"/>
                <w:szCs w:val="18"/>
              </w:rPr>
            </w:pPr>
            <w:r>
              <w:rPr>
                <w:rFonts w:ascii="宋体" w:hAnsi="宋体" w:eastAsia="宋体" w:cs="宋体"/>
                <w:color w:val="auto"/>
                <w:spacing w:val="-1"/>
                <w:sz w:val="18"/>
                <w:szCs w:val="18"/>
              </w:rPr>
              <w:t>前三季度进度：进度率≥75%</w:t>
            </w:r>
            <w:r>
              <w:rPr>
                <w:rFonts w:ascii="宋体" w:hAnsi="宋体" w:eastAsia="宋体" w:cs="宋体"/>
                <w:color w:val="auto"/>
                <w:sz w:val="18"/>
                <w:szCs w:val="18"/>
              </w:rPr>
              <w:t xml:space="preserve"> </w:t>
            </w:r>
            <w:r>
              <w:rPr>
                <w:rFonts w:ascii="宋体" w:hAnsi="宋体" w:eastAsia="宋体" w:cs="宋体"/>
                <w:color w:val="auto"/>
                <w:spacing w:val="1"/>
                <w:sz w:val="18"/>
                <w:szCs w:val="18"/>
              </w:rPr>
              <w:t>得</w:t>
            </w:r>
            <w:r>
              <w:rPr>
                <w:rFonts w:hint="eastAsia" w:ascii="宋体" w:hAnsi="宋体" w:eastAsia="宋体" w:cs="宋体"/>
                <w:color w:val="auto"/>
                <w:spacing w:val="1"/>
                <w:sz w:val="18"/>
                <w:szCs w:val="18"/>
                <w:lang w:val="en-US" w:eastAsia="zh-CN"/>
              </w:rPr>
              <w:t>3</w:t>
            </w:r>
            <w:r>
              <w:rPr>
                <w:rFonts w:ascii="宋体" w:hAnsi="宋体" w:eastAsia="宋体" w:cs="宋体"/>
                <w:color w:val="auto"/>
                <w:spacing w:val="1"/>
                <w:sz w:val="18"/>
                <w:szCs w:val="18"/>
              </w:rPr>
              <w:t>分；进度率在60%(含)和 75%之间，得2分：进度率&lt;</w:t>
            </w:r>
            <w:r>
              <w:rPr>
                <w:rFonts w:ascii="宋体" w:hAnsi="宋体" w:eastAsia="宋体" w:cs="宋体"/>
                <w:color w:val="auto"/>
                <w:sz w:val="18"/>
                <w:szCs w:val="18"/>
              </w:rPr>
              <w:t xml:space="preserve">  </w:t>
            </w:r>
            <w:r>
              <w:rPr>
                <w:rFonts w:ascii="宋体" w:hAnsi="宋体" w:eastAsia="宋体" w:cs="宋体"/>
                <w:color w:val="auto"/>
                <w:spacing w:val="13"/>
                <w:sz w:val="18"/>
                <w:szCs w:val="18"/>
              </w:rPr>
              <w:t>60%,得0分。</w:t>
            </w:r>
          </w:p>
        </w:tc>
        <w:tc>
          <w:tcPr>
            <w:tcW w:w="1199" w:type="dxa"/>
            <w:vAlign w:val="top"/>
          </w:tcPr>
          <w:p w14:paraId="6A05ECE1">
            <w:pPr>
              <w:spacing w:line="304" w:lineRule="auto"/>
              <w:rPr>
                <w:rFonts w:ascii="Arial"/>
                <w:color w:val="auto"/>
                <w:sz w:val="18"/>
                <w:szCs w:val="18"/>
              </w:rPr>
            </w:pPr>
          </w:p>
          <w:p w14:paraId="3A1E6151">
            <w:pPr>
              <w:spacing w:line="304" w:lineRule="auto"/>
              <w:rPr>
                <w:rFonts w:ascii="Arial"/>
                <w:color w:val="auto"/>
                <w:sz w:val="18"/>
                <w:szCs w:val="18"/>
              </w:rPr>
            </w:pPr>
          </w:p>
          <w:p w14:paraId="5D03A97A">
            <w:pPr>
              <w:spacing w:line="305" w:lineRule="auto"/>
              <w:rPr>
                <w:rFonts w:ascii="Arial"/>
                <w:color w:val="auto"/>
                <w:sz w:val="18"/>
                <w:szCs w:val="18"/>
              </w:rPr>
            </w:pPr>
          </w:p>
          <w:p w14:paraId="58545821">
            <w:pPr>
              <w:spacing w:before="71" w:line="219" w:lineRule="auto"/>
              <w:ind w:left="35"/>
              <w:rPr>
                <w:rFonts w:ascii="宋体" w:hAnsi="宋体" w:eastAsia="宋体" w:cs="宋体"/>
                <w:color w:val="auto"/>
                <w:sz w:val="18"/>
                <w:szCs w:val="18"/>
              </w:rPr>
            </w:pPr>
            <w:r>
              <w:rPr>
                <w:rFonts w:ascii="宋体" w:hAnsi="宋体" w:eastAsia="宋体" w:cs="宋体"/>
                <w:color w:val="auto"/>
                <w:spacing w:val="-2"/>
                <w:sz w:val="18"/>
                <w:szCs w:val="18"/>
              </w:rPr>
              <w:t>支出进度率</w:t>
            </w:r>
          </w:p>
          <w:p w14:paraId="3E6DB581">
            <w:pPr>
              <w:spacing w:before="29" w:line="215" w:lineRule="auto"/>
              <w:ind w:left="194" w:right="27" w:hanging="159"/>
              <w:rPr>
                <w:rFonts w:ascii="宋体" w:hAnsi="宋体" w:eastAsia="宋体" w:cs="宋体"/>
                <w:color w:val="auto"/>
                <w:sz w:val="18"/>
                <w:szCs w:val="18"/>
              </w:rPr>
            </w:pPr>
            <w:r>
              <w:rPr>
                <w:rFonts w:ascii="宋体" w:hAnsi="宋体" w:eastAsia="宋体" w:cs="宋体"/>
                <w:color w:val="auto"/>
                <w:spacing w:val="4"/>
                <w:sz w:val="18"/>
                <w:szCs w:val="18"/>
              </w:rPr>
              <w:t>=(实际支出</w:t>
            </w:r>
            <w:r>
              <w:rPr>
                <w:rFonts w:ascii="宋体" w:hAnsi="宋体" w:eastAsia="宋体" w:cs="宋体"/>
                <w:color w:val="auto"/>
                <w:spacing w:val="1"/>
                <w:sz w:val="18"/>
                <w:szCs w:val="18"/>
              </w:rPr>
              <w:t xml:space="preserve"> </w:t>
            </w:r>
            <w:r>
              <w:rPr>
                <w:rFonts w:ascii="宋体" w:hAnsi="宋体" w:eastAsia="宋体" w:cs="宋体"/>
                <w:color w:val="auto"/>
                <w:spacing w:val="-2"/>
                <w:sz w:val="18"/>
                <w:szCs w:val="18"/>
              </w:rPr>
              <w:t>/支出预</w:t>
            </w:r>
          </w:p>
          <w:p w14:paraId="6509739A">
            <w:pPr>
              <w:spacing w:before="17" w:line="219" w:lineRule="auto"/>
              <w:ind w:left="254"/>
              <w:rPr>
                <w:rFonts w:ascii="宋体" w:hAnsi="宋体" w:eastAsia="宋体" w:cs="宋体"/>
                <w:color w:val="auto"/>
                <w:sz w:val="18"/>
                <w:szCs w:val="18"/>
              </w:rPr>
            </w:pPr>
            <w:r>
              <w:rPr>
                <w:rFonts w:ascii="宋体" w:hAnsi="宋体" w:eastAsia="宋体" w:cs="宋体"/>
                <w:color w:val="auto"/>
                <w:spacing w:val="1"/>
                <w:sz w:val="18"/>
                <w:szCs w:val="18"/>
              </w:rPr>
              <w:t>算)×100</w:t>
            </w:r>
          </w:p>
        </w:tc>
        <w:tc>
          <w:tcPr>
            <w:tcW w:w="809" w:type="dxa"/>
            <w:vAlign w:val="top"/>
          </w:tcPr>
          <w:p w14:paraId="507EA402">
            <w:pPr>
              <w:spacing w:line="271" w:lineRule="auto"/>
              <w:rPr>
                <w:rFonts w:ascii="Arial"/>
                <w:color w:val="auto"/>
                <w:sz w:val="18"/>
                <w:szCs w:val="18"/>
              </w:rPr>
            </w:pPr>
          </w:p>
          <w:p w14:paraId="134999D4">
            <w:pPr>
              <w:spacing w:line="271" w:lineRule="auto"/>
              <w:rPr>
                <w:rFonts w:ascii="Arial"/>
                <w:color w:val="auto"/>
                <w:sz w:val="18"/>
                <w:szCs w:val="18"/>
              </w:rPr>
            </w:pPr>
          </w:p>
          <w:p w14:paraId="7CFCD89D">
            <w:pPr>
              <w:spacing w:line="271" w:lineRule="auto"/>
              <w:rPr>
                <w:rFonts w:ascii="Arial"/>
                <w:color w:val="auto"/>
                <w:sz w:val="18"/>
                <w:szCs w:val="18"/>
              </w:rPr>
            </w:pPr>
          </w:p>
          <w:p w14:paraId="10E3741B">
            <w:pPr>
              <w:spacing w:line="271" w:lineRule="auto"/>
              <w:rPr>
                <w:rFonts w:ascii="Arial"/>
                <w:color w:val="auto"/>
                <w:sz w:val="18"/>
                <w:szCs w:val="18"/>
              </w:rPr>
            </w:pPr>
          </w:p>
          <w:p w14:paraId="5EB3D3E7">
            <w:pPr>
              <w:spacing w:line="272" w:lineRule="auto"/>
              <w:rPr>
                <w:rFonts w:ascii="Arial"/>
                <w:color w:val="auto"/>
                <w:sz w:val="18"/>
                <w:szCs w:val="18"/>
              </w:rPr>
            </w:pPr>
          </w:p>
          <w:p w14:paraId="44E6C6D2">
            <w:pPr>
              <w:spacing w:before="72" w:line="183" w:lineRule="auto"/>
              <w:ind w:left="6"/>
              <w:rPr>
                <w:rFonts w:ascii="宋体" w:hAnsi="宋体" w:eastAsia="宋体" w:cs="宋体"/>
                <w:color w:val="auto"/>
                <w:sz w:val="18"/>
                <w:szCs w:val="18"/>
              </w:rPr>
            </w:pPr>
            <w:r>
              <w:rPr>
                <w:rFonts w:ascii="宋体" w:hAnsi="宋体" w:eastAsia="宋体" w:cs="宋体"/>
                <w:color w:val="auto"/>
                <w:spacing w:val="-2"/>
                <w:sz w:val="18"/>
                <w:szCs w:val="18"/>
              </w:rPr>
              <w:t>783.53</w:t>
            </w:r>
          </w:p>
        </w:tc>
        <w:tc>
          <w:tcPr>
            <w:tcW w:w="779" w:type="dxa"/>
            <w:vAlign w:val="top"/>
          </w:tcPr>
          <w:p w14:paraId="0D537809">
            <w:pPr>
              <w:spacing w:line="271" w:lineRule="auto"/>
              <w:rPr>
                <w:rFonts w:ascii="Arial"/>
                <w:color w:val="auto"/>
                <w:sz w:val="18"/>
                <w:szCs w:val="18"/>
              </w:rPr>
            </w:pPr>
          </w:p>
          <w:p w14:paraId="2A53F632">
            <w:pPr>
              <w:spacing w:line="271" w:lineRule="auto"/>
              <w:rPr>
                <w:rFonts w:ascii="Arial"/>
                <w:color w:val="auto"/>
                <w:sz w:val="18"/>
                <w:szCs w:val="18"/>
              </w:rPr>
            </w:pPr>
          </w:p>
          <w:p w14:paraId="15FBD371">
            <w:pPr>
              <w:spacing w:line="271" w:lineRule="auto"/>
              <w:rPr>
                <w:rFonts w:ascii="Arial"/>
                <w:color w:val="auto"/>
                <w:sz w:val="18"/>
                <w:szCs w:val="18"/>
              </w:rPr>
            </w:pPr>
          </w:p>
          <w:p w14:paraId="0410E2D1">
            <w:pPr>
              <w:spacing w:line="271" w:lineRule="auto"/>
              <w:rPr>
                <w:rFonts w:ascii="Arial"/>
                <w:color w:val="auto"/>
                <w:sz w:val="18"/>
                <w:szCs w:val="18"/>
              </w:rPr>
            </w:pPr>
          </w:p>
          <w:p w14:paraId="079E8DE3">
            <w:pPr>
              <w:spacing w:line="272" w:lineRule="auto"/>
              <w:rPr>
                <w:rFonts w:ascii="Arial"/>
                <w:color w:val="auto"/>
                <w:sz w:val="18"/>
                <w:szCs w:val="18"/>
              </w:rPr>
            </w:pPr>
          </w:p>
          <w:p w14:paraId="72C19581">
            <w:pPr>
              <w:spacing w:before="72" w:line="183" w:lineRule="auto"/>
              <w:ind w:left="7"/>
              <w:rPr>
                <w:rFonts w:ascii="宋体" w:hAnsi="宋体" w:eastAsia="宋体" w:cs="宋体"/>
                <w:color w:val="auto"/>
                <w:sz w:val="18"/>
                <w:szCs w:val="18"/>
              </w:rPr>
            </w:pPr>
            <w:r>
              <w:rPr>
                <w:rFonts w:ascii="宋体" w:hAnsi="宋体" w:eastAsia="宋体" w:cs="宋体"/>
                <w:color w:val="auto"/>
                <w:spacing w:val="-2"/>
                <w:sz w:val="18"/>
                <w:szCs w:val="18"/>
              </w:rPr>
              <w:t>783.53</w:t>
            </w:r>
          </w:p>
        </w:tc>
        <w:tc>
          <w:tcPr>
            <w:tcW w:w="490" w:type="dxa"/>
            <w:vAlign w:val="top"/>
          </w:tcPr>
          <w:p w14:paraId="7998ED27">
            <w:pPr>
              <w:spacing w:line="271" w:lineRule="auto"/>
              <w:rPr>
                <w:rFonts w:ascii="Arial"/>
                <w:color w:val="auto"/>
                <w:sz w:val="18"/>
                <w:szCs w:val="18"/>
              </w:rPr>
            </w:pPr>
          </w:p>
          <w:p w14:paraId="6370C989">
            <w:pPr>
              <w:spacing w:line="271" w:lineRule="auto"/>
              <w:rPr>
                <w:rFonts w:ascii="Arial"/>
                <w:color w:val="auto"/>
                <w:sz w:val="18"/>
                <w:szCs w:val="18"/>
              </w:rPr>
            </w:pPr>
          </w:p>
          <w:p w14:paraId="04E5E840">
            <w:pPr>
              <w:spacing w:line="271" w:lineRule="auto"/>
              <w:rPr>
                <w:rFonts w:ascii="Arial"/>
                <w:color w:val="auto"/>
                <w:sz w:val="18"/>
                <w:szCs w:val="18"/>
              </w:rPr>
            </w:pPr>
          </w:p>
          <w:p w14:paraId="077198EF">
            <w:pPr>
              <w:spacing w:line="271" w:lineRule="auto"/>
              <w:rPr>
                <w:rFonts w:ascii="Arial"/>
                <w:color w:val="auto"/>
                <w:sz w:val="18"/>
                <w:szCs w:val="18"/>
              </w:rPr>
            </w:pPr>
          </w:p>
          <w:p w14:paraId="265E590B">
            <w:pPr>
              <w:spacing w:line="272" w:lineRule="auto"/>
              <w:rPr>
                <w:rFonts w:ascii="Arial"/>
                <w:color w:val="auto"/>
                <w:sz w:val="18"/>
                <w:szCs w:val="18"/>
              </w:rPr>
            </w:pPr>
          </w:p>
          <w:p w14:paraId="615BAA6D">
            <w:pPr>
              <w:spacing w:before="72" w:line="183" w:lineRule="auto"/>
              <w:ind w:left="258"/>
              <w:rPr>
                <w:rFonts w:ascii="宋体" w:hAnsi="宋体" w:eastAsia="宋体" w:cs="宋体"/>
                <w:color w:val="auto"/>
                <w:sz w:val="18"/>
                <w:szCs w:val="18"/>
              </w:rPr>
            </w:pPr>
            <w:r>
              <w:rPr>
                <w:rFonts w:ascii="宋体" w:hAnsi="宋体" w:eastAsia="宋体" w:cs="宋体"/>
                <w:color w:val="auto"/>
                <w:sz w:val="18"/>
                <w:szCs w:val="18"/>
              </w:rPr>
              <w:t>3</w:t>
            </w:r>
          </w:p>
        </w:tc>
        <w:tc>
          <w:tcPr>
            <w:tcW w:w="1689" w:type="dxa"/>
            <w:vAlign w:val="top"/>
          </w:tcPr>
          <w:p w14:paraId="53B8BA81">
            <w:pPr>
              <w:rPr>
                <w:rFonts w:ascii="Arial"/>
                <w:color w:val="auto"/>
                <w:sz w:val="18"/>
                <w:szCs w:val="18"/>
              </w:rPr>
            </w:pPr>
          </w:p>
        </w:tc>
        <w:tc>
          <w:tcPr>
            <w:tcW w:w="1394" w:type="dxa"/>
            <w:vAlign w:val="top"/>
          </w:tcPr>
          <w:p w14:paraId="44904FC8">
            <w:pPr>
              <w:rPr>
                <w:rFonts w:ascii="Arial"/>
                <w:color w:val="auto"/>
                <w:sz w:val="18"/>
                <w:szCs w:val="18"/>
              </w:rPr>
            </w:pPr>
          </w:p>
        </w:tc>
      </w:tr>
      <w:tr w14:paraId="16E3C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645" w:type="dxa"/>
            <w:vMerge w:val="continue"/>
            <w:tcBorders>
              <w:top w:val="nil"/>
            </w:tcBorders>
            <w:textDirection w:val="tbRlV"/>
            <w:vAlign w:val="top"/>
          </w:tcPr>
          <w:p w14:paraId="16F7287F">
            <w:pPr>
              <w:rPr>
                <w:rFonts w:ascii="Arial"/>
                <w:color w:val="auto"/>
                <w:sz w:val="18"/>
                <w:szCs w:val="18"/>
              </w:rPr>
            </w:pPr>
          </w:p>
        </w:tc>
        <w:tc>
          <w:tcPr>
            <w:tcW w:w="649" w:type="dxa"/>
            <w:vMerge w:val="continue"/>
            <w:tcBorders>
              <w:top w:val="nil"/>
            </w:tcBorders>
            <w:vAlign w:val="top"/>
          </w:tcPr>
          <w:p w14:paraId="00B3B2B6">
            <w:pPr>
              <w:rPr>
                <w:rFonts w:ascii="Arial"/>
                <w:color w:val="auto"/>
                <w:sz w:val="18"/>
                <w:szCs w:val="18"/>
              </w:rPr>
            </w:pPr>
          </w:p>
        </w:tc>
        <w:tc>
          <w:tcPr>
            <w:tcW w:w="560" w:type="dxa"/>
            <w:vAlign w:val="top"/>
          </w:tcPr>
          <w:p w14:paraId="72E8BB21">
            <w:pPr>
              <w:spacing w:before="42" w:line="229" w:lineRule="auto"/>
              <w:ind w:left="71" w:right="20"/>
              <w:jc w:val="both"/>
              <w:rPr>
                <w:rFonts w:ascii="宋体" w:hAnsi="宋体" w:eastAsia="宋体" w:cs="宋体"/>
                <w:color w:val="auto"/>
                <w:sz w:val="18"/>
                <w:szCs w:val="18"/>
              </w:rPr>
            </w:pPr>
            <w:r>
              <w:rPr>
                <w:rFonts w:ascii="宋体" w:hAnsi="宋体" w:eastAsia="宋体" w:cs="宋体"/>
                <w:color w:val="auto"/>
                <w:spacing w:val="5"/>
                <w:sz w:val="18"/>
                <w:szCs w:val="18"/>
              </w:rPr>
              <w:t>预算</w:t>
            </w:r>
            <w:r>
              <w:rPr>
                <w:rFonts w:ascii="宋体" w:hAnsi="宋体" w:eastAsia="宋体" w:cs="宋体"/>
                <w:color w:val="auto"/>
                <w:sz w:val="18"/>
                <w:szCs w:val="18"/>
              </w:rPr>
              <w:t xml:space="preserve"> </w:t>
            </w:r>
            <w:r>
              <w:rPr>
                <w:rFonts w:ascii="宋体" w:hAnsi="宋体" w:eastAsia="宋体" w:cs="宋体"/>
                <w:color w:val="auto"/>
                <w:spacing w:val="9"/>
                <w:sz w:val="18"/>
                <w:szCs w:val="18"/>
              </w:rPr>
              <w:t>编制</w:t>
            </w:r>
            <w:r>
              <w:rPr>
                <w:rFonts w:ascii="宋体" w:hAnsi="宋体" w:eastAsia="宋体" w:cs="宋体"/>
                <w:color w:val="auto"/>
                <w:sz w:val="18"/>
                <w:szCs w:val="18"/>
              </w:rPr>
              <w:t xml:space="preserve"> </w:t>
            </w:r>
            <w:r>
              <w:rPr>
                <w:rFonts w:ascii="宋体" w:hAnsi="宋体" w:eastAsia="宋体" w:cs="宋体"/>
                <w:color w:val="auto"/>
                <w:spacing w:val="8"/>
                <w:sz w:val="18"/>
                <w:szCs w:val="18"/>
              </w:rPr>
              <w:t>准确</w:t>
            </w:r>
            <w:r>
              <w:rPr>
                <w:rFonts w:ascii="宋体" w:hAnsi="宋体" w:eastAsia="宋体" w:cs="宋体"/>
                <w:color w:val="auto"/>
                <w:sz w:val="18"/>
                <w:szCs w:val="18"/>
              </w:rPr>
              <w:t xml:space="preserve"> </w:t>
            </w:r>
            <w:r>
              <w:rPr>
                <w:rFonts w:ascii="宋体" w:hAnsi="宋体" w:eastAsia="宋体" w:cs="宋体"/>
                <w:color w:val="auto"/>
                <w:spacing w:val="34"/>
                <w:w w:val="125"/>
                <w:sz w:val="18"/>
                <w:szCs w:val="18"/>
              </w:rPr>
              <w:t>率</w:t>
            </w:r>
          </w:p>
          <w:p w14:paraId="5B6942B0">
            <w:pPr>
              <w:spacing w:before="11" w:line="203" w:lineRule="auto"/>
              <w:ind w:left="181" w:firstLine="107"/>
              <w:rPr>
                <w:rFonts w:ascii="宋体" w:hAnsi="宋体" w:eastAsia="宋体" w:cs="宋体"/>
                <w:color w:val="auto"/>
                <w:sz w:val="18"/>
                <w:szCs w:val="18"/>
              </w:rPr>
            </w:pPr>
            <w:r>
              <w:rPr>
                <w:rFonts w:ascii="宋体" w:hAnsi="宋体" w:eastAsia="宋体" w:cs="宋体"/>
                <w:color w:val="auto"/>
                <w:spacing w:val="-21"/>
                <w:sz w:val="18"/>
                <w:szCs w:val="18"/>
              </w:rPr>
              <w:t>(5</w:t>
            </w:r>
            <w:r>
              <w:rPr>
                <w:rFonts w:ascii="宋体" w:hAnsi="宋体" w:eastAsia="宋体" w:cs="宋体"/>
                <w:color w:val="auto"/>
                <w:sz w:val="18"/>
                <w:szCs w:val="18"/>
              </w:rPr>
              <w:t xml:space="preserve">  </w:t>
            </w:r>
            <w:r>
              <w:rPr>
                <w:rFonts w:ascii="宋体" w:hAnsi="宋体" w:eastAsia="宋体" w:cs="宋体"/>
                <w:color w:val="auto"/>
                <w:spacing w:val="-7"/>
                <w:sz w:val="18"/>
                <w:szCs w:val="18"/>
              </w:rPr>
              <w:t>分</w:t>
            </w:r>
            <w:r>
              <w:rPr>
                <w:rFonts w:ascii="宋体" w:hAnsi="宋体" w:eastAsia="宋体" w:cs="宋体"/>
                <w:color w:val="auto"/>
                <w:spacing w:val="-38"/>
                <w:sz w:val="18"/>
                <w:szCs w:val="18"/>
              </w:rPr>
              <w:t xml:space="preserve"> </w:t>
            </w:r>
            <w:r>
              <w:rPr>
                <w:rFonts w:ascii="宋体" w:hAnsi="宋体" w:eastAsia="宋体" w:cs="宋体"/>
                <w:color w:val="auto"/>
                <w:spacing w:val="-7"/>
                <w:sz w:val="18"/>
                <w:szCs w:val="18"/>
              </w:rPr>
              <w:t>)</w:t>
            </w:r>
          </w:p>
        </w:tc>
        <w:tc>
          <w:tcPr>
            <w:tcW w:w="430" w:type="dxa"/>
            <w:vAlign w:val="top"/>
          </w:tcPr>
          <w:p w14:paraId="4CCF999C">
            <w:pPr>
              <w:spacing w:line="342" w:lineRule="auto"/>
              <w:rPr>
                <w:rFonts w:ascii="Arial"/>
                <w:color w:val="auto"/>
                <w:sz w:val="18"/>
                <w:szCs w:val="18"/>
              </w:rPr>
            </w:pPr>
          </w:p>
          <w:p w14:paraId="75C42C8C">
            <w:pPr>
              <w:spacing w:line="343" w:lineRule="auto"/>
              <w:rPr>
                <w:rFonts w:ascii="Arial"/>
                <w:color w:val="auto"/>
                <w:sz w:val="18"/>
                <w:szCs w:val="18"/>
              </w:rPr>
            </w:pPr>
          </w:p>
          <w:p w14:paraId="692D4D7F">
            <w:pPr>
              <w:spacing w:before="71" w:line="182" w:lineRule="auto"/>
              <w:ind w:left="221"/>
              <w:rPr>
                <w:rFonts w:ascii="宋体" w:hAnsi="宋体" w:eastAsia="宋体" w:cs="宋体"/>
                <w:color w:val="auto"/>
                <w:sz w:val="18"/>
                <w:szCs w:val="18"/>
              </w:rPr>
            </w:pPr>
            <w:r>
              <w:rPr>
                <w:rFonts w:ascii="宋体" w:hAnsi="宋体" w:eastAsia="宋体" w:cs="宋体"/>
                <w:color w:val="auto"/>
                <w:sz w:val="18"/>
                <w:szCs w:val="18"/>
              </w:rPr>
              <w:t>5</w:t>
            </w:r>
          </w:p>
        </w:tc>
        <w:tc>
          <w:tcPr>
            <w:tcW w:w="3888" w:type="dxa"/>
            <w:vAlign w:val="top"/>
          </w:tcPr>
          <w:p w14:paraId="1E5F2A05">
            <w:pPr>
              <w:spacing w:line="269" w:lineRule="auto"/>
              <w:rPr>
                <w:rFonts w:ascii="Arial"/>
                <w:color w:val="auto"/>
                <w:sz w:val="18"/>
                <w:szCs w:val="18"/>
              </w:rPr>
            </w:pPr>
          </w:p>
          <w:p w14:paraId="6B24C486">
            <w:pPr>
              <w:spacing w:before="71" w:line="219" w:lineRule="auto"/>
              <w:ind w:left="51" w:right="17"/>
              <w:rPr>
                <w:rFonts w:ascii="宋体" w:hAnsi="宋体" w:eastAsia="宋体" w:cs="宋体"/>
                <w:color w:val="auto"/>
                <w:sz w:val="18"/>
                <w:szCs w:val="18"/>
              </w:rPr>
            </w:pPr>
            <w:r>
              <w:rPr>
                <w:rFonts w:ascii="宋体" w:hAnsi="宋体" w:eastAsia="宋体" w:cs="宋体"/>
                <w:color w:val="auto"/>
                <w:spacing w:val="4"/>
                <w:sz w:val="18"/>
                <w:szCs w:val="18"/>
              </w:rPr>
              <w:t>部门预算中除财政拨款外的其他收入预</w:t>
            </w:r>
            <w:r>
              <w:rPr>
                <w:rFonts w:ascii="宋体" w:hAnsi="宋体" w:eastAsia="宋体" w:cs="宋体"/>
                <w:color w:val="auto"/>
                <w:sz w:val="18"/>
                <w:szCs w:val="18"/>
              </w:rPr>
              <w:t xml:space="preserve"> </w:t>
            </w:r>
            <w:r>
              <w:rPr>
                <w:rFonts w:ascii="宋体" w:hAnsi="宋体" w:eastAsia="宋体" w:cs="宋体"/>
                <w:color w:val="auto"/>
                <w:spacing w:val="13"/>
                <w:sz w:val="18"/>
                <w:szCs w:val="18"/>
              </w:rPr>
              <w:t>算与决算差异率。</w:t>
            </w:r>
          </w:p>
          <w:p w14:paraId="3788F8AA">
            <w:pPr>
              <w:spacing w:before="18" w:line="219" w:lineRule="auto"/>
              <w:ind w:left="51" w:right="38"/>
              <w:rPr>
                <w:rFonts w:ascii="宋体" w:hAnsi="宋体" w:eastAsia="宋体" w:cs="宋体"/>
                <w:color w:val="auto"/>
                <w:sz w:val="18"/>
                <w:szCs w:val="18"/>
              </w:rPr>
            </w:pPr>
            <w:r>
              <w:rPr>
                <w:rFonts w:ascii="宋体" w:hAnsi="宋体" w:eastAsia="宋体" w:cs="宋体"/>
                <w:color w:val="auto"/>
                <w:spacing w:val="2"/>
                <w:sz w:val="18"/>
                <w:szCs w:val="18"/>
              </w:rPr>
              <w:t>预算编制准确率=其他收入决算数/其他</w:t>
            </w:r>
            <w:r>
              <w:rPr>
                <w:rFonts w:ascii="宋体" w:hAnsi="宋体" w:eastAsia="宋体" w:cs="宋体"/>
                <w:color w:val="auto"/>
                <w:spacing w:val="11"/>
                <w:sz w:val="18"/>
                <w:szCs w:val="18"/>
              </w:rPr>
              <w:t xml:space="preserve"> </w:t>
            </w:r>
            <w:r>
              <w:rPr>
                <w:rFonts w:ascii="宋体" w:hAnsi="宋体" w:eastAsia="宋体" w:cs="宋体"/>
                <w:color w:val="auto"/>
                <w:spacing w:val="7"/>
                <w:sz w:val="18"/>
                <w:szCs w:val="18"/>
              </w:rPr>
              <w:t>收入预算数×100%-100%。</w:t>
            </w:r>
          </w:p>
        </w:tc>
        <w:tc>
          <w:tcPr>
            <w:tcW w:w="3248" w:type="dxa"/>
            <w:vAlign w:val="top"/>
          </w:tcPr>
          <w:p w14:paraId="43DE4B77">
            <w:pPr>
              <w:spacing w:line="256" w:lineRule="auto"/>
              <w:rPr>
                <w:rFonts w:ascii="Arial"/>
                <w:color w:val="auto"/>
                <w:sz w:val="18"/>
                <w:szCs w:val="18"/>
              </w:rPr>
            </w:pPr>
          </w:p>
          <w:p w14:paraId="5CBE206C">
            <w:pPr>
              <w:spacing w:before="72" w:line="225" w:lineRule="auto"/>
              <w:ind w:left="52" w:right="445"/>
              <w:rPr>
                <w:rFonts w:ascii="宋体" w:hAnsi="宋体" w:eastAsia="宋体" w:cs="宋体"/>
                <w:color w:val="auto"/>
                <w:sz w:val="18"/>
                <w:szCs w:val="18"/>
              </w:rPr>
            </w:pPr>
            <w:r>
              <w:rPr>
                <w:rFonts w:ascii="宋体" w:hAnsi="宋体" w:eastAsia="宋体" w:cs="宋体"/>
                <w:color w:val="auto"/>
                <w:spacing w:val="-1"/>
                <w:sz w:val="18"/>
                <w:szCs w:val="18"/>
              </w:rPr>
              <w:t>预算编制准确率≤20%,得5分</w:t>
            </w:r>
            <w:r>
              <w:rPr>
                <w:rFonts w:ascii="宋体" w:hAnsi="宋体" w:eastAsia="宋体" w:cs="宋体"/>
                <w:color w:val="auto"/>
                <w:spacing w:val="3"/>
                <w:sz w:val="18"/>
                <w:szCs w:val="18"/>
              </w:rPr>
              <w:t xml:space="preserve"> </w:t>
            </w:r>
            <w:r>
              <w:rPr>
                <w:rFonts w:ascii="宋体" w:hAnsi="宋体" w:eastAsia="宋体" w:cs="宋体"/>
                <w:color w:val="auto"/>
                <w:spacing w:val="-1"/>
                <w:sz w:val="18"/>
                <w:szCs w:val="18"/>
              </w:rPr>
              <w:t>预算编制准确率在20%和40%</w:t>
            </w:r>
            <w:r>
              <w:rPr>
                <w:rFonts w:ascii="宋体" w:hAnsi="宋体" w:eastAsia="宋体" w:cs="宋体"/>
                <w:color w:val="auto"/>
                <w:spacing w:val="1"/>
                <w:sz w:val="18"/>
                <w:szCs w:val="18"/>
              </w:rPr>
              <w:t xml:space="preserve">  (含)之间，得3分</w:t>
            </w:r>
          </w:p>
          <w:p w14:paraId="6BCB1177">
            <w:pPr>
              <w:spacing w:before="15" w:line="216" w:lineRule="auto"/>
              <w:ind w:left="52"/>
              <w:rPr>
                <w:rFonts w:ascii="宋体" w:hAnsi="宋体" w:eastAsia="宋体" w:cs="宋体"/>
                <w:color w:val="auto"/>
                <w:sz w:val="18"/>
                <w:szCs w:val="18"/>
              </w:rPr>
            </w:pPr>
            <w:r>
              <w:rPr>
                <w:rFonts w:ascii="宋体" w:hAnsi="宋体" w:eastAsia="宋体" w:cs="宋体"/>
                <w:color w:val="auto"/>
                <w:spacing w:val="-1"/>
                <w:sz w:val="18"/>
                <w:szCs w:val="18"/>
              </w:rPr>
              <w:t>预算编制准确率&gt;40%,得0分</w:t>
            </w:r>
          </w:p>
        </w:tc>
        <w:tc>
          <w:tcPr>
            <w:tcW w:w="1199" w:type="dxa"/>
            <w:vAlign w:val="top"/>
          </w:tcPr>
          <w:p w14:paraId="0479C6D1">
            <w:pPr>
              <w:spacing w:before="101" w:line="220" w:lineRule="auto"/>
              <w:ind w:left="35"/>
              <w:jc w:val="both"/>
              <w:rPr>
                <w:rFonts w:ascii="宋体" w:hAnsi="宋体" w:eastAsia="宋体" w:cs="宋体"/>
                <w:color w:val="auto"/>
                <w:sz w:val="18"/>
                <w:szCs w:val="18"/>
              </w:rPr>
            </w:pPr>
            <w:r>
              <w:rPr>
                <w:rFonts w:ascii="宋体" w:hAnsi="宋体" w:eastAsia="宋体" w:cs="宋体"/>
                <w:color w:val="auto"/>
                <w:spacing w:val="11"/>
                <w:sz w:val="18"/>
                <w:szCs w:val="18"/>
              </w:rPr>
              <w:t>预算编制准</w:t>
            </w:r>
            <w:r>
              <w:rPr>
                <w:rFonts w:ascii="宋体" w:hAnsi="宋体" w:eastAsia="宋体" w:cs="宋体"/>
                <w:color w:val="auto"/>
                <w:sz w:val="18"/>
                <w:szCs w:val="18"/>
              </w:rPr>
              <w:t xml:space="preserve"> </w:t>
            </w:r>
            <w:r>
              <w:rPr>
                <w:rFonts w:ascii="宋体" w:hAnsi="宋体" w:eastAsia="宋体" w:cs="宋体"/>
                <w:color w:val="auto"/>
                <w:spacing w:val="-1"/>
                <w:sz w:val="18"/>
                <w:szCs w:val="18"/>
              </w:rPr>
              <w:t>确率=其他收</w:t>
            </w:r>
            <w:r>
              <w:rPr>
                <w:rFonts w:ascii="宋体" w:hAnsi="宋体" w:eastAsia="宋体" w:cs="宋体"/>
                <w:color w:val="auto"/>
                <w:spacing w:val="3"/>
                <w:sz w:val="18"/>
                <w:szCs w:val="18"/>
              </w:rPr>
              <w:t xml:space="preserve"> </w:t>
            </w:r>
            <w:r>
              <w:rPr>
                <w:rFonts w:ascii="宋体" w:hAnsi="宋体" w:eastAsia="宋体" w:cs="宋体"/>
                <w:color w:val="auto"/>
                <w:spacing w:val="-1"/>
                <w:sz w:val="18"/>
                <w:szCs w:val="18"/>
              </w:rPr>
              <w:t>入决算数/其</w:t>
            </w:r>
            <w:r>
              <w:rPr>
                <w:rFonts w:ascii="宋体" w:hAnsi="宋体" w:eastAsia="宋体" w:cs="宋体"/>
                <w:color w:val="auto"/>
                <w:spacing w:val="3"/>
                <w:sz w:val="18"/>
                <w:szCs w:val="18"/>
              </w:rPr>
              <w:t xml:space="preserve"> </w:t>
            </w:r>
            <w:r>
              <w:rPr>
                <w:rFonts w:ascii="宋体" w:hAnsi="宋体" w:eastAsia="宋体" w:cs="宋体"/>
                <w:color w:val="auto"/>
                <w:spacing w:val="7"/>
                <w:sz w:val="18"/>
                <w:szCs w:val="18"/>
              </w:rPr>
              <w:t>他收入预算</w:t>
            </w:r>
          </w:p>
          <w:p w14:paraId="3353CE3B">
            <w:pPr>
              <w:spacing w:before="1" w:line="211" w:lineRule="auto"/>
              <w:ind w:left="295" w:right="64" w:hanging="150"/>
              <w:rPr>
                <w:rFonts w:ascii="宋体" w:hAnsi="宋体" w:eastAsia="宋体" w:cs="宋体"/>
                <w:color w:val="auto"/>
                <w:sz w:val="18"/>
                <w:szCs w:val="18"/>
              </w:rPr>
            </w:pPr>
            <w:r>
              <w:rPr>
                <w:rFonts w:ascii="宋体" w:hAnsi="宋体" w:eastAsia="宋体" w:cs="宋体"/>
                <w:color w:val="auto"/>
                <w:spacing w:val="-2"/>
                <w:sz w:val="18"/>
                <w:szCs w:val="18"/>
              </w:rPr>
              <w:t>数×100%-</w:t>
            </w:r>
            <w:r>
              <w:rPr>
                <w:rFonts w:ascii="宋体" w:hAnsi="宋体" w:eastAsia="宋体" w:cs="宋体"/>
                <w:color w:val="auto"/>
                <w:spacing w:val="2"/>
                <w:sz w:val="18"/>
                <w:szCs w:val="18"/>
              </w:rPr>
              <w:t xml:space="preserve"> </w:t>
            </w:r>
            <w:r>
              <w:rPr>
                <w:rFonts w:ascii="宋体" w:hAnsi="宋体" w:eastAsia="宋体" w:cs="宋体"/>
                <w:color w:val="auto"/>
                <w:spacing w:val="-8"/>
                <w:sz w:val="18"/>
                <w:szCs w:val="18"/>
              </w:rPr>
              <w:t>100%。</w:t>
            </w:r>
          </w:p>
        </w:tc>
        <w:tc>
          <w:tcPr>
            <w:tcW w:w="809" w:type="dxa"/>
            <w:vAlign w:val="top"/>
          </w:tcPr>
          <w:p w14:paraId="4B3E1489">
            <w:pPr>
              <w:spacing w:line="342" w:lineRule="auto"/>
              <w:rPr>
                <w:rFonts w:ascii="Arial"/>
                <w:color w:val="auto"/>
                <w:sz w:val="18"/>
                <w:szCs w:val="18"/>
              </w:rPr>
            </w:pPr>
          </w:p>
          <w:p w14:paraId="455B705D">
            <w:pPr>
              <w:spacing w:line="342" w:lineRule="auto"/>
              <w:rPr>
                <w:rFonts w:ascii="Arial"/>
                <w:color w:val="auto"/>
                <w:sz w:val="18"/>
                <w:szCs w:val="18"/>
              </w:rPr>
            </w:pPr>
          </w:p>
          <w:p w14:paraId="0E059F96">
            <w:pPr>
              <w:spacing w:before="71" w:line="183" w:lineRule="auto"/>
              <w:ind w:left="556"/>
              <w:rPr>
                <w:rFonts w:ascii="宋体" w:hAnsi="宋体" w:eastAsia="宋体" w:cs="宋体"/>
                <w:color w:val="auto"/>
                <w:sz w:val="18"/>
                <w:szCs w:val="18"/>
              </w:rPr>
            </w:pPr>
            <w:r>
              <w:rPr>
                <w:rFonts w:ascii="宋体" w:hAnsi="宋体" w:eastAsia="宋体" w:cs="宋体"/>
                <w:color w:val="auto"/>
                <w:sz w:val="18"/>
                <w:szCs w:val="18"/>
              </w:rPr>
              <w:t>0</w:t>
            </w:r>
          </w:p>
        </w:tc>
        <w:tc>
          <w:tcPr>
            <w:tcW w:w="779" w:type="dxa"/>
            <w:vAlign w:val="top"/>
          </w:tcPr>
          <w:p w14:paraId="335BCE67">
            <w:pPr>
              <w:spacing w:line="342" w:lineRule="auto"/>
              <w:rPr>
                <w:rFonts w:ascii="Arial"/>
                <w:color w:val="auto"/>
                <w:sz w:val="18"/>
                <w:szCs w:val="18"/>
              </w:rPr>
            </w:pPr>
          </w:p>
          <w:p w14:paraId="6C77E034">
            <w:pPr>
              <w:spacing w:line="342" w:lineRule="auto"/>
              <w:rPr>
                <w:rFonts w:ascii="Arial"/>
                <w:color w:val="auto"/>
                <w:sz w:val="18"/>
                <w:szCs w:val="18"/>
              </w:rPr>
            </w:pPr>
          </w:p>
          <w:p w14:paraId="0240E2FA">
            <w:pPr>
              <w:spacing w:before="71" w:line="183" w:lineRule="auto"/>
              <w:ind w:left="307"/>
              <w:rPr>
                <w:rFonts w:ascii="宋体" w:hAnsi="宋体" w:eastAsia="宋体" w:cs="宋体"/>
                <w:color w:val="auto"/>
                <w:sz w:val="18"/>
                <w:szCs w:val="18"/>
              </w:rPr>
            </w:pPr>
            <w:r>
              <w:rPr>
                <w:rFonts w:ascii="宋体" w:hAnsi="宋体" w:eastAsia="宋体" w:cs="宋体"/>
                <w:color w:val="auto"/>
                <w:sz w:val="18"/>
                <w:szCs w:val="18"/>
              </w:rPr>
              <w:t>0</w:t>
            </w:r>
          </w:p>
        </w:tc>
        <w:tc>
          <w:tcPr>
            <w:tcW w:w="490" w:type="dxa"/>
            <w:vAlign w:val="top"/>
          </w:tcPr>
          <w:p w14:paraId="1F98E3FA">
            <w:pPr>
              <w:spacing w:line="342" w:lineRule="auto"/>
              <w:rPr>
                <w:rFonts w:ascii="Arial"/>
                <w:color w:val="auto"/>
                <w:sz w:val="18"/>
                <w:szCs w:val="18"/>
              </w:rPr>
            </w:pPr>
          </w:p>
          <w:p w14:paraId="41CD5B5F">
            <w:pPr>
              <w:spacing w:line="343" w:lineRule="auto"/>
              <w:rPr>
                <w:rFonts w:ascii="Arial"/>
                <w:color w:val="auto"/>
                <w:sz w:val="18"/>
                <w:szCs w:val="18"/>
              </w:rPr>
            </w:pPr>
          </w:p>
          <w:p w14:paraId="49AAA631">
            <w:pPr>
              <w:spacing w:before="71" w:line="182" w:lineRule="auto"/>
              <w:ind w:left="258"/>
              <w:rPr>
                <w:rFonts w:ascii="宋体" w:hAnsi="宋体" w:eastAsia="宋体" w:cs="宋体"/>
                <w:color w:val="auto"/>
                <w:sz w:val="18"/>
                <w:szCs w:val="18"/>
              </w:rPr>
            </w:pPr>
            <w:r>
              <w:rPr>
                <w:rFonts w:ascii="宋体" w:hAnsi="宋体" w:eastAsia="宋体" w:cs="宋体"/>
                <w:color w:val="auto"/>
                <w:sz w:val="18"/>
                <w:szCs w:val="18"/>
              </w:rPr>
              <w:t>5</w:t>
            </w:r>
          </w:p>
        </w:tc>
        <w:tc>
          <w:tcPr>
            <w:tcW w:w="1689" w:type="dxa"/>
            <w:vAlign w:val="top"/>
          </w:tcPr>
          <w:p w14:paraId="28D645EF">
            <w:pPr>
              <w:rPr>
                <w:rFonts w:ascii="Arial"/>
                <w:color w:val="auto"/>
                <w:sz w:val="18"/>
                <w:szCs w:val="18"/>
              </w:rPr>
            </w:pPr>
          </w:p>
        </w:tc>
        <w:tc>
          <w:tcPr>
            <w:tcW w:w="1394" w:type="dxa"/>
            <w:vAlign w:val="top"/>
          </w:tcPr>
          <w:p w14:paraId="492EBEFA">
            <w:pPr>
              <w:rPr>
                <w:rFonts w:ascii="Arial"/>
                <w:color w:val="auto"/>
                <w:sz w:val="18"/>
                <w:szCs w:val="18"/>
              </w:rPr>
            </w:pPr>
          </w:p>
        </w:tc>
      </w:tr>
      <w:tr w14:paraId="6E9BA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45" w:type="dxa"/>
            <w:vMerge w:val="restart"/>
            <w:tcBorders>
              <w:bottom w:val="nil"/>
            </w:tcBorders>
            <w:textDirection w:val="tbRlV"/>
            <w:vAlign w:val="top"/>
          </w:tcPr>
          <w:p w14:paraId="58745CEE">
            <w:pPr>
              <w:spacing w:before="179" w:line="217" w:lineRule="auto"/>
              <w:ind w:left="1375"/>
              <w:rPr>
                <w:rFonts w:ascii="宋体" w:hAnsi="宋体" w:eastAsia="宋体" w:cs="宋体"/>
                <w:color w:val="auto"/>
                <w:sz w:val="18"/>
                <w:szCs w:val="18"/>
              </w:rPr>
            </w:pPr>
            <w:r>
              <w:rPr>
                <w:rFonts w:ascii="宋体" w:hAnsi="宋体" w:eastAsia="宋体" w:cs="宋体"/>
                <w:color w:val="auto"/>
                <w:sz w:val="18"/>
                <w:szCs w:val="18"/>
              </w:rPr>
              <w:t>过程</w:t>
            </w:r>
          </w:p>
        </w:tc>
        <w:tc>
          <w:tcPr>
            <w:tcW w:w="649" w:type="dxa"/>
            <w:vMerge w:val="restart"/>
            <w:tcBorders>
              <w:bottom w:val="nil"/>
            </w:tcBorders>
            <w:vAlign w:val="top"/>
          </w:tcPr>
          <w:p w14:paraId="387B8A6E">
            <w:pPr>
              <w:spacing w:line="264" w:lineRule="auto"/>
              <w:rPr>
                <w:rFonts w:ascii="Arial"/>
                <w:color w:val="auto"/>
                <w:sz w:val="18"/>
                <w:szCs w:val="18"/>
              </w:rPr>
            </w:pPr>
          </w:p>
          <w:p w14:paraId="354D092B">
            <w:pPr>
              <w:spacing w:line="264" w:lineRule="auto"/>
              <w:rPr>
                <w:rFonts w:ascii="Arial"/>
                <w:color w:val="auto"/>
                <w:sz w:val="18"/>
                <w:szCs w:val="18"/>
              </w:rPr>
            </w:pPr>
          </w:p>
          <w:p w14:paraId="2E0EAA95">
            <w:pPr>
              <w:spacing w:line="264" w:lineRule="auto"/>
              <w:rPr>
                <w:rFonts w:ascii="Arial"/>
                <w:color w:val="auto"/>
                <w:sz w:val="18"/>
                <w:szCs w:val="18"/>
              </w:rPr>
            </w:pPr>
          </w:p>
          <w:p w14:paraId="1BD5E57C">
            <w:pPr>
              <w:spacing w:line="265" w:lineRule="auto"/>
              <w:rPr>
                <w:rFonts w:ascii="Arial"/>
                <w:color w:val="auto"/>
                <w:sz w:val="18"/>
                <w:szCs w:val="18"/>
              </w:rPr>
            </w:pPr>
          </w:p>
          <w:p w14:paraId="05175E52">
            <w:pPr>
              <w:spacing w:before="71" w:line="219" w:lineRule="auto"/>
              <w:ind w:left="120"/>
              <w:rPr>
                <w:rFonts w:ascii="宋体" w:hAnsi="宋体" w:eastAsia="宋体" w:cs="宋体"/>
                <w:color w:val="auto"/>
                <w:sz w:val="18"/>
                <w:szCs w:val="18"/>
              </w:rPr>
            </w:pPr>
            <w:r>
              <w:rPr>
                <w:rFonts w:ascii="宋体" w:hAnsi="宋体" w:eastAsia="宋体" w:cs="宋体"/>
                <w:color w:val="auto"/>
                <w:spacing w:val="5"/>
                <w:sz w:val="18"/>
                <w:szCs w:val="18"/>
              </w:rPr>
              <w:t>预算</w:t>
            </w:r>
          </w:p>
          <w:p w14:paraId="51BB3268">
            <w:pPr>
              <w:tabs>
                <w:tab w:val="left" w:pos="230"/>
              </w:tabs>
              <w:spacing w:before="10" w:line="227" w:lineRule="auto"/>
              <w:ind w:left="80" w:right="71" w:firstLine="40"/>
              <w:jc w:val="right"/>
              <w:rPr>
                <w:rFonts w:ascii="宋体" w:hAnsi="宋体" w:eastAsia="宋体" w:cs="宋体"/>
                <w:color w:val="auto"/>
                <w:sz w:val="18"/>
                <w:szCs w:val="18"/>
              </w:rPr>
            </w:pPr>
            <w:r>
              <w:rPr>
                <w:rFonts w:ascii="宋体" w:hAnsi="宋体" w:eastAsia="宋体" w:cs="宋体"/>
                <w:color w:val="auto"/>
                <w:spacing w:val="3"/>
                <w:sz w:val="18"/>
                <w:szCs w:val="18"/>
              </w:rPr>
              <w:t>管理</w:t>
            </w:r>
            <w:r>
              <w:rPr>
                <w:rFonts w:ascii="宋体" w:hAnsi="宋体" w:eastAsia="宋体" w:cs="宋体"/>
                <w:color w:val="auto"/>
                <w:sz w:val="18"/>
                <w:szCs w:val="18"/>
              </w:rPr>
              <w:t xml:space="preserve"> </w:t>
            </w:r>
            <w:r>
              <w:rPr>
                <w:rFonts w:ascii="宋体" w:hAnsi="宋体" w:eastAsia="宋体" w:cs="宋体"/>
                <w:color w:val="auto"/>
                <w:sz w:val="18"/>
                <w:szCs w:val="18"/>
              </w:rPr>
              <w:tab/>
            </w:r>
            <w:r>
              <w:rPr>
                <w:rFonts w:ascii="宋体" w:hAnsi="宋体" w:eastAsia="宋体" w:cs="宋体"/>
                <w:color w:val="auto"/>
                <w:spacing w:val="-16"/>
                <w:sz w:val="18"/>
                <w:szCs w:val="18"/>
              </w:rPr>
              <w:t>(15</w:t>
            </w:r>
            <w:r>
              <w:rPr>
                <w:rFonts w:ascii="宋体" w:hAnsi="宋体" w:eastAsia="宋体" w:cs="宋体"/>
                <w:color w:val="auto"/>
                <w:sz w:val="18"/>
                <w:szCs w:val="18"/>
              </w:rPr>
              <w:t xml:space="preserve"> </w:t>
            </w:r>
            <w:r>
              <w:rPr>
                <w:rFonts w:ascii="宋体" w:hAnsi="宋体" w:eastAsia="宋体" w:cs="宋体"/>
                <w:color w:val="auto"/>
                <w:spacing w:val="-11"/>
                <w:sz w:val="18"/>
                <w:szCs w:val="18"/>
              </w:rPr>
              <w:t>分</w:t>
            </w:r>
            <w:r>
              <w:rPr>
                <w:rFonts w:ascii="宋体" w:hAnsi="宋体" w:eastAsia="宋体" w:cs="宋体"/>
                <w:color w:val="auto"/>
                <w:spacing w:val="-41"/>
                <w:sz w:val="18"/>
                <w:szCs w:val="18"/>
              </w:rPr>
              <w:t xml:space="preserve"> </w:t>
            </w:r>
            <w:r>
              <w:rPr>
                <w:rFonts w:ascii="宋体" w:hAnsi="宋体" w:eastAsia="宋体" w:cs="宋体"/>
                <w:color w:val="auto"/>
                <w:spacing w:val="-11"/>
                <w:sz w:val="18"/>
                <w:szCs w:val="18"/>
              </w:rPr>
              <w:t>)</w:t>
            </w:r>
          </w:p>
        </w:tc>
        <w:tc>
          <w:tcPr>
            <w:tcW w:w="560" w:type="dxa"/>
            <w:vAlign w:val="top"/>
          </w:tcPr>
          <w:p w14:paraId="7385951F">
            <w:pPr>
              <w:spacing w:before="66" w:line="324" w:lineRule="auto"/>
              <w:ind w:left="78" w:hanging="78"/>
              <w:jc w:val="both"/>
              <w:rPr>
                <w:rFonts w:ascii="宋体" w:hAnsi="宋体" w:eastAsia="宋体" w:cs="宋体"/>
                <w:color w:val="auto"/>
                <w:sz w:val="18"/>
                <w:szCs w:val="18"/>
              </w:rPr>
            </w:pPr>
            <w:r>
              <w:rPr>
                <w:rFonts w:ascii="宋体" w:hAnsi="宋体" w:eastAsia="宋体" w:cs="宋体"/>
                <w:color w:val="auto"/>
                <w:spacing w:val="7"/>
                <w:sz w:val="18"/>
                <w:szCs w:val="18"/>
              </w:rPr>
              <w:t>“</w:t>
            </w:r>
            <w:r>
              <w:rPr>
                <w:rFonts w:ascii="宋体" w:hAnsi="宋体" w:eastAsia="宋体" w:cs="宋体"/>
                <w:color w:val="auto"/>
                <w:spacing w:val="11"/>
                <w:sz w:val="18"/>
                <w:szCs w:val="18"/>
              </w:rPr>
              <w:t xml:space="preserve"> </w:t>
            </w:r>
            <w:r>
              <w:rPr>
                <w:rFonts w:ascii="宋体" w:hAnsi="宋体" w:eastAsia="宋体" w:cs="宋体"/>
                <w:color w:val="auto"/>
                <w:spacing w:val="7"/>
                <w:sz w:val="18"/>
                <w:szCs w:val="18"/>
              </w:rPr>
              <w:t>三</w:t>
            </w:r>
            <w:r>
              <w:rPr>
                <w:rFonts w:ascii="宋体" w:hAnsi="宋体" w:eastAsia="宋体" w:cs="宋体"/>
                <w:color w:val="auto"/>
                <w:sz w:val="18"/>
                <w:szCs w:val="18"/>
              </w:rPr>
              <w:t xml:space="preserve">   </w:t>
            </w:r>
            <w:r>
              <w:rPr>
                <w:rFonts w:ascii="宋体" w:hAnsi="宋体" w:eastAsia="宋体" w:cs="宋体"/>
                <w:color w:val="auto"/>
                <w:spacing w:val="11"/>
                <w:sz w:val="18"/>
                <w:szCs w:val="18"/>
              </w:rPr>
              <w:t>公经</w:t>
            </w:r>
            <w:r>
              <w:rPr>
                <w:rFonts w:ascii="宋体" w:hAnsi="宋体" w:eastAsia="宋体" w:cs="宋体"/>
                <w:color w:val="auto"/>
                <w:sz w:val="18"/>
                <w:szCs w:val="18"/>
              </w:rPr>
              <w:t xml:space="preserve">   </w:t>
            </w:r>
            <w:r>
              <w:rPr>
                <w:rFonts w:ascii="宋体" w:hAnsi="宋体" w:eastAsia="宋体" w:cs="宋体"/>
                <w:color w:val="auto"/>
                <w:spacing w:val="27"/>
                <w:sz w:val="18"/>
                <w:szCs w:val="18"/>
              </w:rPr>
              <w:t>费</w:t>
            </w:r>
            <w:r>
              <w:rPr>
                <w:rFonts w:ascii="宋体" w:hAnsi="宋体" w:eastAsia="宋体" w:cs="宋体"/>
                <w:color w:val="auto"/>
                <w:spacing w:val="37"/>
                <w:sz w:val="18"/>
                <w:szCs w:val="18"/>
              </w:rPr>
              <w:t xml:space="preserve"> </w:t>
            </w:r>
            <w:r>
              <w:rPr>
                <w:rFonts w:ascii="宋体" w:hAnsi="宋体" w:eastAsia="宋体" w:cs="宋体"/>
                <w:color w:val="auto"/>
                <w:spacing w:val="27"/>
                <w:sz w:val="18"/>
                <w:szCs w:val="18"/>
              </w:rPr>
              <w:t>”</w:t>
            </w:r>
            <w:r>
              <w:rPr>
                <w:rFonts w:ascii="宋体" w:hAnsi="宋体" w:eastAsia="宋体" w:cs="宋体"/>
                <w:color w:val="auto"/>
                <w:sz w:val="18"/>
                <w:szCs w:val="18"/>
              </w:rPr>
              <w:t xml:space="preserve"> </w:t>
            </w:r>
            <w:r>
              <w:rPr>
                <w:rFonts w:ascii="宋体" w:hAnsi="宋体" w:eastAsia="宋体" w:cs="宋体"/>
                <w:color w:val="auto"/>
                <w:spacing w:val="14"/>
                <w:sz w:val="18"/>
                <w:szCs w:val="18"/>
              </w:rPr>
              <w:t>控制</w:t>
            </w:r>
            <w:r>
              <w:rPr>
                <w:rFonts w:ascii="宋体" w:hAnsi="宋体" w:eastAsia="宋体" w:cs="宋体"/>
                <w:color w:val="auto"/>
                <w:sz w:val="18"/>
                <w:szCs w:val="18"/>
              </w:rPr>
              <w:t xml:space="preserve">   </w:t>
            </w:r>
            <w:r>
              <w:rPr>
                <w:rFonts w:ascii="宋体" w:hAnsi="宋体" w:eastAsia="宋体" w:cs="宋体"/>
                <w:color w:val="auto"/>
                <w:spacing w:val="20"/>
                <w:w w:val="125"/>
                <w:sz w:val="18"/>
                <w:szCs w:val="18"/>
              </w:rPr>
              <w:t>率</w:t>
            </w:r>
          </w:p>
          <w:p w14:paraId="237B05BC">
            <w:pPr>
              <w:spacing w:before="35" w:line="194" w:lineRule="auto"/>
              <w:ind w:left="291"/>
              <w:rPr>
                <w:rFonts w:ascii="宋体" w:hAnsi="宋体" w:eastAsia="宋体" w:cs="宋体"/>
                <w:color w:val="auto"/>
                <w:sz w:val="18"/>
                <w:szCs w:val="18"/>
              </w:rPr>
            </w:pPr>
            <w:r>
              <w:rPr>
                <w:rFonts w:ascii="宋体" w:hAnsi="宋体" w:eastAsia="宋体" w:cs="宋体"/>
                <w:color w:val="auto"/>
                <w:spacing w:val="-5"/>
                <w:sz w:val="18"/>
                <w:szCs w:val="18"/>
              </w:rPr>
              <w:t>(5</w:t>
            </w:r>
          </w:p>
        </w:tc>
        <w:tc>
          <w:tcPr>
            <w:tcW w:w="430" w:type="dxa"/>
            <w:vAlign w:val="top"/>
          </w:tcPr>
          <w:p w14:paraId="6BE27C99">
            <w:pPr>
              <w:spacing w:line="343" w:lineRule="auto"/>
              <w:rPr>
                <w:rFonts w:ascii="Arial"/>
                <w:color w:val="auto"/>
                <w:sz w:val="18"/>
                <w:szCs w:val="18"/>
              </w:rPr>
            </w:pPr>
          </w:p>
          <w:p w14:paraId="02B9594A">
            <w:pPr>
              <w:spacing w:line="344" w:lineRule="auto"/>
              <w:rPr>
                <w:rFonts w:ascii="Arial"/>
                <w:color w:val="auto"/>
                <w:sz w:val="18"/>
                <w:szCs w:val="18"/>
              </w:rPr>
            </w:pPr>
          </w:p>
          <w:p w14:paraId="596EC6BA">
            <w:pPr>
              <w:spacing w:before="71" w:line="182" w:lineRule="auto"/>
              <w:ind w:left="221"/>
              <w:rPr>
                <w:rFonts w:ascii="宋体" w:hAnsi="宋体" w:eastAsia="宋体" w:cs="宋体"/>
                <w:color w:val="auto"/>
                <w:sz w:val="18"/>
                <w:szCs w:val="18"/>
              </w:rPr>
            </w:pPr>
            <w:r>
              <w:rPr>
                <w:rFonts w:ascii="宋体" w:hAnsi="宋体" w:eastAsia="宋体" w:cs="宋体"/>
                <w:color w:val="auto"/>
                <w:sz w:val="18"/>
                <w:szCs w:val="18"/>
              </w:rPr>
              <w:t>5</w:t>
            </w:r>
          </w:p>
        </w:tc>
        <w:tc>
          <w:tcPr>
            <w:tcW w:w="3888" w:type="dxa"/>
            <w:vAlign w:val="top"/>
          </w:tcPr>
          <w:p w14:paraId="250ACE9F">
            <w:pPr>
              <w:spacing w:line="274" w:lineRule="auto"/>
              <w:rPr>
                <w:rFonts w:ascii="Arial"/>
                <w:color w:val="auto"/>
                <w:sz w:val="18"/>
                <w:szCs w:val="18"/>
              </w:rPr>
            </w:pPr>
          </w:p>
          <w:p w14:paraId="0DCC2F8B">
            <w:pPr>
              <w:spacing w:before="68" w:line="233" w:lineRule="auto"/>
              <w:ind w:left="108" w:right="95" w:hanging="108"/>
              <w:rPr>
                <w:rFonts w:ascii="宋体" w:hAnsi="宋体" w:eastAsia="宋体" w:cs="宋体"/>
                <w:color w:val="auto"/>
                <w:sz w:val="18"/>
                <w:szCs w:val="18"/>
              </w:rPr>
            </w:pPr>
            <w:r>
              <w:rPr>
                <w:rFonts w:hint="eastAsia" w:ascii="宋体" w:hAnsi="宋体" w:eastAsia="宋体" w:cs="宋体"/>
                <w:color w:val="auto"/>
                <w:spacing w:val="17"/>
                <w:sz w:val="18"/>
                <w:szCs w:val="18"/>
                <w:lang w:eastAsia="zh-CN"/>
              </w:rPr>
              <w:t>“三公”经费</w:t>
            </w:r>
            <w:r>
              <w:rPr>
                <w:rFonts w:ascii="宋体" w:hAnsi="宋体" w:eastAsia="宋体" w:cs="宋体"/>
                <w:color w:val="auto"/>
                <w:spacing w:val="17"/>
                <w:sz w:val="18"/>
                <w:szCs w:val="18"/>
              </w:rPr>
              <w:t>控制率=(</w:t>
            </w:r>
            <w:r>
              <w:rPr>
                <w:rFonts w:hint="eastAsia" w:ascii="宋体" w:hAnsi="宋体" w:eastAsia="宋体" w:cs="宋体"/>
                <w:color w:val="auto"/>
                <w:spacing w:val="17"/>
                <w:sz w:val="18"/>
                <w:szCs w:val="18"/>
                <w:lang w:eastAsia="zh-CN"/>
              </w:rPr>
              <w:t>“三公”经费</w:t>
            </w:r>
            <w:r>
              <w:rPr>
                <w:rFonts w:ascii="宋体" w:hAnsi="宋体" w:eastAsia="宋体" w:cs="宋体"/>
                <w:color w:val="auto"/>
                <w:spacing w:val="17"/>
                <w:sz w:val="18"/>
                <w:szCs w:val="18"/>
              </w:rPr>
              <w:t>实</w:t>
            </w:r>
            <w:r>
              <w:rPr>
                <w:rFonts w:ascii="宋体" w:hAnsi="宋体" w:eastAsia="宋体" w:cs="宋体"/>
                <w:color w:val="auto"/>
                <w:spacing w:val="9"/>
                <w:sz w:val="18"/>
                <w:szCs w:val="18"/>
              </w:rPr>
              <w:t>际支出数/</w:t>
            </w:r>
            <w:r>
              <w:rPr>
                <w:rFonts w:hint="eastAsia" w:ascii="宋体" w:hAnsi="宋体" w:eastAsia="宋体" w:cs="宋体"/>
                <w:color w:val="auto"/>
                <w:spacing w:val="9"/>
                <w:sz w:val="18"/>
                <w:szCs w:val="18"/>
                <w:lang w:eastAsia="zh-CN"/>
              </w:rPr>
              <w:t>“三公”经费</w:t>
            </w:r>
            <w:r>
              <w:rPr>
                <w:rFonts w:ascii="宋体" w:hAnsi="宋体" w:eastAsia="宋体" w:cs="宋体"/>
                <w:color w:val="auto"/>
                <w:spacing w:val="9"/>
                <w:sz w:val="18"/>
                <w:szCs w:val="18"/>
              </w:rPr>
              <w:t>预算安排数)</w:t>
            </w:r>
          </w:p>
          <w:p w14:paraId="3D644C2B">
            <w:pPr>
              <w:spacing w:before="17" w:line="229" w:lineRule="auto"/>
              <w:ind w:left="51" w:right="368"/>
              <w:rPr>
                <w:rFonts w:ascii="宋体" w:hAnsi="宋体" w:eastAsia="宋体" w:cs="宋体"/>
                <w:color w:val="auto"/>
                <w:sz w:val="18"/>
                <w:szCs w:val="18"/>
              </w:rPr>
            </w:pPr>
            <w:r>
              <w:rPr>
                <w:rFonts w:ascii="宋体" w:hAnsi="宋体" w:eastAsia="宋体" w:cs="宋体"/>
                <w:color w:val="auto"/>
                <w:spacing w:val="2"/>
                <w:sz w:val="18"/>
                <w:szCs w:val="18"/>
              </w:rPr>
              <w:t>×100%,用以反映和考核部门(单位)</w:t>
            </w:r>
            <w:r>
              <w:rPr>
                <w:rFonts w:ascii="宋体" w:hAnsi="宋体" w:eastAsia="宋体" w:cs="宋体"/>
                <w:color w:val="auto"/>
                <w:spacing w:val="9"/>
                <w:sz w:val="18"/>
                <w:szCs w:val="18"/>
              </w:rPr>
              <w:t xml:space="preserve"> </w:t>
            </w:r>
            <w:r>
              <w:rPr>
                <w:rFonts w:ascii="宋体" w:hAnsi="宋体" w:eastAsia="宋体" w:cs="宋体"/>
                <w:color w:val="auto"/>
                <w:spacing w:val="7"/>
                <w:sz w:val="18"/>
                <w:szCs w:val="18"/>
              </w:rPr>
              <w:t>对</w:t>
            </w:r>
            <w:r>
              <w:rPr>
                <w:rFonts w:hint="eastAsia" w:ascii="宋体" w:hAnsi="宋体" w:eastAsia="宋体" w:cs="宋体"/>
                <w:color w:val="auto"/>
                <w:spacing w:val="7"/>
                <w:sz w:val="18"/>
                <w:szCs w:val="18"/>
                <w:lang w:eastAsia="zh-CN"/>
              </w:rPr>
              <w:t>“三公”经费</w:t>
            </w:r>
            <w:r>
              <w:rPr>
                <w:rFonts w:ascii="宋体" w:hAnsi="宋体" w:eastAsia="宋体" w:cs="宋体"/>
                <w:color w:val="auto"/>
                <w:spacing w:val="7"/>
                <w:sz w:val="18"/>
                <w:szCs w:val="18"/>
              </w:rPr>
              <w:t>的实际控制程度。</w:t>
            </w:r>
          </w:p>
        </w:tc>
        <w:tc>
          <w:tcPr>
            <w:tcW w:w="3248" w:type="dxa"/>
            <w:vAlign w:val="top"/>
          </w:tcPr>
          <w:p w14:paraId="40331192">
            <w:pPr>
              <w:spacing w:line="258" w:lineRule="auto"/>
              <w:rPr>
                <w:rFonts w:ascii="Arial"/>
                <w:color w:val="auto"/>
                <w:sz w:val="18"/>
                <w:szCs w:val="18"/>
              </w:rPr>
            </w:pPr>
            <w:bookmarkStart w:id="0" w:name="_GoBack"/>
            <w:bookmarkEnd w:id="0"/>
          </w:p>
          <w:p w14:paraId="0AFE7024">
            <w:pPr>
              <w:spacing w:line="259" w:lineRule="auto"/>
              <w:rPr>
                <w:rFonts w:ascii="Arial"/>
                <w:color w:val="auto"/>
                <w:sz w:val="18"/>
                <w:szCs w:val="18"/>
              </w:rPr>
            </w:pPr>
          </w:p>
          <w:p w14:paraId="371E9689">
            <w:pPr>
              <w:spacing w:before="71" w:line="216" w:lineRule="auto"/>
              <w:ind w:left="52"/>
              <w:rPr>
                <w:rFonts w:ascii="宋体" w:hAnsi="宋体" w:eastAsia="宋体" w:cs="宋体"/>
                <w:color w:val="auto"/>
                <w:sz w:val="18"/>
                <w:szCs w:val="18"/>
              </w:rPr>
            </w:pPr>
            <w:r>
              <w:rPr>
                <w:rFonts w:hint="eastAsia" w:ascii="宋体" w:hAnsi="宋体" w:eastAsia="宋体" w:cs="宋体"/>
                <w:color w:val="auto"/>
                <w:spacing w:val="24"/>
                <w:sz w:val="18"/>
                <w:szCs w:val="18"/>
                <w:lang w:eastAsia="zh-CN"/>
              </w:rPr>
              <w:t>“三公”经费</w:t>
            </w:r>
            <w:r>
              <w:rPr>
                <w:rFonts w:ascii="宋体" w:hAnsi="宋体" w:eastAsia="宋体" w:cs="宋体"/>
                <w:color w:val="auto"/>
                <w:spacing w:val="-1"/>
                <w:sz w:val="18"/>
                <w:szCs w:val="18"/>
              </w:rPr>
              <w:t>控制率≤100%,得</w:t>
            </w:r>
            <w:r>
              <w:rPr>
                <w:rFonts w:ascii="宋体" w:hAnsi="宋体" w:eastAsia="宋体" w:cs="宋体"/>
                <w:color w:val="auto"/>
                <w:sz w:val="18"/>
                <w:szCs w:val="18"/>
              </w:rPr>
              <w:t>5分，每增加0.1个百分点扣0.5</w:t>
            </w:r>
            <w:r>
              <w:rPr>
                <w:rFonts w:ascii="宋体" w:hAnsi="宋体" w:eastAsia="宋体" w:cs="宋体"/>
                <w:color w:val="auto"/>
                <w:spacing w:val="12"/>
                <w:sz w:val="18"/>
                <w:szCs w:val="18"/>
              </w:rPr>
              <w:t xml:space="preserve"> </w:t>
            </w:r>
            <w:r>
              <w:rPr>
                <w:rFonts w:ascii="宋体" w:hAnsi="宋体" w:eastAsia="宋体" w:cs="宋体"/>
                <w:color w:val="auto"/>
                <w:spacing w:val="15"/>
                <w:sz w:val="18"/>
                <w:szCs w:val="18"/>
              </w:rPr>
              <w:t>分，扣完为止。</w:t>
            </w:r>
          </w:p>
        </w:tc>
        <w:tc>
          <w:tcPr>
            <w:tcW w:w="1199" w:type="dxa"/>
            <w:vAlign w:val="top"/>
          </w:tcPr>
          <w:p w14:paraId="14BF50CD">
            <w:pPr>
              <w:spacing w:before="56" w:line="239" w:lineRule="auto"/>
              <w:ind w:left="57" w:hanging="38"/>
              <w:jc w:val="both"/>
              <w:rPr>
                <w:rFonts w:ascii="宋体" w:hAnsi="宋体" w:eastAsia="宋体" w:cs="宋体"/>
                <w:color w:val="auto"/>
                <w:sz w:val="18"/>
                <w:szCs w:val="18"/>
              </w:rPr>
            </w:pPr>
            <w:r>
              <w:rPr>
                <w:rFonts w:hint="eastAsia" w:ascii="宋体" w:hAnsi="宋体" w:eastAsia="宋体" w:cs="宋体"/>
                <w:color w:val="auto"/>
                <w:spacing w:val="24"/>
                <w:sz w:val="18"/>
                <w:szCs w:val="18"/>
                <w:lang w:eastAsia="zh-CN"/>
              </w:rPr>
              <w:t>“三公”经费</w:t>
            </w:r>
            <w:r>
              <w:rPr>
                <w:rFonts w:ascii="宋体" w:hAnsi="宋体" w:eastAsia="宋体" w:cs="宋体"/>
                <w:color w:val="auto"/>
                <w:sz w:val="18"/>
                <w:szCs w:val="18"/>
              </w:rPr>
              <w:t xml:space="preserve"> </w:t>
            </w:r>
            <w:r>
              <w:rPr>
                <w:rFonts w:ascii="宋体" w:hAnsi="宋体" w:eastAsia="宋体" w:cs="宋体"/>
                <w:color w:val="auto"/>
                <w:spacing w:val="-18"/>
                <w:sz w:val="18"/>
                <w:szCs w:val="18"/>
              </w:rPr>
              <w:t>控制率=(</w:t>
            </w:r>
            <w:r>
              <w:rPr>
                <w:rFonts w:hint="eastAsia" w:ascii="宋体" w:hAnsi="宋体" w:eastAsia="宋体" w:cs="宋体"/>
                <w:color w:val="auto"/>
                <w:spacing w:val="-18"/>
                <w:sz w:val="18"/>
                <w:szCs w:val="18"/>
                <w:lang w:eastAsia="zh-CN"/>
              </w:rPr>
              <w:t>“三公”经费</w:t>
            </w:r>
            <w:r>
              <w:rPr>
                <w:rFonts w:ascii="宋体" w:hAnsi="宋体" w:eastAsia="宋体" w:cs="宋体"/>
                <w:color w:val="auto"/>
                <w:spacing w:val="-20"/>
                <w:sz w:val="18"/>
                <w:szCs w:val="18"/>
              </w:rPr>
              <w:t>实际</w:t>
            </w:r>
            <w:r>
              <w:rPr>
                <w:rFonts w:ascii="宋体" w:hAnsi="宋体" w:eastAsia="宋体" w:cs="宋体"/>
                <w:color w:val="auto"/>
                <w:sz w:val="18"/>
                <w:szCs w:val="18"/>
              </w:rPr>
              <w:t xml:space="preserve">   </w:t>
            </w:r>
            <w:r>
              <w:rPr>
                <w:rFonts w:ascii="宋体" w:hAnsi="宋体" w:eastAsia="宋体" w:cs="宋体"/>
                <w:color w:val="auto"/>
                <w:spacing w:val="-5"/>
                <w:sz w:val="18"/>
                <w:szCs w:val="18"/>
              </w:rPr>
              <w:t>支出数/</w:t>
            </w:r>
            <w:r>
              <w:rPr>
                <w:rFonts w:hint="eastAsia" w:ascii="宋体" w:hAnsi="宋体" w:eastAsia="宋体" w:cs="宋体"/>
                <w:color w:val="auto"/>
                <w:spacing w:val="24"/>
                <w:sz w:val="18"/>
                <w:szCs w:val="18"/>
                <w:lang w:eastAsia="zh-CN"/>
              </w:rPr>
              <w:t>“三公”经费</w:t>
            </w:r>
            <w:r>
              <w:rPr>
                <w:rFonts w:ascii="宋体" w:hAnsi="宋体" w:eastAsia="宋体" w:cs="宋体"/>
                <w:color w:val="auto"/>
                <w:spacing w:val="-9"/>
                <w:sz w:val="18"/>
                <w:szCs w:val="18"/>
              </w:rPr>
              <w:t>预算</w:t>
            </w:r>
            <w:r>
              <w:rPr>
                <w:rFonts w:ascii="宋体" w:hAnsi="宋体" w:eastAsia="宋体" w:cs="宋体"/>
                <w:color w:val="auto"/>
                <w:spacing w:val="14"/>
                <w:sz w:val="18"/>
                <w:szCs w:val="18"/>
              </w:rPr>
              <w:t>安排</w:t>
            </w:r>
            <w:r>
              <w:rPr>
                <w:rFonts w:ascii="宋体" w:hAnsi="宋体" w:eastAsia="宋体" w:cs="宋体"/>
                <w:color w:val="auto"/>
                <w:spacing w:val="11"/>
                <w:sz w:val="18"/>
                <w:szCs w:val="18"/>
              </w:rPr>
              <w:t>数)×100%</w:t>
            </w:r>
          </w:p>
        </w:tc>
        <w:tc>
          <w:tcPr>
            <w:tcW w:w="809" w:type="dxa"/>
            <w:vAlign w:val="top"/>
          </w:tcPr>
          <w:p w14:paraId="38D7C742">
            <w:pPr>
              <w:spacing w:line="343" w:lineRule="auto"/>
              <w:rPr>
                <w:rFonts w:ascii="Arial"/>
                <w:color w:val="auto"/>
                <w:sz w:val="18"/>
                <w:szCs w:val="18"/>
              </w:rPr>
            </w:pPr>
          </w:p>
          <w:p w14:paraId="4656B4D4">
            <w:pPr>
              <w:spacing w:line="343" w:lineRule="auto"/>
              <w:rPr>
                <w:rFonts w:ascii="Arial"/>
                <w:color w:val="auto"/>
                <w:sz w:val="18"/>
                <w:szCs w:val="18"/>
              </w:rPr>
            </w:pPr>
          </w:p>
          <w:p w14:paraId="2BE69B69">
            <w:pPr>
              <w:spacing w:before="71" w:line="183" w:lineRule="auto"/>
              <w:ind w:left="226"/>
              <w:rPr>
                <w:rFonts w:ascii="宋体" w:hAnsi="宋体" w:eastAsia="宋体" w:cs="宋体"/>
                <w:color w:val="auto"/>
                <w:sz w:val="18"/>
                <w:szCs w:val="18"/>
              </w:rPr>
            </w:pPr>
            <w:r>
              <w:rPr>
                <w:rFonts w:ascii="宋体" w:hAnsi="宋体" w:eastAsia="宋体" w:cs="宋体"/>
                <w:color w:val="auto"/>
                <w:spacing w:val="-3"/>
                <w:sz w:val="18"/>
                <w:szCs w:val="18"/>
              </w:rPr>
              <w:t>2000</w:t>
            </w:r>
          </w:p>
        </w:tc>
        <w:tc>
          <w:tcPr>
            <w:tcW w:w="779" w:type="dxa"/>
            <w:vAlign w:val="top"/>
          </w:tcPr>
          <w:p w14:paraId="47661E09">
            <w:pPr>
              <w:spacing w:line="343" w:lineRule="auto"/>
              <w:rPr>
                <w:rFonts w:ascii="Arial"/>
                <w:color w:val="auto"/>
                <w:sz w:val="18"/>
                <w:szCs w:val="18"/>
              </w:rPr>
            </w:pPr>
          </w:p>
          <w:p w14:paraId="5C716A6B">
            <w:pPr>
              <w:spacing w:line="343" w:lineRule="auto"/>
              <w:rPr>
                <w:rFonts w:ascii="Arial"/>
                <w:color w:val="auto"/>
                <w:sz w:val="18"/>
                <w:szCs w:val="18"/>
              </w:rPr>
            </w:pPr>
          </w:p>
          <w:p w14:paraId="7AC48129">
            <w:pPr>
              <w:spacing w:before="71" w:line="183" w:lineRule="auto"/>
              <w:ind w:left="217"/>
              <w:rPr>
                <w:rFonts w:ascii="宋体" w:hAnsi="宋体" w:eastAsia="宋体" w:cs="宋体"/>
                <w:color w:val="auto"/>
                <w:sz w:val="18"/>
                <w:szCs w:val="18"/>
              </w:rPr>
            </w:pPr>
            <w:r>
              <w:rPr>
                <w:rFonts w:ascii="宋体" w:hAnsi="宋体" w:eastAsia="宋体" w:cs="宋体"/>
                <w:color w:val="auto"/>
                <w:spacing w:val="-3"/>
                <w:sz w:val="18"/>
                <w:szCs w:val="18"/>
              </w:rPr>
              <w:t>2000</w:t>
            </w:r>
          </w:p>
        </w:tc>
        <w:tc>
          <w:tcPr>
            <w:tcW w:w="490" w:type="dxa"/>
            <w:vAlign w:val="top"/>
          </w:tcPr>
          <w:p w14:paraId="69C6C09F">
            <w:pPr>
              <w:spacing w:line="343" w:lineRule="auto"/>
              <w:rPr>
                <w:rFonts w:ascii="Arial"/>
                <w:color w:val="auto"/>
                <w:sz w:val="18"/>
                <w:szCs w:val="18"/>
              </w:rPr>
            </w:pPr>
          </w:p>
          <w:p w14:paraId="65B00248">
            <w:pPr>
              <w:spacing w:line="344" w:lineRule="auto"/>
              <w:rPr>
                <w:rFonts w:ascii="Arial"/>
                <w:color w:val="auto"/>
                <w:sz w:val="18"/>
                <w:szCs w:val="18"/>
              </w:rPr>
            </w:pPr>
          </w:p>
          <w:p w14:paraId="2E2A57BB">
            <w:pPr>
              <w:spacing w:before="71" w:line="182" w:lineRule="auto"/>
              <w:ind w:left="258"/>
              <w:rPr>
                <w:rFonts w:ascii="宋体" w:hAnsi="宋体" w:eastAsia="宋体" w:cs="宋体"/>
                <w:color w:val="auto"/>
                <w:sz w:val="18"/>
                <w:szCs w:val="18"/>
              </w:rPr>
            </w:pPr>
            <w:r>
              <w:rPr>
                <w:rFonts w:ascii="宋体" w:hAnsi="宋体" w:eastAsia="宋体" w:cs="宋体"/>
                <w:color w:val="auto"/>
                <w:sz w:val="18"/>
                <w:szCs w:val="18"/>
              </w:rPr>
              <w:t>5</w:t>
            </w:r>
          </w:p>
        </w:tc>
        <w:tc>
          <w:tcPr>
            <w:tcW w:w="1689" w:type="dxa"/>
            <w:vAlign w:val="top"/>
          </w:tcPr>
          <w:p w14:paraId="142768ED">
            <w:pPr>
              <w:rPr>
                <w:rFonts w:ascii="Arial"/>
                <w:color w:val="auto"/>
                <w:sz w:val="18"/>
                <w:szCs w:val="18"/>
              </w:rPr>
            </w:pPr>
          </w:p>
        </w:tc>
        <w:tc>
          <w:tcPr>
            <w:tcW w:w="1394" w:type="dxa"/>
            <w:vAlign w:val="top"/>
          </w:tcPr>
          <w:p w14:paraId="34C3F435">
            <w:pPr>
              <w:rPr>
                <w:rFonts w:ascii="Arial"/>
                <w:color w:val="auto"/>
                <w:sz w:val="18"/>
                <w:szCs w:val="18"/>
              </w:rPr>
            </w:pPr>
          </w:p>
        </w:tc>
      </w:tr>
      <w:tr w14:paraId="71F54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645" w:type="dxa"/>
            <w:vMerge w:val="continue"/>
            <w:tcBorders>
              <w:top w:val="nil"/>
            </w:tcBorders>
            <w:textDirection w:val="tbRlV"/>
            <w:vAlign w:val="top"/>
          </w:tcPr>
          <w:p w14:paraId="02413643">
            <w:pPr>
              <w:rPr>
                <w:rFonts w:ascii="Arial"/>
                <w:color w:val="auto"/>
                <w:sz w:val="18"/>
                <w:szCs w:val="18"/>
              </w:rPr>
            </w:pPr>
          </w:p>
        </w:tc>
        <w:tc>
          <w:tcPr>
            <w:tcW w:w="649" w:type="dxa"/>
            <w:vMerge w:val="continue"/>
            <w:tcBorders>
              <w:top w:val="nil"/>
            </w:tcBorders>
            <w:vAlign w:val="top"/>
          </w:tcPr>
          <w:p w14:paraId="4912B445">
            <w:pPr>
              <w:rPr>
                <w:rFonts w:ascii="Arial"/>
                <w:color w:val="auto"/>
                <w:sz w:val="18"/>
                <w:szCs w:val="18"/>
              </w:rPr>
            </w:pPr>
          </w:p>
        </w:tc>
        <w:tc>
          <w:tcPr>
            <w:tcW w:w="560" w:type="dxa"/>
            <w:vAlign w:val="top"/>
          </w:tcPr>
          <w:p w14:paraId="5ABFD34B">
            <w:pPr>
              <w:spacing w:before="57" w:line="219" w:lineRule="auto"/>
              <w:ind w:left="71" w:right="25"/>
              <w:jc w:val="both"/>
              <w:rPr>
                <w:rFonts w:ascii="宋体" w:hAnsi="宋体" w:eastAsia="宋体" w:cs="宋体"/>
                <w:color w:val="auto"/>
                <w:sz w:val="18"/>
                <w:szCs w:val="18"/>
              </w:rPr>
            </w:pPr>
            <w:r>
              <w:rPr>
                <w:rFonts w:ascii="宋体" w:hAnsi="宋体" w:eastAsia="宋体" w:cs="宋体"/>
                <w:color w:val="auto"/>
                <w:spacing w:val="6"/>
                <w:sz w:val="18"/>
                <w:szCs w:val="18"/>
              </w:rPr>
              <w:t>资产</w:t>
            </w:r>
            <w:r>
              <w:rPr>
                <w:rFonts w:ascii="宋体" w:hAnsi="宋体" w:eastAsia="宋体" w:cs="宋体"/>
                <w:color w:val="auto"/>
                <w:sz w:val="18"/>
                <w:szCs w:val="18"/>
              </w:rPr>
              <w:t xml:space="preserve"> </w:t>
            </w:r>
            <w:r>
              <w:rPr>
                <w:rFonts w:ascii="宋体" w:hAnsi="宋体" w:eastAsia="宋体" w:cs="宋体"/>
                <w:color w:val="auto"/>
                <w:spacing w:val="3"/>
                <w:sz w:val="18"/>
                <w:szCs w:val="18"/>
              </w:rPr>
              <w:t>管理</w:t>
            </w:r>
            <w:r>
              <w:rPr>
                <w:rFonts w:ascii="宋体" w:hAnsi="宋体" w:eastAsia="宋体" w:cs="宋体"/>
                <w:color w:val="auto"/>
                <w:sz w:val="18"/>
                <w:szCs w:val="18"/>
              </w:rPr>
              <w:t xml:space="preserve"> </w:t>
            </w:r>
            <w:r>
              <w:rPr>
                <w:rFonts w:ascii="宋体" w:hAnsi="宋体" w:eastAsia="宋体" w:cs="宋体"/>
                <w:color w:val="auto"/>
                <w:spacing w:val="6"/>
                <w:sz w:val="18"/>
                <w:szCs w:val="18"/>
              </w:rPr>
              <w:t>规范</w:t>
            </w:r>
            <w:r>
              <w:rPr>
                <w:rFonts w:ascii="宋体" w:hAnsi="宋体" w:eastAsia="宋体" w:cs="宋体"/>
                <w:color w:val="auto"/>
                <w:sz w:val="18"/>
                <w:szCs w:val="18"/>
              </w:rPr>
              <w:t xml:space="preserve"> </w:t>
            </w:r>
            <w:r>
              <w:rPr>
                <w:rFonts w:ascii="宋体" w:hAnsi="宋体" w:eastAsia="宋体" w:cs="宋体"/>
                <w:color w:val="auto"/>
                <w:spacing w:val="18"/>
                <w:w w:val="123"/>
                <w:sz w:val="18"/>
                <w:szCs w:val="18"/>
              </w:rPr>
              <w:t>性</w:t>
            </w:r>
          </w:p>
          <w:p w14:paraId="3D074302">
            <w:pPr>
              <w:spacing w:before="18" w:line="194" w:lineRule="auto"/>
              <w:ind w:left="51" w:right="86" w:firstLine="239"/>
              <w:rPr>
                <w:rFonts w:ascii="宋体" w:hAnsi="宋体" w:eastAsia="宋体" w:cs="宋体"/>
                <w:color w:val="auto"/>
                <w:sz w:val="18"/>
                <w:szCs w:val="18"/>
              </w:rPr>
            </w:pPr>
            <w:r>
              <w:rPr>
                <w:rFonts w:ascii="宋体" w:hAnsi="宋体" w:eastAsia="宋体" w:cs="宋体"/>
                <w:color w:val="auto"/>
                <w:spacing w:val="-23"/>
                <w:w w:val="99"/>
                <w:sz w:val="18"/>
                <w:szCs w:val="18"/>
              </w:rPr>
              <w:t>(5</w:t>
            </w:r>
            <w:r>
              <w:rPr>
                <w:rFonts w:ascii="宋体" w:hAnsi="宋体" w:eastAsia="宋体" w:cs="宋体"/>
                <w:color w:val="auto"/>
                <w:sz w:val="18"/>
                <w:szCs w:val="18"/>
              </w:rPr>
              <w:t xml:space="preserve"> </w:t>
            </w:r>
            <w:r>
              <w:rPr>
                <w:rFonts w:ascii="宋体" w:hAnsi="宋体" w:eastAsia="宋体" w:cs="宋体"/>
                <w:color w:val="auto"/>
                <w:spacing w:val="-6"/>
                <w:sz w:val="18"/>
                <w:szCs w:val="18"/>
              </w:rPr>
              <w:t>分</w:t>
            </w:r>
            <w:r>
              <w:rPr>
                <w:rFonts w:ascii="宋体" w:hAnsi="宋体" w:eastAsia="宋体" w:cs="宋体"/>
                <w:color w:val="auto"/>
                <w:spacing w:val="-42"/>
                <w:sz w:val="18"/>
                <w:szCs w:val="18"/>
              </w:rPr>
              <w:t xml:space="preserve"> </w:t>
            </w:r>
            <w:r>
              <w:rPr>
                <w:rFonts w:ascii="宋体" w:hAnsi="宋体" w:eastAsia="宋体" w:cs="宋体"/>
                <w:color w:val="auto"/>
                <w:spacing w:val="-6"/>
                <w:sz w:val="18"/>
                <w:szCs w:val="18"/>
              </w:rPr>
              <w:t>)</w:t>
            </w:r>
          </w:p>
        </w:tc>
        <w:tc>
          <w:tcPr>
            <w:tcW w:w="430" w:type="dxa"/>
            <w:vAlign w:val="top"/>
          </w:tcPr>
          <w:p w14:paraId="22A43DF3">
            <w:pPr>
              <w:spacing w:line="334" w:lineRule="auto"/>
              <w:rPr>
                <w:rFonts w:ascii="Arial"/>
                <w:color w:val="auto"/>
                <w:sz w:val="18"/>
                <w:szCs w:val="18"/>
              </w:rPr>
            </w:pPr>
          </w:p>
          <w:p w14:paraId="6FEF1606">
            <w:pPr>
              <w:spacing w:line="335" w:lineRule="auto"/>
              <w:rPr>
                <w:rFonts w:ascii="Arial"/>
                <w:color w:val="auto"/>
                <w:sz w:val="18"/>
                <w:szCs w:val="18"/>
              </w:rPr>
            </w:pPr>
          </w:p>
          <w:p w14:paraId="20D1A3EF">
            <w:pPr>
              <w:spacing w:before="71" w:line="182" w:lineRule="auto"/>
              <w:ind w:left="221"/>
              <w:rPr>
                <w:rFonts w:ascii="宋体" w:hAnsi="宋体" w:eastAsia="宋体" w:cs="宋体"/>
                <w:color w:val="auto"/>
                <w:sz w:val="18"/>
                <w:szCs w:val="18"/>
              </w:rPr>
            </w:pPr>
            <w:r>
              <w:rPr>
                <w:rFonts w:ascii="宋体" w:hAnsi="宋体" w:eastAsia="宋体" w:cs="宋体"/>
                <w:color w:val="auto"/>
                <w:sz w:val="18"/>
                <w:szCs w:val="18"/>
              </w:rPr>
              <w:t>5</w:t>
            </w:r>
          </w:p>
        </w:tc>
        <w:tc>
          <w:tcPr>
            <w:tcW w:w="3888" w:type="dxa"/>
            <w:vAlign w:val="top"/>
          </w:tcPr>
          <w:p w14:paraId="092DBB76">
            <w:pPr>
              <w:spacing w:before="86" w:line="218" w:lineRule="auto"/>
              <w:ind w:left="51"/>
              <w:rPr>
                <w:rFonts w:ascii="宋体" w:hAnsi="宋体" w:eastAsia="宋体" w:cs="宋体"/>
                <w:color w:val="auto"/>
                <w:sz w:val="18"/>
                <w:szCs w:val="18"/>
              </w:rPr>
            </w:pPr>
            <w:r>
              <w:rPr>
                <w:rFonts w:ascii="宋体" w:hAnsi="宋体" w:eastAsia="宋体" w:cs="宋体"/>
                <w:color w:val="auto"/>
                <w:spacing w:val="1"/>
                <w:sz w:val="18"/>
                <w:szCs w:val="18"/>
              </w:rPr>
              <w:t>部门(单位)资产管理是否规范，用以</w:t>
            </w:r>
            <w:r>
              <w:rPr>
                <w:rFonts w:ascii="宋体" w:hAnsi="宋体" w:eastAsia="宋体" w:cs="宋体"/>
                <w:color w:val="auto"/>
                <w:spacing w:val="14"/>
                <w:sz w:val="18"/>
                <w:szCs w:val="18"/>
              </w:rPr>
              <w:t>反映和考核部门(单位)资产管理情况。</w:t>
            </w:r>
            <w:r>
              <w:rPr>
                <w:rFonts w:ascii="宋体" w:hAnsi="宋体" w:eastAsia="宋体" w:cs="宋体"/>
                <w:color w:val="auto"/>
                <w:sz w:val="18"/>
                <w:szCs w:val="18"/>
              </w:rPr>
              <w:t xml:space="preserve"> </w:t>
            </w:r>
            <w:r>
              <w:rPr>
                <w:rFonts w:ascii="宋体" w:hAnsi="宋体" w:eastAsia="宋体" w:cs="宋体"/>
                <w:color w:val="auto"/>
                <w:spacing w:val="15"/>
                <w:sz w:val="18"/>
                <w:szCs w:val="18"/>
              </w:rPr>
              <w:t>1.新增资产配置按预算执行。</w:t>
            </w:r>
          </w:p>
          <w:p w14:paraId="4473995D">
            <w:pPr>
              <w:spacing w:before="10" w:line="219" w:lineRule="auto"/>
              <w:ind w:left="51"/>
              <w:rPr>
                <w:rFonts w:ascii="宋体" w:hAnsi="宋体" w:eastAsia="宋体" w:cs="宋体"/>
                <w:color w:val="auto"/>
                <w:sz w:val="18"/>
                <w:szCs w:val="18"/>
              </w:rPr>
            </w:pPr>
            <w:r>
              <w:rPr>
                <w:rFonts w:ascii="宋体" w:hAnsi="宋体" w:eastAsia="宋体" w:cs="宋体"/>
                <w:color w:val="auto"/>
                <w:spacing w:val="3"/>
                <w:sz w:val="18"/>
                <w:szCs w:val="18"/>
              </w:rPr>
              <w:t>2.资产有偿使用、处置按规定程序审批</w:t>
            </w:r>
          </w:p>
          <w:p w14:paraId="05BCB003">
            <w:pPr>
              <w:spacing w:before="112" w:line="117" w:lineRule="exact"/>
              <w:ind w:left="51"/>
              <w:rPr>
                <w:rFonts w:ascii="宋体" w:hAnsi="宋体" w:eastAsia="宋体" w:cs="宋体"/>
                <w:color w:val="auto"/>
                <w:sz w:val="18"/>
                <w:szCs w:val="18"/>
              </w:rPr>
            </w:pPr>
            <w:r>
              <w:rPr>
                <w:rFonts w:ascii="宋体" w:hAnsi="宋体" w:eastAsia="宋体" w:cs="宋体"/>
                <w:color w:val="auto"/>
                <w:position w:val="-1"/>
                <w:sz w:val="18"/>
                <w:szCs w:val="18"/>
              </w:rPr>
              <w:t>0</w:t>
            </w:r>
          </w:p>
          <w:p w14:paraId="0B222A99">
            <w:pPr>
              <w:spacing w:line="190" w:lineRule="auto"/>
              <w:ind w:left="51"/>
              <w:rPr>
                <w:rFonts w:ascii="宋体" w:hAnsi="宋体" w:eastAsia="宋体" w:cs="宋体"/>
                <w:color w:val="auto"/>
                <w:sz w:val="18"/>
                <w:szCs w:val="18"/>
              </w:rPr>
            </w:pPr>
            <w:r>
              <w:rPr>
                <w:rFonts w:ascii="宋体" w:hAnsi="宋体" w:eastAsia="宋体" w:cs="宋体"/>
                <w:color w:val="auto"/>
                <w:spacing w:val="15"/>
                <w:sz w:val="18"/>
                <w:szCs w:val="18"/>
              </w:rPr>
              <w:t>3.资产收益及时、足额上缴财政。</w:t>
            </w:r>
          </w:p>
        </w:tc>
        <w:tc>
          <w:tcPr>
            <w:tcW w:w="3248" w:type="dxa"/>
            <w:vAlign w:val="top"/>
          </w:tcPr>
          <w:p w14:paraId="4621CE09">
            <w:pPr>
              <w:spacing w:line="252" w:lineRule="auto"/>
              <w:rPr>
                <w:rFonts w:ascii="Arial"/>
                <w:color w:val="auto"/>
                <w:sz w:val="18"/>
                <w:szCs w:val="18"/>
              </w:rPr>
            </w:pPr>
          </w:p>
          <w:p w14:paraId="708235EB">
            <w:pPr>
              <w:spacing w:line="253" w:lineRule="auto"/>
              <w:rPr>
                <w:rFonts w:ascii="Arial"/>
                <w:color w:val="auto"/>
                <w:sz w:val="18"/>
                <w:szCs w:val="18"/>
              </w:rPr>
            </w:pPr>
          </w:p>
          <w:p w14:paraId="2B5A9C03">
            <w:pPr>
              <w:spacing w:before="68" w:line="246" w:lineRule="auto"/>
              <w:ind w:left="52"/>
              <w:rPr>
                <w:rFonts w:ascii="宋体" w:hAnsi="宋体" w:eastAsia="宋体" w:cs="宋体"/>
                <w:color w:val="auto"/>
                <w:sz w:val="18"/>
                <w:szCs w:val="18"/>
              </w:rPr>
            </w:pPr>
            <w:r>
              <w:rPr>
                <w:rFonts w:ascii="宋体" w:hAnsi="宋体" w:eastAsia="宋体" w:cs="宋体"/>
                <w:color w:val="auto"/>
                <w:spacing w:val="8"/>
                <w:sz w:val="18"/>
                <w:szCs w:val="18"/>
              </w:rPr>
              <w:t>全部符合5分，有1项不符扣2分，</w:t>
            </w:r>
            <w:r>
              <w:rPr>
                <w:rFonts w:ascii="宋体" w:hAnsi="宋体" w:eastAsia="宋体" w:cs="宋体"/>
                <w:color w:val="auto"/>
                <w:spacing w:val="9"/>
                <w:sz w:val="18"/>
                <w:szCs w:val="18"/>
              </w:rPr>
              <w:t xml:space="preserve"> </w:t>
            </w:r>
            <w:r>
              <w:rPr>
                <w:rFonts w:ascii="宋体" w:hAnsi="宋体" w:eastAsia="宋体" w:cs="宋体"/>
                <w:color w:val="auto"/>
                <w:spacing w:val="23"/>
                <w:sz w:val="18"/>
                <w:szCs w:val="18"/>
              </w:rPr>
              <w:t>扣完为止。</w:t>
            </w:r>
          </w:p>
        </w:tc>
        <w:tc>
          <w:tcPr>
            <w:tcW w:w="1199" w:type="dxa"/>
            <w:vAlign w:val="top"/>
          </w:tcPr>
          <w:p w14:paraId="191E2D4B">
            <w:pPr>
              <w:rPr>
                <w:rFonts w:ascii="Arial"/>
                <w:color w:val="auto"/>
                <w:sz w:val="18"/>
                <w:szCs w:val="18"/>
              </w:rPr>
            </w:pPr>
          </w:p>
        </w:tc>
        <w:tc>
          <w:tcPr>
            <w:tcW w:w="809" w:type="dxa"/>
            <w:vAlign w:val="top"/>
          </w:tcPr>
          <w:p w14:paraId="0ACA7306">
            <w:pPr>
              <w:rPr>
                <w:rFonts w:ascii="Arial"/>
                <w:color w:val="auto"/>
                <w:sz w:val="18"/>
                <w:szCs w:val="18"/>
              </w:rPr>
            </w:pPr>
          </w:p>
        </w:tc>
        <w:tc>
          <w:tcPr>
            <w:tcW w:w="779" w:type="dxa"/>
            <w:vAlign w:val="top"/>
          </w:tcPr>
          <w:p w14:paraId="58D4065C">
            <w:pPr>
              <w:rPr>
                <w:rFonts w:ascii="Arial"/>
                <w:color w:val="auto"/>
                <w:sz w:val="18"/>
                <w:szCs w:val="18"/>
              </w:rPr>
            </w:pPr>
          </w:p>
        </w:tc>
        <w:tc>
          <w:tcPr>
            <w:tcW w:w="490" w:type="dxa"/>
            <w:vAlign w:val="top"/>
          </w:tcPr>
          <w:p w14:paraId="4F2D5167">
            <w:pPr>
              <w:spacing w:line="334" w:lineRule="auto"/>
              <w:rPr>
                <w:rFonts w:ascii="Arial"/>
                <w:color w:val="auto"/>
                <w:sz w:val="18"/>
                <w:szCs w:val="18"/>
              </w:rPr>
            </w:pPr>
          </w:p>
          <w:p w14:paraId="4F87B58C">
            <w:pPr>
              <w:spacing w:line="335" w:lineRule="auto"/>
              <w:rPr>
                <w:rFonts w:ascii="Arial"/>
                <w:color w:val="auto"/>
                <w:sz w:val="18"/>
                <w:szCs w:val="18"/>
              </w:rPr>
            </w:pPr>
          </w:p>
          <w:p w14:paraId="59C366B0">
            <w:pPr>
              <w:spacing w:before="71" w:line="182" w:lineRule="auto"/>
              <w:ind w:left="258"/>
              <w:rPr>
                <w:rFonts w:ascii="宋体" w:hAnsi="宋体" w:eastAsia="宋体" w:cs="宋体"/>
                <w:color w:val="auto"/>
                <w:sz w:val="18"/>
                <w:szCs w:val="18"/>
              </w:rPr>
            </w:pPr>
            <w:r>
              <w:rPr>
                <w:rFonts w:ascii="宋体" w:hAnsi="宋体" w:eastAsia="宋体" w:cs="宋体"/>
                <w:color w:val="auto"/>
                <w:sz w:val="18"/>
                <w:szCs w:val="18"/>
              </w:rPr>
              <w:t>5</w:t>
            </w:r>
          </w:p>
        </w:tc>
        <w:tc>
          <w:tcPr>
            <w:tcW w:w="1689" w:type="dxa"/>
            <w:vAlign w:val="top"/>
          </w:tcPr>
          <w:p w14:paraId="7D8D0D71">
            <w:pPr>
              <w:rPr>
                <w:rFonts w:ascii="Arial"/>
                <w:color w:val="auto"/>
                <w:sz w:val="18"/>
                <w:szCs w:val="18"/>
              </w:rPr>
            </w:pPr>
          </w:p>
        </w:tc>
        <w:tc>
          <w:tcPr>
            <w:tcW w:w="1394" w:type="dxa"/>
            <w:vAlign w:val="top"/>
          </w:tcPr>
          <w:p w14:paraId="7066331E">
            <w:pPr>
              <w:rPr>
                <w:rFonts w:ascii="Arial"/>
                <w:color w:val="auto"/>
                <w:sz w:val="18"/>
                <w:szCs w:val="18"/>
              </w:rPr>
            </w:pPr>
          </w:p>
        </w:tc>
      </w:tr>
    </w:tbl>
    <w:p w14:paraId="70AF80BF">
      <w:pPr>
        <w:rPr>
          <w:rFonts w:ascii="Arial"/>
          <w:sz w:val="21"/>
        </w:rPr>
      </w:pPr>
    </w:p>
    <w:p w14:paraId="45CE49C8">
      <w:pPr>
        <w:sectPr>
          <w:pgSz w:w="16840" w:h="11660"/>
          <w:pgMar w:top="991" w:right="344" w:bottom="0" w:left="704" w:header="0" w:footer="0" w:gutter="0"/>
          <w:cols w:space="720" w:num="1"/>
        </w:sectPr>
      </w:pPr>
    </w:p>
    <w:p w14:paraId="31669E03"/>
    <w:p w14:paraId="595CFB5D">
      <w:pPr>
        <w:spacing w:line="176" w:lineRule="exact"/>
      </w:pPr>
    </w:p>
    <w:tbl>
      <w:tblPr>
        <w:tblStyle w:val="4"/>
        <w:tblW w:w="15759"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649"/>
        <w:gridCol w:w="550"/>
        <w:gridCol w:w="430"/>
        <w:gridCol w:w="3898"/>
        <w:gridCol w:w="3258"/>
        <w:gridCol w:w="1179"/>
        <w:gridCol w:w="809"/>
        <w:gridCol w:w="769"/>
        <w:gridCol w:w="490"/>
        <w:gridCol w:w="1709"/>
        <w:gridCol w:w="1384"/>
      </w:tblGrid>
      <w:tr w14:paraId="11AC4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34" w:type="dxa"/>
            <w:vAlign w:val="top"/>
          </w:tcPr>
          <w:p w14:paraId="04846789">
            <w:pPr>
              <w:spacing w:before="305" w:line="234" w:lineRule="auto"/>
              <w:ind w:left="24"/>
              <w:rPr>
                <w:rFonts w:ascii="宋体" w:hAnsi="宋体" w:eastAsia="宋体" w:cs="宋体"/>
                <w:sz w:val="18"/>
                <w:szCs w:val="18"/>
              </w:rPr>
            </w:pPr>
            <w:r>
              <w:rPr>
                <w:rFonts w:ascii="宋体" w:hAnsi="宋体" w:eastAsia="宋体" w:cs="宋体"/>
                <w:spacing w:val="12"/>
                <w:sz w:val="18"/>
                <w:szCs w:val="18"/>
              </w:rPr>
              <w:t>一级</w:t>
            </w:r>
          </w:p>
          <w:p w14:paraId="0002CC67">
            <w:pPr>
              <w:spacing w:line="220" w:lineRule="auto"/>
              <w:ind w:left="24"/>
              <w:rPr>
                <w:rFonts w:ascii="宋体" w:hAnsi="宋体" w:eastAsia="宋体" w:cs="宋体"/>
                <w:sz w:val="18"/>
                <w:szCs w:val="18"/>
              </w:rPr>
            </w:pPr>
            <w:r>
              <w:rPr>
                <w:rFonts w:ascii="宋体" w:hAnsi="宋体" w:eastAsia="宋体" w:cs="宋体"/>
                <w:spacing w:val="-3"/>
                <w:sz w:val="18"/>
                <w:szCs w:val="18"/>
              </w:rPr>
              <w:t>指标</w:t>
            </w:r>
          </w:p>
        </w:tc>
        <w:tc>
          <w:tcPr>
            <w:tcW w:w="649" w:type="dxa"/>
            <w:vAlign w:val="top"/>
          </w:tcPr>
          <w:p w14:paraId="068CF385">
            <w:pPr>
              <w:spacing w:before="296" w:line="231" w:lineRule="auto"/>
              <w:ind w:left="120" w:right="64"/>
              <w:rPr>
                <w:rFonts w:ascii="宋体" w:hAnsi="宋体" w:eastAsia="宋体" w:cs="宋体"/>
                <w:sz w:val="18"/>
                <w:szCs w:val="18"/>
              </w:rPr>
            </w:pPr>
            <w:r>
              <w:rPr>
                <w:rFonts w:ascii="宋体" w:hAnsi="宋体" w:eastAsia="宋体" w:cs="宋体"/>
                <w:spacing w:val="6"/>
                <w:sz w:val="18"/>
                <w:szCs w:val="18"/>
              </w:rPr>
              <w:t>二级</w:t>
            </w:r>
            <w:r>
              <w:rPr>
                <w:rFonts w:ascii="宋体" w:hAnsi="宋体" w:eastAsia="宋体" w:cs="宋体"/>
                <w:sz w:val="18"/>
                <w:szCs w:val="18"/>
              </w:rPr>
              <w:t xml:space="preserve"> </w:t>
            </w:r>
            <w:r>
              <w:rPr>
                <w:rFonts w:ascii="宋体" w:hAnsi="宋体" w:eastAsia="宋体" w:cs="宋体"/>
                <w:spacing w:val="-3"/>
                <w:sz w:val="18"/>
                <w:szCs w:val="18"/>
              </w:rPr>
              <w:t>指标</w:t>
            </w:r>
          </w:p>
        </w:tc>
        <w:tc>
          <w:tcPr>
            <w:tcW w:w="550" w:type="dxa"/>
            <w:vAlign w:val="top"/>
          </w:tcPr>
          <w:p w14:paraId="281DCA0C">
            <w:pPr>
              <w:spacing w:before="305" w:line="227" w:lineRule="auto"/>
              <w:ind w:left="61" w:right="24"/>
              <w:rPr>
                <w:rFonts w:ascii="宋体" w:hAnsi="宋体" w:eastAsia="宋体" w:cs="宋体"/>
                <w:sz w:val="18"/>
                <w:szCs w:val="18"/>
              </w:rPr>
            </w:pPr>
            <w:r>
              <w:rPr>
                <w:rFonts w:ascii="宋体" w:hAnsi="宋体" w:eastAsia="宋体" w:cs="宋体"/>
                <w:spacing w:val="6"/>
                <w:sz w:val="18"/>
                <w:szCs w:val="18"/>
              </w:rPr>
              <w:t>三级</w:t>
            </w:r>
            <w:r>
              <w:rPr>
                <w:rFonts w:ascii="宋体" w:hAnsi="宋体" w:eastAsia="宋体" w:cs="宋体"/>
                <w:sz w:val="18"/>
                <w:szCs w:val="18"/>
              </w:rPr>
              <w:t xml:space="preserve"> </w:t>
            </w:r>
            <w:r>
              <w:rPr>
                <w:rFonts w:ascii="宋体" w:hAnsi="宋体" w:eastAsia="宋体" w:cs="宋体"/>
                <w:spacing w:val="-3"/>
                <w:sz w:val="18"/>
                <w:szCs w:val="18"/>
              </w:rPr>
              <w:t>指标</w:t>
            </w:r>
          </w:p>
        </w:tc>
        <w:tc>
          <w:tcPr>
            <w:tcW w:w="430" w:type="dxa"/>
            <w:textDirection w:val="tbRlV"/>
            <w:vAlign w:val="top"/>
          </w:tcPr>
          <w:p w14:paraId="7E47EB4C">
            <w:pPr>
              <w:spacing w:before="58" w:line="216" w:lineRule="auto"/>
              <w:ind w:left="311"/>
              <w:rPr>
                <w:rFonts w:ascii="宋体" w:hAnsi="宋体" w:eastAsia="宋体" w:cs="宋体"/>
                <w:sz w:val="18"/>
                <w:szCs w:val="18"/>
              </w:rPr>
            </w:pPr>
            <w:r>
              <w:rPr>
                <w:rFonts w:ascii="宋体" w:hAnsi="宋体" w:eastAsia="宋体" w:cs="宋体"/>
                <w:sz w:val="18"/>
                <w:szCs w:val="18"/>
              </w:rPr>
              <w:t>分值</w:t>
            </w:r>
          </w:p>
        </w:tc>
        <w:tc>
          <w:tcPr>
            <w:tcW w:w="3898" w:type="dxa"/>
            <w:vAlign w:val="top"/>
          </w:tcPr>
          <w:p w14:paraId="717865CF">
            <w:pPr>
              <w:spacing w:line="370" w:lineRule="auto"/>
              <w:rPr>
                <w:rFonts w:ascii="Arial"/>
                <w:sz w:val="18"/>
                <w:szCs w:val="18"/>
              </w:rPr>
            </w:pPr>
          </w:p>
          <w:p w14:paraId="360248D1">
            <w:pPr>
              <w:spacing w:before="71" w:line="219" w:lineRule="auto"/>
              <w:ind w:left="1511"/>
              <w:rPr>
                <w:rFonts w:ascii="宋体" w:hAnsi="宋体" w:eastAsia="宋体" w:cs="宋体"/>
                <w:sz w:val="18"/>
                <w:szCs w:val="18"/>
              </w:rPr>
            </w:pPr>
            <w:r>
              <w:rPr>
                <w:rFonts w:ascii="宋体" w:hAnsi="宋体" w:eastAsia="宋体" w:cs="宋体"/>
                <w:spacing w:val="11"/>
                <w:sz w:val="18"/>
                <w:szCs w:val="18"/>
              </w:rPr>
              <w:t>指标说明</w:t>
            </w:r>
          </w:p>
        </w:tc>
        <w:tc>
          <w:tcPr>
            <w:tcW w:w="3258" w:type="dxa"/>
            <w:vAlign w:val="top"/>
          </w:tcPr>
          <w:p w14:paraId="7D37E45D">
            <w:pPr>
              <w:spacing w:line="370" w:lineRule="auto"/>
              <w:rPr>
                <w:rFonts w:ascii="Arial"/>
                <w:sz w:val="18"/>
                <w:szCs w:val="18"/>
              </w:rPr>
            </w:pPr>
          </w:p>
          <w:p w14:paraId="3238BE5C">
            <w:pPr>
              <w:spacing w:before="72" w:line="220" w:lineRule="auto"/>
              <w:ind w:left="1183"/>
              <w:rPr>
                <w:rFonts w:ascii="宋体" w:hAnsi="宋体" w:eastAsia="宋体" w:cs="宋体"/>
                <w:sz w:val="18"/>
                <w:szCs w:val="18"/>
              </w:rPr>
            </w:pPr>
            <w:r>
              <w:rPr>
                <w:rFonts w:ascii="宋体" w:hAnsi="宋体" w:eastAsia="宋体" w:cs="宋体"/>
                <w:spacing w:val="7"/>
                <w:sz w:val="18"/>
                <w:szCs w:val="18"/>
              </w:rPr>
              <w:t>评分标准</w:t>
            </w:r>
          </w:p>
        </w:tc>
        <w:tc>
          <w:tcPr>
            <w:tcW w:w="1179" w:type="dxa"/>
            <w:vAlign w:val="top"/>
          </w:tcPr>
          <w:p w14:paraId="5437FC9D">
            <w:pPr>
              <w:spacing w:before="195" w:line="228" w:lineRule="auto"/>
              <w:ind w:left="65"/>
              <w:jc w:val="both"/>
              <w:rPr>
                <w:rFonts w:ascii="宋体" w:hAnsi="宋体" w:eastAsia="宋体" w:cs="宋体"/>
                <w:sz w:val="18"/>
                <w:szCs w:val="18"/>
              </w:rPr>
            </w:pPr>
            <w:r>
              <w:rPr>
                <w:rFonts w:ascii="宋体" w:hAnsi="宋体" w:eastAsia="宋体" w:cs="宋体"/>
                <w:spacing w:val="10"/>
                <w:sz w:val="18"/>
                <w:szCs w:val="18"/>
              </w:rPr>
              <w:t>指标值计算</w:t>
            </w:r>
            <w:r>
              <w:rPr>
                <w:rFonts w:ascii="宋体" w:hAnsi="宋体" w:eastAsia="宋体" w:cs="宋体"/>
                <w:sz w:val="18"/>
                <w:szCs w:val="18"/>
              </w:rPr>
              <w:t xml:space="preserve"> </w:t>
            </w:r>
            <w:r>
              <w:rPr>
                <w:rFonts w:ascii="宋体" w:hAnsi="宋体" w:eastAsia="宋体" w:cs="宋体"/>
                <w:spacing w:val="10"/>
                <w:sz w:val="18"/>
                <w:szCs w:val="18"/>
              </w:rPr>
              <w:t>公式和数据</w:t>
            </w:r>
            <w:r>
              <w:rPr>
                <w:rFonts w:ascii="宋体" w:hAnsi="宋体" w:eastAsia="宋体" w:cs="宋体"/>
                <w:spacing w:val="2"/>
                <w:sz w:val="18"/>
                <w:szCs w:val="18"/>
              </w:rPr>
              <w:t xml:space="preserve"> </w:t>
            </w:r>
            <w:r>
              <w:rPr>
                <w:rFonts w:ascii="宋体" w:hAnsi="宋体" w:eastAsia="宋体" w:cs="宋体"/>
                <w:spacing w:val="10"/>
                <w:sz w:val="18"/>
                <w:szCs w:val="18"/>
              </w:rPr>
              <w:t>获取方式</w:t>
            </w:r>
          </w:p>
        </w:tc>
        <w:tc>
          <w:tcPr>
            <w:tcW w:w="809" w:type="dxa"/>
            <w:vAlign w:val="top"/>
          </w:tcPr>
          <w:p w14:paraId="062318A4">
            <w:pPr>
              <w:spacing w:line="241" w:lineRule="auto"/>
              <w:rPr>
                <w:rFonts w:ascii="Arial"/>
                <w:sz w:val="18"/>
                <w:szCs w:val="18"/>
              </w:rPr>
            </w:pPr>
          </w:p>
          <w:p w14:paraId="388DD80B">
            <w:pPr>
              <w:spacing w:before="71" w:line="219" w:lineRule="auto"/>
              <w:ind w:left="66"/>
              <w:rPr>
                <w:rFonts w:ascii="宋体" w:hAnsi="宋体" w:eastAsia="宋体" w:cs="宋体"/>
                <w:sz w:val="18"/>
                <w:szCs w:val="18"/>
              </w:rPr>
            </w:pPr>
            <w:r>
              <w:rPr>
                <w:rFonts w:ascii="宋体" w:hAnsi="宋体" w:eastAsia="宋体" w:cs="宋体"/>
                <w:spacing w:val="13"/>
                <w:sz w:val="18"/>
                <w:szCs w:val="18"/>
              </w:rPr>
              <w:t>年初目</w:t>
            </w:r>
          </w:p>
          <w:p w14:paraId="70D5D8DF">
            <w:pPr>
              <w:spacing w:before="19" w:line="219" w:lineRule="auto"/>
              <w:ind w:left="176"/>
              <w:rPr>
                <w:rFonts w:ascii="宋体" w:hAnsi="宋体" w:eastAsia="宋体" w:cs="宋体"/>
                <w:sz w:val="18"/>
                <w:szCs w:val="18"/>
              </w:rPr>
            </w:pPr>
            <w:r>
              <w:rPr>
                <w:rFonts w:ascii="宋体" w:hAnsi="宋体" w:eastAsia="宋体" w:cs="宋体"/>
                <w:spacing w:val="-3"/>
                <w:sz w:val="18"/>
                <w:szCs w:val="18"/>
              </w:rPr>
              <w:t>标值</w:t>
            </w:r>
          </w:p>
        </w:tc>
        <w:tc>
          <w:tcPr>
            <w:tcW w:w="769" w:type="dxa"/>
            <w:vAlign w:val="top"/>
          </w:tcPr>
          <w:p w14:paraId="0FA13CB3">
            <w:pPr>
              <w:spacing w:line="241" w:lineRule="auto"/>
              <w:rPr>
                <w:rFonts w:ascii="Arial"/>
                <w:sz w:val="18"/>
                <w:szCs w:val="18"/>
              </w:rPr>
            </w:pPr>
          </w:p>
          <w:p w14:paraId="0E1E813C">
            <w:pPr>
              <w:spacing w:before="71" w:line="227" w:lineRule="auto"/>
              <w:ind w:left="226" w:right="79" w:hanging="219"/>
              <w:rPr>
                <w:rFonts w:ascii="宋体" w:hAnsi="宋体" w:eastAsia="宋体" w:cs="宋体"/>
                <w:sz w:val="18"/>
                <w:szCs w:val="18"/>
              </w:rPr>
            </w:pPr>
            <w:r>
              <w:rPr>
                <w:rFonts w:ascii="宋体" w:hAnsi="宋体" w:eastAsia="宋体" w:cs="宋体"/>
                <w:spacing w:val="3"/>
                <w:sz w:val="18"/>
                <w:szCs w:val="18"/>
              </w:rPr>
              <w:t>实际完</w:t>
            </w:r>
            <w:r>
              <w:rPr>
                <w:rFonts w:ascii="宋体" w:hAnsi="宋体" w:eastAsia="宋体" w:cs="宋体"/>
                <w:spacing w:val="1"/>
                <w:sz w:val="18"/>
                <w:szCs w:val="18"/>
              </w:rPr>
              <w:t xml:space="preserve"> </w:t>
            </w:r>
            <w:r>
              <w:rPr>
                <w:rFonts w:ascii="宋体" w:hAnsi="宋体" w:eastAsia="宋体" w:cs="宋体"/>
                <w:spacing w:val="-3"/>
                <w:sz w:val="18"/>
                <w:szCs w:val="18"/>
              </w:rPr>
              <w:t>成值</w:t>
            </w:r>
          </w:p>
        </w:tc>
        <w:tc>
          <w:tcPr>
            <w:tcW w:w="490" w:type="dxa"/>
            <w:textDirection w:val="tbRlV"/>
            <w:vAlign w:val="top"/>
          </w:tcPr>
          <w:p w14:paraId="768015CE">
            <w:pPr>
              <w:spacing w:before="91" w:line="216" w:lineRule="auto"/>
              <w:ind w:left="313"/>
              <w:rPr>
                <w:rFonts w:ascii="宋体" w:hAnsi="宋体" w:eastAsia="宋体" w:cs="宋体"/>
                <w:sz w:val="18"/>
                <w:szCs w:val="18"/>
              </w:rPr>
            </w:pPr>
            <w:r>
              <w:rPr>
                <w:rFonts w:ascii="宋体" w:hAnsi="宋体" w:eastAsia="宋体" w:cs="宋体"/>
                <w:spacing w:val="4"/>
                <w:sz w:val="18"/>
                <w:szCs w:val="18"/>
              </w:rPr>
              <w:t>得分</w:t>
            </w:r>
          </w:p>
        </w:tc>
        <w:tc>
          <w:tcPr>
            <w:tcW w:w="1709" w:type="dxa"/>
            <w:vAlign w:val="top"/>
          </w:tcPr>
          <w:p w14:paraId="6CA5D048">
            <w:pPr>
              <w:spacing w:line="251" w:lineRule="auto"/>
              <w:rPr>
                <w:rFonts w:ascii="Arial"/>
                <w:sz w:val="18"/>
                <w:szCs w:val="18"/>
              </w:rPr>
            </w:pPr>
          </w:p>
          <w:p w14:paraId="2921E03D">
            <w:pPr>
              <w:spacing w:before="71" w:line="227" w:lineRule="auto"/>
              <w:ind w:left="317" w:right="50" w:hanging="219"/>
              <w:rPr>
                <w:rFonts w:ascii="宋体" w:hAnsi="宋体" w:eastAsia="宋体" w:cs="宋体"/>
                <w:sz w:val="18"/>
                <w:szCs w:val="18"/>
              </w:rPr>
            </w:pPr>
            <w:r>
              <w:rPr>
                <w:rFonts w:ascii="宋体" w:hAnsi="宋体" w:eastAsia="宋体" w:cs="宋体"/>
                <w:spacing w:val="1"/>
                <w:sz w:val="18"/>
                <w:szCs w:val="18"/>
              </w:rPr>
              <w:t xml:space="preserve">未完成原因分析 </w:t>
            </w:r>
            <w:r>
              <w:rPr>
                <w:rFonts w:ascii="宋体" w:hAnsi="宋体" w:eastAsia="宋体" w:cs="宋体"/>
                <w:spacing w:val="2"/>
                <w:sz w:val="18"/>
                <w:szCs w:val="18"/>
              </w:rPr>
              <w:t>与改进措施</w:t>
            </w:r>
          </w:p>
        </w:tc>
        <w:tc>
          <w:tcPr>
            <w:tcW w:w="1384" w:type="dxa"/>
            <w:vAlign w:val="top"/>
          </w:tcPr>
          <w:p w14:paraId="1780A583">
            <w:pPr>
              <w:spacing w:line="241" w:lineRule="auto"/>
              <w:rPr>
                <w:rFonts w:ascii="Arial"/>
                <w:sz w:val="18"/>
                <w:szCs w:val="18"/>
              </w:rPr>
            </w:pPr>
          </w:p>
          <w:p w14:paraId="3EE33F92">
            <w:pPr>
              <w:spacing w:before="72" w:line="220" w:lineRule="auto"/>
              <w:ind w:left="139"/>
              <w:rPr>
                <w:rFonts w:ascii="宋体" w:hAnsi="宋体" w:eastAsia="宋体" w:cs="宋体"/>
                <w:sz w:val="18"/>
                <w:szCs w:val="18"/>
              </w:rPr>
            </w:pPr>
            <w:r>
              <w:rPr>
                <w:rFonts w:ascii="宋体" w:hAnsi="宋体" w:eastAsia="宋体" w:cs="宋体"/>
                <w:spacing w:val="1"/>
                <w:sz w:val="18"/>
                <w:szCs w:val="18"/>
              </w:rPr>
              <w:t>绩效指标分</w:t>
            </w:r>
          </w:p>
          <w:p w14:paraId="59FDA467">
            <w:pPr>
              <w:spacing w:before="17" w:line="220" w:lineRule="auto"/>
              <w:ind w:left="250"/>
              <w:rPr>
                <w:rFonts w:ascii="宋体" w:hAnsi="宋体" w:eastAsia="宋体" w:cs="宋体"/>
                <w:sz w:val="18"/>
                <w:szCs w:val="18"/>
              </w:rPr>
            </w:pPr>
            <w:r>
              <w:rPr>
                <w:rFonts w:ascii="宋体" w:hAnsi="宋体" w:eastAsia="宋体" w:cs="宋体"/>
                <w:spacing w:val="2"/>
                <w:sz w:val="18"/>
                <w:szCs w:val="18"/>
              </w:rPr>
              <w:t>析与建议</w:t>
            </w:r>
          </w:p>
        </w:tc>
      </w:tr>
      <w:tr w14:paraId="3F7AD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634" w:type="dxa"/>
            <w:textDirection w:val="tbRlV"/>
            <w:vAlign w:val="top"/>
          </w:tcPr>
          <w:p w14:paraId="3E90F8BE">
            <w:pPr>
              <w:spacing w:before="158" w:line="217" w:lineRule="auto"/>
              <w:ind w:left="1381"/>
              <w:rPr>
                <w:rFonts w:ascii="宋体" w:hAnsi="宋体" w:eastAsia="宋体" w:cs="宋体"/>
                <w:sz w:val="18"/>
                <w:szCs w:val="18"/>
              </w:rPr>
            </w:pPr>
            <w:r>
              <w:rPr>
                <w:rFonts w:ascii="宋体" w:hAnsi="宋体" w:eastAsia="宋体" w:cs="宋体"/>
                <w:sz w:val="18"/>
                <w:szCs w:val="18"/>
              </w:rPr>
              <w:t>过程</w:t>
            </w:r>
          </w:p>
        </w:tc>
        <w:tc>
          <w:tcPr>
            <w:tcW w:w="649" w:type="dxa"/>
            <w:vAlign w:val="top"/>
          </w:tcPr>
          <w:p w14:paraId="207F79D9">
            <w:pPr>
              <w:spacing w:line="255" w:lineRule="auto"/>
              <w:rPr>
                <w:rFonts w:ascii="Arial"/>
                <w:sz w:val="18"/>
                <w:szCs w:val="18"/>
              </w:rPr>
            </w:pPr>
          </w:p>
          <w:p w14:paraId="4694BC83">
            <w:pPr>
              <w:spacing w:line="256" w:lineRule="auto"/>
              <w:rPr>
                <w:rFonts w:ascii="Arial"/>
                <w:sz w:val="18"/>
                <w:szCs w:val="18"/>
              </w:rPr>
            </w:pPr>
          </w:p>
          <w:p w14:paraId="7C286CAB">
            <w:pPr>
              <w:spacing w:line="256" w:lineRule="auto"/>
              <w:rPr>
                <w:rFonts w:ascii="Arial"/>
                <w:sz w:val="18"/>
                <w:szCs w:val="18"/>
              </w:rPr>
            </w:pPr>
          </w:p>
          <w:p w14:paraId="5854B49F">
            <w:pPr>
              <w:spacing w:line="256" w:lineRule="auto"/>
              <w:rPr>
                <w:rFonts w:ascii="Arial"/>
                <w:sz w:val="18"/>
                <w:szCs w:val="18"/>
              </w:rPr>
            </w:pPr>
          </w:p>
          <w:p w14:paraId="1C2F552B">
            <w:pPr>
              <w:spacing w:before="71" w:line="219" w:lineRule="auto"/>
              <w:ind w:left="120"/>
              <w:rPr>
                <w:rFonts w:ascii="宋体" w:hAnsi="宋体" w:eastAsia="宋体" w:cs="宋体"/>
                <w:sz w:val="18"/>
                <w:szCs w:val="18"/>
              </w:rPr>
            </w:pPr>
            <w:r>
              <w:rPr>
                <w:rFonts w:ascii="宋体" w:hAnsi="宋体" w:eastAsia="宋体" w:cs="宋体"/>
                <w:spacing w:val="5"/>
                <w:sz w:val="18"/>
                <w:szCs w:val="18"/>
              </w:rPr>
              <w:t>预算</w:t>
            </w:r>
          </w:p>
          <w:p w14:paraId="580DBEE9">
            <w:pPr>
              <w:tabs>
                <w:tab w:val="left" w:pos="230"/>
              </w:tabs>
              <w:spacing w:before="30" w:line="227" w:lineRule="auto"/>
              <w:ind w:left="80" w:right="70" w:firstLine="40"/>
              <w:jc w:val="right"/>
              <w:rPr>
                <w:rFonts w:ascii="宋体" w:hAnsi="宋体" w:eastAsia="宋体" w:cs="宋体"/>
                <w:sz w:val="18"/>
                <w:szCs w:val="18"/>
              </w:rPr>
            </w:pPr>
            <w:r>
              <w:rPr>
                <w:rFonts w:ascii="宋体" w:hAnsi="宋体" w:eastAsia="宋体" w:cs="宋体"/>
                <w:spacing w:val="3"/>
                <w:sz w:val="18"/>
                <w:szCs w:val="18"/>
              </w:rPr>
              <w:t>管理</w:t>
            </w:r>
            <w:r>
              <w:rPr>
                <w:rFonts w:ascii="宋体" w:hAnsi="宋体" w:eastAsia="宋体" w:cs="宋体"/>
                <w:sz w:val="18"/>
                <w:szCs w:val="18"/>
              </w:rPr>
              <w:t xml:space="preserve"> </w:t>
            </w:r>
            <w:r>
              <w:rPr>
                <w:rFonts w:ascii="宋体" w:hAnsi="宋体" w:eastAsia="宋体" w:cs="宋体"/>
                <w:sz w:val="18"/>
                <w:szCs w:val="18"/>
              </w:rPr>
              <w:tab/>
            </w:r>
            <w:r>
              <w:rPr>
                <w:rFonts w:ascii="宋体" w:hAnsi="宋体" w:eastAsia="宋体" w:cs="宋体"/>
                <w:spacing w:val="-16"/>
                <w:sz w:val="18"/>
                <w:szCs w:val="18"/>
              </w:rPr>
              <w:t>(15</w:t>
            </w:r>
            <w:r>
              <w:rPr>
                <w:rFonts w:ascii="宋体" w:hAnsi="宋体" w:eastAsia="宋体" w:cs="宋体"/>
                <w:sz w:val="18"/>
                <w:szCs w:val="18"/>
              </w:rPr>
              <w:t xml:space="preserve"> </w:t>
            </w:r>
            <w:r>
              <w:rPr>
                <w:rFonts w:ascii="宋体" w:hAnsi="宋体" w:eastAsia="宋体" w:cs="宋体"/>
                <w:spacing w:val="-11"/>
                <w:sz w:val="18"/>
                <w:szCs w:val="18"/>
              </w:rPr>
              <w:t>分</w:t>
            </w:r>
            <w:r>
              <w:rPr>
                <w:rFonts w:ascii="宋体" w:hAnsi="宋体" w:eastAsia="宋体" w:cs="宋体"/>
                <w:spacing w:val="-41"/>
                <w:sz w:val="18"/>
                <w:szCs w:val="18"/>
              </w:rPr>
              <w:t xml:space="preserve"> </w:t>
            </w:r>
            <w:r>
              <w:rPr>
                <w:rFonts w:ascii="宋体" w:hAnsi="宋体" w:eastAsia="宋体" w:cs="宋体"/>
                <w:spacing w:val="-11"/>
                <w:sz w:val="18"/>
                <w:szCs w:val="18"/>
              </w:rPr>
              <w:t>)</w:t>
            </w:r>
          </w:p>
        </w:tc>
        <w:tc>
          <w:tcPr>
            <w:tcW w:w="550" w:type="dxa"/>
            <w:vAlign w:val="top"/>
          </w:tcPr>
          <w:p w14:paraId="44ADA4A0">
            <w:pPr>
              <w:spacing w:line="252" w:lineRule="auto"/>
              <w:rPr>
                <w:rFonts w:ascii="Arial"/>
                <w:sz w:val="18"/>
                <w:szCs w:val="18"/>
              </w:rPr>
            </w:pPr>
          </w:p>
          <w:p w14:paraId="761D501E">
            <w:pPr>
              <w:spacing w:line="252" w:lineRule="auto"/>
              <w:rPr>
                <w:rFonts w:ascii="Arial"/>
                <w:sz w:val="18"/>
                <w:szCs w:val="18"/>
              </w:rPr>
            </w:pPr>
          </w:p>
          <w:p w14:paraId="2914B687">
            <w:pPr>
              <w:spacing w:line="252" w:lineRule="auto"/>
              <w:rPr>
                <w:rFonts w:ascii="Arial"/>
                <w:sz w:val="18"/>
                <w:szCs w:val="18"/>
              </w:rPr>
            </w:pPr>
          </w:p>
          <w:p w14:paraId="48D95372">
            <w:pPr>
              <w:spacing w:before="72" w:line="225" w:lineRule="auto"/>
              <w:ind w:left="61" w:right="11"/>
              <w:jc w:val="both"/>
              <w:rPr>
                <w:rFonts w:ascii="宋体" w:hAnsi="宋体" w:eastAsia="宋体" w:cs="宋体"/>
                <w:sz w:val="18"/>
                <w:szCs w:val="18"/>
              </w:rPr>
            </w:pPr>
            <w:r>
              <w:rPr>
                <w:rFonts w:ascii="宋体" w:hAnsi="宋体" w:eastAsia="宋体" w:cs="宋体"/>
                <w:spacing w:val="4"/>
                <w:sz w:val="18"/>
                <w:szCs w:val="18"/>
              </w:rPr>
              <w:t>资金</w:t>
            </w:r>
            <w:r>
              <w:rPr>
                <w:rFonts w:ascii="宋体" w:hAnsi="宋体" w:eastAsia="宋体" w:cs="宋体"/>
                <w:sz w:val="18"/>
                <w:szCs w:val="18"/>
              </w:rPr>
              <w:t xml:space="preserve"> </w:t>
            </w:r>
            <w:r>
              <w:rPr>
                <w:rFonts w:ascii="宋体" w:hAnsi="宋体" w:eastAsia="宋体" w:cs="宋体"/>
                <w:spacing w:val="13"/>
                <w:sz w:val="18"/>
                <w:szCs w:val="18"/>
              </w:rPr>
              <w:t>使用</w:t>
            </w:r>
            <w:r>
              <w:rPr>
                <w:rFonts w:ascii="宋体" w:hAnsi="宋体" w:eastAsia="宋体" w:cs="宋体"/>
                <w:sz w:val="18"/>
                <w:szCs w:val="18"/>
              </w:rPr>
              <w:t xml:space="preserve"> </w:t>
            </w:r>
            <w:r>
              <w:rPr>
                <w:rFonts w:ascii="宋体" w:hAnsi="宋体" w:eastAsia="宋体" w:cs="宋体"/>
                <w:spacing w:val="-5"/>
                <w:sz w:val="18"/>
                <w:szCs w:val="18"/>
              </w:rPr>
              <w:t>合规</w:t>
            </w:r>
            <w:r>
              <w:rPr>
                <w:rFonts w:ascii="宋体" w:hAnsi="宋体" w:eastAsia="宋体" w:cs="宋体"/>
                <w:sz w:val="18"/>
                <w:szCs w:val="18"/>
              </w:rPr>
              <w:t xml:space="preserve"> </w:t>
            </w:r>
            <w:r>
              <w:rPr>
                <w:rFonts w:ascii="宋体" w:hAnsi="宋体" w:eastAsia="宋体" w:cs="宋体"/>
                <w:spacing w:val="23"/>
                <w:w w:val="125"/>
                <w:sz w:val="18"/>
                <w:szCs w:val="18"/>
              </w:rPr>
              <w:t>性</w:t>
            </w:r>
          </w:p>
          <w:p w14:paraId="7CAC5040">
            <w:pPr>
              <w:spacing w:before="29" w:line="226" w:lineRule="auto"/>
              <w:ind w:left="41" w:right="85" w:firstLine="239"/>
              <w:rPr>
                <w:rFonts w:ascii="宋体" w:hAnsi="宋体" w:eastAsia="宋体" w:cs="宋体"/>
                <w:sz w:val="18"/>
                <w:szCs w:val="18"/>
              </w:rPr>
            </w:pPr>
            <w:r>
              <w:rPr>
                <w:rFonts w:ascii="宋体" w:hAnsi="宋体" w:eastAsia="宋体" w:cs="宋体"/>
                <w:spacing w:val="-23"/>
                <w:w w:val="99"/>
                <w:sz w:val="18"/>
                <w:szCs w:val="18"/>
              </w:rPr>
              <w:t>(5</w:t>
            </w:r>
            <w:r>
              <w:rPr>
                <w:rFonts w:ascii="宋体" w:hAnsi="宋体" w:eastAsia="宋体" w:cs="宋体"/>
                <w:sz w:val="18"/>
                <w:szCs w:val="18"/>
              </w:rPr>
              <w:t xml:space="preserve"> </w:t>
            </w:r>
            <w:r>
              <w:rPr>
                <w:rFonts w:ascii="宋体" w:hAnsi="宋体" w:eastAsia="宋体" w:cs="宋体"/>
                <w:spacing w:val="-6"/>
                <w:sz w:val="18"/>
                <w:szCs w:val="18"/>
              </w:rPr>
              <w:t>分</w:t>
            </w:r>
            <w:r>
              <w:rPr>
                <w:rFonts w:ascii="宋体" w:hAnsi="宋体" w:eastAsia="宋体" w:cs="宋体"/>
                <w:spacing w:val="-42"/>
                <w:sz w:val="18"/>
                <w:szCs w:val="18"/>
              </w:rPr>
              <w:t xml:space="preserve"> </w:t>
            </w:r>
            <w:r>
              <w:rPr>
                <w:rFonts w:ascii="宋体" w:hAnsi="宋体" w:eastAsia="宋体" w:cs="宋体"/>
                <w:spacing w:val="-6"/>
                <w:sz w:val="18"/>
                <w:szCs w:val="18"/>
              </w:rPr>
              <w:t>)</w:t>
            </w:r>
          </w:p>
        </w:tc>
        <w:tc>
          <w:tcPr>
            <w:tcW w:w="430" w:type="dxa"/>
            <w:vAlign w:val="top"/>
          </w:tcPr>
          <w:p w14:paraId="796EAB3E">
            <w:pPr>
              <w:spacing w:line="248" w:lineRule="auto"/>
              <w:rPr>
                <w:rFonts w:ascii="Arial"/>
                <w:sz w:val="18"/>
                <w:szCs w:val="18"/>
              </w:rPr>
            </w:pPr>
          </w:p>
          <w:p w14:paraId="35E559B1">
            <w:pPr>
              <w:spacing w:line="248" w:lineRule="auto"/>
              <w:rPr>
                <w:rFonts w:ascii="Arial"/>
                <w:sz w:val="18"/>
                <w:szCs w:val="18"/>
              </w:rPr>
            </w:pPr>
          </w:p>
          <w:p w14:paraId="686B5A78">
            <w:pPr>
              <w:spacing w:line="248" w:lineRule="auto"/>
              <w:rPr>
                <w:rFonts w:ascii="Arial"/>
                <w:sz w:val="18"/>
                <w:szCs w:val="18"/>
              </w:rPr>
            </w:pPr>
          </w:p>
          <w:p w14:paraId="6A3F58BC">
            <w:pPr>
              <w:spacing w:line="248" w:lineRule="auto"/>
              <w:rPr>
                <w:rFonts w:ascii="Arial"/>
                <w:sz w:val="18"/>
                <w:szCs w:val="18"/>
              </w:rPr>
            </w:pPr>
          </w:p>
          <w:p w14:paraId="04C376CE">
            <w:pPr>
              <w:spacing w:line="248" w:lineRule="auto"/>
              <w:rPr>
                <w:rFonts w:ascii="Arial"/>
                <w:sz w:val="18"/>
                <w:szCs w:val="18"/>
              </w:rPr>
            </w:pPr>
          </w:p>
          <w:p w14:paraId="1BFCCB0E">
            <w:pPr>
              <w:spacing w:line="248" w:lineRule="auto"/>
              <w:rPr>
                <w:rFonts w:ascii="Arial"/>
                <w:sz w:val="18"/>
                <w:szCs w:val="18"/>
              </w:rPr>
            </w:pPr>
          </w:p>
          <w:p w14:paraId="28915DB4">
            <w:pPr>
              <w:spacing w:before="71" w:line="182" w:lineRule="auto"/>
              <w:ind w:left="251"/>
              <w:rPr>
                <w:rFonts w:ascii="宋体" w:hAnsi="宋体" w:eastAsia="宋体" w:cs="宋体"/>
                <w:sz w:val="18"/>
                <w:szCs w:val="18"/>
              </w:rPr>
            </w:pPr>
            <w:r>
              <w:rPr>
                <w:rFonts w:ascii="宋体" w:hAnsi="宋体" w:eastAsia="宋体" w:cs="宋体"/>
                <w:sz w:val="18"/>
                <w:szCs w:val="18"/>
              </w:rPr>
              <w:t>5</w:t>
            </w:r>
          </w:p>
        </w:tc>
        <w:tc>
          <w:tcPr>
            <w:tcW w:w="3898" w:type="dxa"/>
            <w:vAlign w:val="top"/>
          </w:tcPr>
          <w:p w14:paraId="4360F7CD">
            <w:pPr>
              <w:spacing w:before="21" w:line="227" w:lineRule="auto"/>
              <w:ind w:left="21" w:right="138"/>
              <w:rPr>
                <w:rFonts w:hint="eastAsia" w:ascii="宋体" w:hAnsi="宋体" w:eastAsia="宋体" w:cs="宋体"/>
                <w:sz w:val="18"/>
                <w:szCs w:val="18"/>
                <w:lang w:eastAsia="zh-CN"/>
              </w:rPr>
            </w:pPr>
            <w:r>
              <w:rPr>
                <w:rFonts w:ascii="宋体" w:hAnsi="宋体" w:eastAsia="宋体" w:cs="宋体"/>
                <w:spacing w:val="3"/>
                <w:sz w:val="18"/>
                <w:szCs w:val="18"/>
              </w:rPr>
              <w:t>部门(单位)使用预算资金是否符合相</w:t>
            </w:r>
            <w:r>
              <w:rPr>
                <w:rFonts w:ascii="宋体" w:hAnsi="宋体" w:eastAsia="宋体" w:cs="宋体"/>
                <w:spacing w:val="-1"/>
                <w:sz w:val="18"/>
                <w:szCs w:val="18"/>
              </w:rPr>
              <w:t>关的预算财务管理制度的规定，用以反</w:t>
            </w:r>
            <w:r>
              <w:rPr>
                <w:rFonts w:ascii="宋体" w:hAnsi="宋体" w:eastAsia="宋体" w:cs="宋体"/>
                <w:spacing w:val="3"/>
                <w:sz w:val="18"/>
                <w:szCs w:val="18"/>
              </w:rPr>
              <w:t>映和考核部门(单位)预算资金的规范</w:t>
            </w:r>
            <w:r>
              <w:rPr>
                <w:rFonts w:ascii="宋体" w:hAnsi="宋体" w:eastAsia="宋体" w:cs="宋体"/>
                <w:spacing w:val="22"/>
                <w:sz w:val="18"/>
                <w:szCs w:val="18"/>
              </w:rPr>
              <w:t>运行情况</w:t>
            </w:r>
            <w:r>
              <w:rPr>
                <w:rFonts w:hint="eastAsia" w:ascii="宋体" w:hAnsi="宋体" w:eastAsia="宋体" w:cs="宋体"/>
                <w:spacing w:val="22"/>
                <w:sz w:val="18"/>
                <w:szCs w:val="18"/>
                <w:lang w:eastAsia="zh-CN"/>
              </w:rPr>
              <w:t>。</w:t>
            </w:r>
          </w:p>
          <w:p w14:paraId="7569A9A2">
            <w:pPr>
              <w:spacing w:before="16" w:line="224" w:lineRule="auto"/>
              <w:ind w:left="21" w:right="16"/>
              <w:rPr>
                <w:rFonts w:ascii="宋体" w:hAnsi="宋体" w:eastAsia="宋体" w:cs="宋体"/>
                <w:sz w:val="18"/>
                <w:szCs w:val="18"/>
              </w:rPr>
            </w:pPr>
            <w:r>
              <w:rPr>
                <w:rFonts w:ascii="宋体" w:hAnsi="宋体" w:eastAsia="宋体" w:cs="宋体"/>
                <w:spacing w:val="2"/>
                <w:sz w:val="18"/>
                <w:szCs w:val="18"/>
              </w:rPr>
              <w:t>1.符合国家财经法规和财务管理制度规</w:t>
            </w:r>
            <w:r>
              <w:rPr>
                <w:rFonts w:ascii="宋体" w:hAnsi="宋体" w:eastAsia="宋体" w:cs="宋体"/>
                <w:spacing w:val="12"/>
                <w:sz w:val="18"/>
                <w:szCs w:val="18"/>
              </w:rPr>
              <w:t xml:space="preserve"> </w:t>
            </w:r>
            <w:r>
              <w:rPr>
                <w:rFonts w:ascii="宋体" w:hAnsi="宋体" w:eastAsia="宋体" w:cs="宋体"/>
                <w:spacing w:val="6"/>
                <w:sz w:val="18"/>
                <w:szCs w:val="18"/>
              </w:rPr>
              <w:t>定以及有关专项资金管理办法的规定；</w:t>
            </w:r>
            <w:r>
              <w:rPr>
                <w:rFonts w:ascii="宋体" w:hAnsi="宋体" w:eastAsia="宋体" w:cs="宋体"/>
                <w:spacing w:val="7"/>
                <w:sz w:val="18"/>
                <w:szCs w:val="18"/>
              </w:rPr>
              <w:t xml:space="preserve"> </w:t>
            </w:r>
            <w:r>
              <w:rPr>
                <w:rFonts w:ascii="宋体" w:hAnsi="宋体" w:eastAsia="宋体" w:cs="宋体"/>
                <w:spacing w:val="2"/>
                <w:sz w:val="18"/>
                <w:szCs w:val="18"/>
              </w:rPr>
              <w:t>2.资金的拨付有完整的审批程序和手</w:t>
            </w:r>
            <w:r>
              <w:rPr>
                <w:rFonts w:ascii="宋体" w:hAnsi="宋体" w:eastAsia="宋体" w:cs="宋体"/>
                <w:spacing w:val="-6"/>
                <w:sz w:val="18"/>
                <w:szCs w:val="18"/>
              </w:rPr>
              <w:t>续</w:t>
            </w:r>
            <w:r>
              <w:rPr>
                <w:rFonts w:ascii="宋体" w:hAnsi="宋体" w:eastAsia="宋体" w:cs="宋体"/>
                <w:spacing w:val="62"/>
                <w:sz w:val="18"/>
                <w:szCs w:val="18"/>
              </w:rPr>
              <w:t xml:space="preserve"> </w:t>
            </w:r>
            <w:r>
              <w:rPr>
                <w:rFonts w:ascii="宋体" w:hAnsi="宋体" w:eastAsia="宋体" w:cs="宋体"/>
                <w:spacing w:val="-6"/>
                <w:sz w:val="18"/>
                <w:szCs w:val="18"/>
              </w:rPr>
              <w:t>；</w:t>
            </w:r>
          </w:p>
          <w:p w14:paraId="7C651428">
            <w:pPr>
              <w:spacing w:before="24" w:line="224" w:lineRule="auto"/>
              <w:ind w:left="21" w:right="676"/>
              <w:rPr>
                <w:rFonts w:ascii="宋体" w:hAnsi="宋体" w:eastAsia="宋体" w:cs="宋体"/>
                <w:spacing w:val="7"/>
                <w:sz w:val="18"/>
                <w:szCs w:val="18"/>
              </w:rPr>
            </w:pPr>
            <w:r>
              <w:rPr>
                <w:rFonts w:ascii="宋体" w:hAnsi="宋体" w:eastAsia="宋体" w:cs="宋体"/>
                <w:spacing w:val="7"/>
                <w:sz w:val="18"/>
                <w:szCs w:val="18"/>
              </w:rPr>
              <w:t>3.重大项目开支经过评估论证；</w:t>
            </w:r>
          </w:p>
          <w:p w14:paraId="381D1103">
            <w:pPr>
              <w:spacing w:before="24" w:line="224" w:lineRule="auto"/>
              <w:ind w:left="21" w:right="676"/>
              <w:rPr>
                <w:rFonts w:ascii="宋体" w:hAnsi="宋体" w:eastAsia="宋体" w:cs="宋体"/>
                <w:sz w:val="18"/>
                <w:szCs w:val="18"/>
              </w:rPr>
            </w:pPr>
            <w:r>
              <w:rPr>
                <w:rFonts w:ascii="宋体" w:hAnsi="宋体" w:eastAsia="宋体" w:cs="宋体"/>
                <w:spacing w:val="7"/>
                <w:sz w:val="18"/>
                <w:szCs w:val="18"/>
              </w:rPr>
              <w:t>4.符合部门预算批复的用途；</w:t>
            </w:r>
          </w:p>
          <w:p w14:paraId="47FEBD41">
            <w:pPr>
              <w:spacing w:before="8" w:line="209" w:lineRule="auto"/>
              <w:ind w:left="21" w:right="59"/>
              <w:rPr>
                <w:rFonts w:hint="eastAsia" w:ascii="宋体" w:hAnsi="宋体" w:eastAsia="宋体" w:cs="宋体"/>
                <w:sz w:val="18"/>
                <w:szCs w:val="18"/>
                <w:lang w:eastAsia="zh-CN"/>
              </w:rPr>
            </w:pPr>
            <w:r>
              <w:rPr>
                <w:rFonts w:ascii="宋体" w:hAnsi="宋体" w:eastAsia="宋体" w:cs="宋体"/>
                <w:spacing w:val="13"/>
                <w:sz w:val="18"/>
                <w:szCs w:val="18"/>
              </w:rPr>
              <w:t>5.不存在截留、挤占、虚列支出</w:t>
            </w:r>
            <w:r>
              <w:rPr>
                <w:rFonts w:ascii="宋体" w:hAnsi="宋体" w:eastAsia="宋体" w:cs="宋体"/>
                <w:spacing w:val="19"/>
                <w:sz w:val="18"/>
                <w:szCs w:val="18"/>
              </w:rPr>
              <w:t>等情况</w:t>
            </w:r>
            <w:r>
              <w:rPr>
                <w:rFonts w:hint="eastAsia" w:ascii="宋体" w:hAnsi="宋体" w:eastAsia="宋体" w:cs="宋体"/>
                <w:spacing w:val="19"/>
                <w:sz w:val="18"/>
                <w:szCs w:val="18"/>
                <w:lang w:eastAsia="zh-CN"/>
              </w:rPr>
              <w:t>。</w:t>
            </w:r>
          </w:p>
        </w:tc>
        <w:tc>
          <w:tcPr>
            <w:tcW w:w="3258" w:type="dxa"/>
            <w:vAlign w:val="top"/>
          </w:tcPr>
          <w:p w14:paraId="3B0D1FBC">
            <w:pPr>
              <w:spacing w:line="286" w:lineRule="auto"/>
              <w:rPr>
                <w:rFonts w:ascii="Arial"/>
                <w:sz w:val="18"/>
                <w:szCs w:val="18"/>
              </w:rPr>
            </w:pPr>
          </w:p>
          <w:p w14:paraId="5476968C">
            <w:pPr>
              <w:spacing w:line="286" w:lineRule="auto"/>
              <w:rPr>
                <w:rFonts w:ascii="Arial"/>
                <w:sz w:val="18"/>
                <w:szCs w:val="18"/>
              </w:rPr>
            </w:pPr>
          </w:p>
          <w:p w14:paraId="2886126C">
            <w:pPr>
              <w:spacing w:line="286" w:lineRule="auto"/>
              <w:rPr>
                <w:rFonts w:ascii="Arial"/>
                <w:sz w:val="18"/>
                <w:szCs w:val="18"/>
              </w:rPr>
            </w:pPr>
          </w:p>
          <w:p w14:paraId="1364B19D">
            <w:pPr>
              <w:spacing w:line="286" w:lineRule="auto"/>
              <w:rPr>
                <w:rFonts w:ascii="Arial"/>
                <w:sz w:val="18"/>
                <w:szCs w:val="18"/>
              </w:rPr>
            </w:pPr>
          </w:p>
          <w:p w14:paraId="4C66F72E">
            <w:pPr>
              <w:spacing w:line="286" w:lineRule="auto"/>
              <w:rPr>
                <w:rFonts w:ascii="Arial"/>
                <w:sz w:val="18"/>
                <w:szCs w:val="18"/>
              </w:rPr>
            </w:pPr>
          </w:p>
          <w:p w14:paraId="3289BB76">
            <w:pPr>
              <w:spacing w:before="72" w:line="219" w:lineRule="auto"/>
              <w:ind w:left="3"/>
              <w:rPr>
                <w:rFonts w:hint="eastAsia" w:ascii="宋体" w:hAnsi="宋体" w:eastAsia="宋体" w:cs="宋体"/>
                <w:sz w:val="18"/>
                <w:szCs w:val="18"/>
                <w:lang w:eastAsia="zh-CN"/>
              </w:rPr>
            </w:pPr>
            <w:r>
              <w:rPr>
                <w:rFonts w:ascii="宋体" w:hAnsi="宋体" w:eastAsia="宋体" w:cs="宋体"/>
                <w:spacing w:val="-1"/>
                <w:sz w:val="18"/>
                <w:szCs w:val="18"/>
              </w:rPr>
              <w:t>全部符合5分，有1项不符扣2分</w:t>
            </w:r>
            <w:r>
              <w:rPr>
                <w:rFonts w:hint="eastAsia" w:ascii="宋体" w:hAnsi="宋体" w:eastAsia="宋体" w:cs="宋体"/>
                <w:spacing w:val="-1"/>
                <w:sz w:val="18"/>
                <w:szCs w:val="18"/>
                <w:lang w:eastAsia="zh-CN"/>
              </w:rPr>
              <w:t>。</w:t>
            </w:r>
          </w:p>
        </w:tc>
        <w:tc>
          <w:tcPr>
            <w:tcW w:w="1179" w:type="dxa"/>
            <w:vAlign w:val="top"/>
          </w:tcPr>
          <w:p w14:paraId="465838FE">
            <w:pPr>
              <w:rPr>
                <w:rFonts w:ascii="Arial"/>
                <w:sz w:val="18"/>
                <w:szCs w:val="18"/>
              </w:rPr>
            </w:pPr>
          </w:p>
        </w:tc>
        <w:tc>
          <w:tcPr>
            <w:tcW w:w="809" w:type="dxa"/>
            <w:vAlign w:val="top"/>
          </w:tcPr>
          <w:p w14:paraId="54CA5BC3">
            <w:pPr>
              <w:rPr>
                <w:rFonts w:ascii="Arial"/>
                <w:sz w:val="18"/>
                <w:szCs w:val="18"/>
              </w:rPr>
            </w:pPr>
          </w:p>
        </w:tc>
        <w:tc>
          <w:tcPr>
            <w:tcW w:w="769" w:type="dxa"/>
            <w:vAlign w:val="top"/>
          </w:tcPr>
          <w:p w14:paraId="08A59980">
            <w:pPr>
              <w:rPr>
                <w:rFonts w:ascii="Arial"/>
                <w:sz w:val="18"/>
                <w:szCs w:val="18"/>
              </w:rPr>
            </w:pPr>
          </w:p>
        </w:tc>
        <w:tc>
          <w:tcPr>
            <w:tcW w:w="490" w:type="dxa"/>
            <w:vAlign w:val="top"/>
          </w:tcPr>
          <w:p w14:paraId="52DEFBCD">
            <w:pPr>
              <w:spacing w:line="248" w:lineRule="auto"/>
              <w:rPr>
                <w:rFonts w:ascii="Arial"/>
                <w:sz w:val="18"/>
                <w:szCs w:val="18"/>
              </w:rPr>
            </w:pPr>
          </w:p>
          <w:p w14:paraId="5B98D8A5">
            <w:pPr>
              <w:spacing w:line="248" w:lineRule="auto"/>
              <w:rPr>
                <w:rFonts w:ascii="Arial"/>
                <w:sz w:val="18"/>
                <w:szCs w:val="18"/>
              </w:rPr>
            </w:pPr>
          </w:p>
          <w:p w14:paraId="7E2D47B1">
            <w:pPr>
              <w:spacing w:line="248" w:lineRule="auto"/>
              <w:rPr>
                <w:rFonts w:ascii="Arial"/>
                <w:sz w:val="18"/>
                <w:szCs w:val="18"/>
              </w:rPr>
            </w:pPr>
          </w:p>
          <w:p w14:paraId="2B394CB2">
            <w:pPr>
              <w:spacing w:line="248" w:lineRule="auto"/>
              <w:rPr>
                <w:rFonts w:ascii="Arial"/>
                <w:sz w:val="18"/>
                <w:szCs w:val="18"/>
              </w:rPr>
            </w:pPr>
          </w:p>
          <w:p w14:paraId="00F0E696">
            <w:pPr>
              <w:spacing w:line="248" w:lineRule="auto"/>
              <w:rPr>
                <w:rFonts w:ascii="Arial"/>
                <w:sz w:val="18"/>
                <w:szCs w:val="18"/>
              </w:rPr>
            </w:pPr>
          </w:p>
          <w:p w14:paraId="7DB632C3">
            <w:pPr>
              <w:spacing w:line="248" w:lineRule="auto"/>
              <w:rPr>
                <w:rFonts w:ascii="Arial"/>
                <w:sz w:val="18"/>
                <w:szCs w:val="18"/>
              </w:rPr>
            </w:pPr>
          </w:p>
          <w:p w14:paraId="3D74D422">
            <w:pPr>
              <w:spacing w:before="71" w:line="182" w:lineRule="auto"/>
              <w:ind w:left="278"/>
              <w:rPr>
                <w:rFonts w:ascii="宋体" w:hAnsi="宋体" w:eastAsia="宋体" w:cs="宋体"/>
                <w:sz w:val="18"/>
                <w:szCs w:val="18"/>
              </w:rPr>
            </w:pPr>
            <w:r>
              <w:rPr>
                <w:rFonts w:ascii="宋体" w:hAnsi="宋体" w:eastAsia="宋体" w:cs="宋体"/>
                <w:sz w:val="18"/>
                <w:szCs w:val="18"/>
              </w:rPr>
              <w:t>5</w:t>
            </w:r>
          </w:p>
        </w:tc>
        <w:tc>
          <w:tcPr>
            <w:tcW w:w="1709" w:type="dxa"/>
            <w:vAlign w:val="top"/>
          </w:tcPr>
          <w:p w14:paraId="7AE71F32">
            <w:pPr>
              <w:rPr>
                <w:rFonts w:ascii="Arial"/>
                <w:sz w:val="18"/>
                <w:szCs w:val="18"/>
              </w:rPr>
            </w:pPr>
          </w:p>
        </w:tc>
        <w:tc>
          <w:tcPr>
            <w:tcW w:w="1384" w:type="dxa"/>
            <w:vAlign w:val="top"/>
          </w:tcPr>
          <w:p w14:paraId="2E2850C3">
            <w:pPr>
              <w:rPr>
                <w:rFonts w:ascii="Arial"/>
                <w:sz w:val="18"/>
                <w:szCs w:val="18"/>
              </w:rPr>
            </w:pPr>
          </w:p>
        </w:tc>
      </w:tr>
      <w:tr w14:paraId="294FD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634" w:type="dxa"/>
            <w:vMerge w:val="restart"/>
            <w:tcBorders>
              <w:bottom w:val="nil"/>
            </w:tcBorders>
            <w:vAlign w:val="top"/>
          </w:tcPr>
          <w:p w14:paraId="5496C5F8">
            <w:pPr>
              <w:spacing w:line="243" w:lineRule="auto"/>
              <w:rPr>
                <w:rFonts w:ascii="Arial"/>
                <w:sz w:val="18"/>
                <w:szCs w:val="18"/>
              </w:rPr>
            </w:pPr>
          </w:p>
          <w:p w14:paraId="65BB32BD">
            <w:pPr>
              <w:spacing w:line="243" w:lineRule="auto"/>
              <w:rPr>
                <w:rFonts w:ascii="Arial"/>
                <w:sz w:val="18"/>
                <w:szCs w:val="18"/>
              </w:rPr>
            </w:pPr>
          </w:p>
          <w:p w14:paraId="34F888FA">
            <w:pPr>
              <w:spacing w:line="243" w:lineRule="auto"/>
              <w:rPr>
                <w:rFonts w:ascii="Arial"/>
                <w:sz w:val="18"/>
                <w:szCs w:val="18"/>
              </w:rPr>
            </w:pPr>
          </w:p>
          <w:p w14:paraId="0DD523A1">
            <w:pPr>
              <w:spacing w:line="243" w:lineRule="auto"/>
              <w:rPr>
                <w:rFonts w:ascii="Arial"/>
                <w:sz w:val="18"/>
                <w:szCs w:val="18"/>
              </w:rPr>
            </w:pPr>
          </w:p>
          <w:p w14:paraId="08FE20E6">
            <w:pPr>
              <w:spacing w:line="243" w:lineRule="auto"/>
              <w:rPr>
                <w:rFonts w:ascii="Arial"/>
                <w:sz w:val="18"/>
                <w:szCs w:val="18"/>
              </w:rPr>
            </w:pPr>
          </w:p>
          <w:p w14:paraId="030A9626">
            <w:pPr>
              <w:spacing w:line="244" w:lineRule="auto"/>
              <w:rPr>
                <w:rFonts w:ascii="Arial"/>
                <w:sz w:val="18"/>
                <w:szCs w:val="18"/>
              </w:rPr>
            </w:pPr>
          </w:p>
          <w:p w14:paraId="027B1CAD">
            <w:pPr>
              <w:spacing w:line="244" w:lineRule="auto"/>
              <w:rPr>
                <w:rFonts w:ascii="Arial"/>
                <w:sz w:val="18"/>
                <w:szCs w:val="18"/>
              </w:rPr>
            </w:pPr>
          </w:p>
          <w:p w14:paraId="5E481BA9">
            <w:pPr>
              <w:spacing w:before="72" w:line="220" w:lineRule="auto"/>
              <w:ind w:left="24"/>
              <w:rPr>
                <w:rFonts w:ascii="宋体" w:hAnsi="宋体" w:eastAsia="宋体" w:cs="宋体"/>
                <w:sz w:val="18"/>
                <w:szCs w:val="18"/>
              </w:rPr>
            </w:pPr>
            <w:r>
              <w:rPr>
                <w:rFonts w:ascii="宋体" w:hAnsi="宋体" w:eastAsia="宋体" w:cs="宋体"/>
                <w:spacing w:val="6"/>
                <w:sz w:val="18"/>
                <w:szCs w:val="18"/>
              </w:rPr>
              <w:t>效果</w:t>
            </w:r>
          </w:p>
        </w:tc>
        <w:tc>
          <w:tcPr>
            <w:tcW w:w="649" w:type="dxa"/>
            <w:vMerge w:val="restart"/>
            <w:tcBorders>
              <w:bottom w:val="nil"/>
            </w:tcBorders>
            <w:vAlign w:val="top"/>
          </w:tcPr>
          <w:p w14:paraId="51F4E9E1">
            <w:pPr>
              <w:spacing w:line="263" w:lineRule="auto"/>
              <w:rPr>
                <w:rFonts w:ascii="Arial"/>
                <w:sz w:val="18"/>
                <w:szCs w:val="18"/>
              </w:rPr>
            </w:pPr>
          </w:p>
          <w:p w14:paraId="667C0D6C">
            <w:pPr>
              <w:spacing w:line="263" w:lineRule="auto"/>
              <w:rPr>
                <w:rFonts w:ascii="Arial"/>
                <w:sz w:val="18"/>
                <w:szCs w:val="18"/>
              </w:rPr>
            </w:pPr>
          </w:p>
          <w:p w14:paraId="510D5606">
            <w:pPr>
              <w:spacing w:line="263" w:lineRule="auto"/>
              <w:rPr>
                <w:rFonts w:ascii="Arial"/>
                <w:sz w:val="18"/>
                <w:szCs w:val="18"/>
              </w:rPr>
            </w:pPr>
          </w:p>
          <w:p w14:paraId="34EBD77D">
            <w:pPr>
              <w:spacing w:line="263" w:lineRule="auto"/>
              <w:rPr>
                <w:rFonts w:ascii="Arial"/>
                <w:sz w:val="18"/>
                <w:szCs w:val="18"/>
              </w:rPr>
            </w:pPr>
          </w:p>
          <w:p w14:paraId="6491A634">
            <w:pPr>
              <w:spacing w:line="264" w:lineRule="auto"/>
              <w:rPr>
                <w:rFonts w:ascii="Arial"/>
                <w:sz w:val="18"/>
                <w:szCs w:val="18"/>
              </w:rPr>
            </w:pPr>
          </w:p>
          <w:p w14:paraId="369BB914">
            <w:pPr>
              <w:tabs>
                <w:tab w:val="left" w:pos="230"/>
              </w:tabs>
              <w:spacing w:before="72" w:line="229" w:lineRule="auto"/>
              <w:ind w:left="100" w:right="63" w:firstLine="20"/>
              <w:jc w:val="right"/>
              <w:rPr>
                <w:rFonts w:ascii="宋体" w:hAnsi="宋体" w:eastAsia="宋体" w:cs="宋体"/>
                <w:sz w:val="18"/>
                <w:szCs w:val="18"/>
              </w:rPr>
            </w:pPr>
            <w:r>
              <w:rPr>
                <w:rFonts w:ascii="宋体" w:hAnsi="宋体" w:eastAsia="宋体" w:cs="宋体"/>
                <w:spacing w:val="6"/>
                <w:sz w:val="18"/>
                <w:szCs w:val="18"/>
              </w:rPr>
              <w:t>履职</w:t>
            </w:r>
            <w:r>
              <w:rPr>
                <w:rFonts w:ascii="宋体" w:hAnsi="宋体" w:eastAsia="宋体" w:cs="宋体"/>
                <w:sz w:val="18"/>
                <w:szCs w:val="18"/>
              </w:rPr>
              <w:t xml:space="preserve"> </w:t>
            </w:r>
            <w:r>
              <w:rPr>
                <w:rFonts w:ascii="宋体" w:hAnsi="宋体" w:eastAsia="宋体" w:cs="宋体"/>
                <w:spacing w:val="17"/>
                <w:sz w:val="18"/>
                <w:szCs w:val="18"/>
              </w:rPr>
              <w:t>尽责</w:t>
            </w:r>
            <w:r>
              <w:rPr>
                <w:rFonts w:ascii="宋体" w:hAnsi="宋体" w:eastAsia="宋体" w:cs="宋体"/>
                <w:sz w:val="18"/>
                <w:szCs w:val="18"/>
              </w:rPr>
              <w:t xml:space="preserve"> </w:t>
            </w:r>
            <w:r>
              <w:rPr>
                <w:rFonts w:ascii="宋体" w:hAnsi="宋体" w:eastAsia="宋体" w:cs="宋体"/>
                <w:sz w:val="18"/>
                <w:szCs w:val="18"/>
              </w:rPr>
              <w:tab/>
            </w:r>
            <w:r>
              <w:rPr>
                <w:rFonts w:ascii="宋体" w:hAnsi="宋体" w:eastAsia="宋体" w:cs="宋体"/>
                <w:spacing w:val="-16"/>
                <w:sz w:val="18"/>
                <w:szCs w:val="18"/>
              </w:rPr>
              <w:t>(60</w:t>
            </w:r>
            <w:r>
              <w:rPr>
                <w:rFonts w:ascii="宋体" w:hAnsi="宋体" w:eastAsia="宋体" w:cs="宋体"/>
                <w:sz w:val="18"/>
                <w:szCs w:val="18"/>
              </w:rPr>
              <w:t xml:space="preserve"> </w:t>
            </w:r>
            <w:r>
              <w:rPr>
                <w:rFonts w:ascii="宋体" w:hAnsi="宋体" w:eastAsia="宋体" w:cs="宋体"/>
                <w:spacing w:val="-11"/>
                <w:sz w:val="18"/>
                <w:szCs w:val="18"/>
              </w:rPr>
              <w:t>分</w:t>
            </w:r>
            <w:r>
              <w:rPr>
                <w:rFonts w:ascii="宋体" w:hAnsi="宋体" w:eastAsia="宋体" w:cs="宋体"/>
                <w:spacing w:val="-41"/>
                <w:sz w:val="18"/>
                <w:szCs w:val="18"/>
              </w:rPr>
              <w:t xml:space="preserve"> </w:t>
            </w:r>
            <w:r>
              <w:rPr>
                <w:rFonts w:ascii="宋体" w:hAnsi="宋体" w:eastAsia="宋体" w:cs="宋体"/>
                <w:spacing w:val="-11"/>
                <w:sz w:val="18"/>
                <w:szCs w:val="18"/>
              </w:rPr>
              <w:t>)</w:t>
            </w:r>
          </w:p>
        </w:tc>
        <w:tc>
          <w:tcPr>
            <w:tcW w:w="550" w:type="dxa"/>
            <w:vAlign w:val="top"/>
          </w:tcPr>
          <w:p w14:paraId="04727013">
            <w:pPr>
              <w:spacing w:line="384" w:lineRule="auto"/>
              <w:rPr>
                <w:rFonts w:ascii="Arial"/>
                <w:sz w:val="18"/>
                <w:szCs w:val="18"/>
              </w:rPr>
            </w:pPr>
          </w:p>
          <w:p w14:paraId="0E82E233">
            <w:pPr>
              <w:spacing w:before="69" w:line="229" w:lineRule="auto"/>
              <w:ind w:left="61"/>
              <w:rPr>
                <w:rFonts w:ascii="宋体" w:hAnsi="宋体" w:eastAsia="宋体" w:cs="宋体"/>
                <w:sz w:val="18"/>
                <w:szCs w:val="18"/>
              </w:rPr>
            </w:pPr>
            <w:r>
              <w:rPr>
                <w:rFonts w:ascii="宋体" w:hAnsi="宋体" w:eastAsia="宋体" w:cs="宋体"/>
                <w:spacing w:val="-23"/>
                <w:sz w:val="18"/>
                <w:szCs w:val="18"/>
              </w:rPr>
              <w:t>项目</w:t>
            </w:r>
          </w:p>
          <w:p w14:paraId="6F530CE1">
            <w:pPr>
              <w:tabs>
                <w:tab w:val="left" w:pos="171"/>
              </w:tabs>
              <w:spacing w:before="7" w:line="225" w:lineRule="auto"/>
              <w:ind w:left="41" w:right="11" w:firstLine="20"/>
              <w:jc w:val="right"/>
              <w:rPr>
                <w:rFonts w:ascii="宋体" w:hAnsi="宋体" w:eastAsia="宋体" w:cs="宋体"/>
                <w:sz w:val="18"/>
                <w:szCs w:val="18"/>
              </w:rPr>
            </w:pPr>
            <w:r>
              <w:rPr>
                <w:rFonts w:ascii="宋体" w:hAnsi="宋体" w:eastAsia="宋体" w:cs="宋体"/>
                <w:spacing w:val="13"/>
                <w:sz w:val="18"/>
                <w:szCs w:val="18"/>
              </w:rPr>
              <w:t>产出</w:t>
            </w:r>
            <w:r>
              <w:rPr>
                <w:rFonts w:ascii="宋体" w:hAnsi="宋体" w:eastAsia="宋体" w:cs="宋体"/>
                <w:sz w:val="18"/>
                <w:szCs w:val="18"/>
              </w:rPr>
              <w:t xml:space="preserve"> </w:t>
            </w:r>
            <w:r>
              <w:rPr>
                <w:rFonts w:ascii="宋体" w:hAnsi="宋体" w:eastAsia="宋体" w:cs="宋体"/>
                <w:sz w:val="18"/>
                <w:szCs w:val="18"/>
              </w:rPr>
              <w:tab/>
            </w:r>
            <w:r>
              <w:rPr>
                <w:rFonts w:ascii="宋体" w:hAnsi="宋体" w:eastAsia="宋体" w:cs="宋体"/>
                <w:spacing w:val="-16"/>
                <w:sz w:val="18"/>
                <w:szCs w:val="18"/>
              </w:rPr>
              <w:t>(40</w:t>
            </w:r>
            <w:r>
              <w:rPr>
                <w:rFonts w:ascii="宋体" w:hAnsi="宋体" w:eastAsia="宋体" w:cs="宋体"/>
                <w:sz w:val="18"/>
                <w:szCs w:val="18"/>
              </w:rPr>
              <w:t xml:space="preserve"> </w:t>
            </w:r>
            <w:r>
              <w:rPr>
                <w:rFonts w:ascii="宋体" w:hAnsi="宋体" w:eastAsia="宋体" w:cs="宋体"/>
                <w:spacing w:val="-11"/>
                <w:sz w:val="18"/>
                <w:szCs w:val="18"/>
              </w:rPr>
              <w:t>分</w:t>
            </w:r>
            <w:r>
              <w:rPr>
                <w:rFonts w:ascii="宋体" w:hAnsi="宋体" w:eastAsia="宋体" w:cs="宋体"/>
                <w:spacing w:val="-41"/>
                <w:sz w:val="18"/>
                <w:szCs w:val="18"/>
              </w:rPr>
              <w:t xml:space="preserve"> </w:t>
            </w:r>
            <w:r>
              <w:rPr>
                <w:rFonts w:ascii="宋体" w:hAnsi="宋体" w:eastAsia="宋体" w:cs="宋体"/>
                <w:spacing w:val="-11"/>
                <w:sz w:val="18"/>
                <w:szCs w:val="18"/>
              </w:rPr>
              <w:t>)</w:t>
            </w:r>
          </w:p>
        </w:tc>
        <w:tc>
          <w:tcPr>
            <w:tcW w:w="430" w:type="dxa"/>
            <w:vAlign w:val="top"/>
          </w:tcPr>
          <w:p w14:paraId="522D4FF4">
            <w:pPr>
              <w:spacing w:line="275" w:lineRule="auto"/>
              <w:rPr>
                <w:rFonts w:ascii="Arial"/>
                <w:sz w:val="18"/>
                <w:szCs w:val="18"/>
              </w:rPr>
            </w:pPr>
          </w:p>
          <w:p w14:paraId="58518088">
            <w:pPr>
              <w:spacing w:line="275" w:lineRule="auto"/>
              <w:rPr>
                <w:rFonts w:ascii="Arial"/>
                <w:sz w:val="18"/>
                <w:szCs w:val="18"/>
              </w:rPr>
            </w:pPr>
          </w:p>
          <w:p w14:paraId="677DF7E4">
            <w:pPr>
              <w:spacing w:line="275" w:lineRule="auto"/>
              <w:rPr>
                <w:rFonts w:ascii="Arial"/>
                <w:sz w:val="18"/>
                <w:szCs w:val="18"/>
              </w:rPr>
            </w:pPr>
          </w:p>
          <w:p w14:paraId="159AD815">
            <w:pPr>
              <w:spacing w:before="71" w:line="183" w:lineRule="auto"/>
              <w:ind w:left="141"/>
              <w:rPr>
                <w:rFonts w:ascii="宋体" w:hAnsi="宋体" w:eastAsia="宋体" w:cs="宋体"/>
                <w:sz w:val="18"/>
                <w:szCs w:val="18"/>
              </w:rPr>
            </w:pPr>
            <w:r>
              <w:rPr>
                <w:rFonts w:ascii="宋体" w:hAnsi="宋体" w:eastAsia="宋体" w:cs="宋体"/>
                <w:spacing w:val="-2"/>
                <w:sz w:val="18"/>
                <w:szCs w:val="18"/>
              </w:rPr>
              <w:t>40</w:t>
            </w:r>
          </w:p>
        </w:tc>
        <w:tc>
          <w:tcPr>
            <w:tcW w:w="3898" w:type="dxa"/>
            <w:vAlign w:val="top"/>
          </w:tcPr>
          <w:p w14:paraId="08D53178">
            <w:pPr>
              <w:rPr>
                <w:rFonts w:ascii="Arial"/>
                <w:sz w:val="18"/>
                <w:szCs w:val="18"/>
              </w:rPr>
            </w:pPr>
          </w:p>
        </w:tc>
        <w:tc>
          <w:tcPr>
            <w:tcW w:w="3258" w:type="dxa"/>
            <w:vMerge w:val="restart"/>
            <w:tcBorders>
              <w:bottom w:val="nil"/>
            </w:tcBorders>
            <w:vAlign w:val="top"/>
          </w:tcPr>
          <w:p w14:paraId="5148EF46">
            <w:pPr>
              <w:spacing w:line="251" w:lineRule="auto"/>
              <w:rPr>
                <w:rFonts w:ascii="Arial"/>
                <w:sz w:val="18"/>
                <w:szCs w:val="18"/>
              </w:rPr>
            </w:pPr>
          </w:p>
          <w:p w14:paraId="687B4D86">
            <w:pPr>
              <w:spacing w:before="18" w:line="290" w:lineRule="exact"/>
              <w:ind w:left="3"/>
              <w:rPr>
                <w:rFonts w:ascii="宋体" w:hAnsi="宋体" w:eastAsia="宋体" w:cs="宋体"/>
                <w:sz w:val="18"/>
                <w:szCs w:val="18"/>
              </w:rPr>
            </w:pPr>
            <w:r>
              <w:rPr>
                <w:rFonts w:ascii="宋体" w:hAnsi="宋体" w:eastAsia="宋体" w:cs="宋体"/>
                <w:spacing w:val="1"/>
                <w:sz w:val="18"/>
                <w:szCs w:val="18"/>
              </w:rPr>
              <w:t>1.若为定性指标，根据“三档</w:t>
            </w:r>
            <w:r>
              <w:rPr>
                <w:rFonts w:hint="eastAsia" w:ascii="宋体" w:hAnsi="宋体" w:eastAsia="宋体" w:cs="宋体"/>
                <w:spacing w:val="1"/>
                <w:sz w:val="18"/>
                <w:szCs w:val="18"/>
                <w:lang w:eastAsia="zh-CN"/>
              </w:rPr>
              <w:t>”</w:t>
            </w:r>
            <w:r>
              <w:rPr>
                <w:rFonts w:ascii="宋体" w:hAnsi="宋体" w:eastAsia="宋体" w:cs="宋体"/>
                <w:spacing w:val="1"/>
                <w:sz w:val="18"/>
                <w:szCs w:val="18"/>
              </w:rPr>
              <w:t xml:space="preserve"> </w:t>
            </w:r>
            <w:r>
              <w:rPr>
                <w:rFonts w:ascii="宋体" w:hAnsi="宋体" w:eastAsia="宋体" w:cs="宋体"/>
                <w:spacing w:val="3"/>
                <w:sz w:val="18"/>
                <w:szCs w:val="18"/>
              </w:rPr>
              <w:t>原则分别按照指标分值</w:t>
            </w:r>
            <w:r>
              <w:rPr>
                <w:rFonts w:ascii="宋体" w:hAnsi="宋体" w:eastAsia="宋体" w:cs="宋体"/>
                <w:spacing w:val="15"/>
                <w:sz w:val="18"/>
                <w:szCs w:val="18"/>
              </w:rPr>
              <w:t>来记分；</w:t>
            </w:r>
          </w:p>
          <w:p w14:paraId="480F27D2">
            <w:pPr>
              <w:spacing w:line="219" w:lineRule="auto"/>
              <w:ind w:left="3"/>
              <w:rPr>
                <w:rFonts w:ascii="宋体" w:hAnsi="宋体" w:eastAsia="宋体" w:cs="宋体"/>
                <w:sz w:val="18"/>
                <w:szCs w:val="18"/>
              </w:rPr>
            </w:pPr>
            <w:r>
              <w:rPr>
                <w:rFonts w:ascii="宋体" w:hAnsi="宋体" w:eastAsia="宋体" w:cs="宋体"/>
                <w:sz w:val="18"/>
                <w:szCs w:val="18"/>
              </w:rPr>
              <w:t>2.若为定量指标，完成值达到指</w:t>
            </w:r>
            <w:r>
              <w:rPr>
                <w:rFonts w:ascii="宋体" w:hAnsi="宋体" w:eastAsia="宋体" w:cs="宋体"/>
                <w:spacing w:val="-1"/>
                <w:sz w:val="18"/>
                <w:szCs w:val="18"/>
              </w:rPr>
              <w:t>标值，记满分：未达到指标值</w:t>
            </w:r>
            <w:r>
              <w:rPr>
                <w:rFonts w:ascii="宋体" w:hAnsi="宋体" w:eastAsia="宋体" w:cs="宋体"/>
                <w:spacing w:val="1"/>
                <w:sz w:val="18"/>
                <w:szCs w:val="18"/>
              </w:rPr>
              <w:t>按完成比率计分，正向指标(即</w:t>
            </w:r>
            <w:r>
              <w:rPr>
                <w:rFonts w:ascii="宋体" w:hAnsi="宋体" w:eastAsia="宋体" w:cs="宋体"/>
                <w:spacing w:val="7"/>
                <w:sz w:val="18"/>
                <w:szCs w:val="18"/>
              </w:rPr>
              <w:t xml:space="preserve"> </w:t>
            </w:r>
            <w:r>
              <w:rPr>
                <w:rFonts w:ascii="宋体" w:hAnsi="宋体" w:eastAsia="宋体" w:cs="宋体"/>
                <w:spacing w:val="2"/>
                <w:sz w:val="18"/>
                <w:szCs w:val="18"/>
              </w:rPr>
              <w:t>指标值为≥*)得分=实际完成</w:t>
            </w:r>
          </w:p>
          <w:p w14:paraId="09E9ECCA">
            <w:pPr>
              <w:spacing w:before="9" w:line="227" w:lineRule="auto"/>
              <w:ind w:left="3" w:right="172"/>
              <w:rPr>
                <w:rFonts w:ascii="宋体" w:hAnsi="宋体" w:eastAsia="宋体" w:cs="宋体"/>
                <w:sz w:val="18"/>
                <w:szCs w:val="18"/>
              </w:rPr>
            </w:pPr>
            <w:r>
              <w:rPr>
                <w:rFonts w:ascii="宋体" w:hAnsi="宋体" w:eastAsia="宋体" w:cs="宋体"/>
                <w:spacing w:val="-1"/>
                <w:sz w:val="18"/>
                <w:szCs w:val="18"/>
              </w:rPr>
              <w:t>值/年初目标值*该指标分值，反</w:t>
            </w:r>
            <w:r>
              <w:rPr>
                <w:rFonts w:ascii="宋体" w:hAnsi="宋体" w:eastAsia="宋体" w:cs="宋体"/>
                <w:spacing w:val="5"/>
                <w:sz w:val="18"/>
                <w:szCs w:val="18"/>
              </w:rPr>
              <w:t xml:space="preserve"> </w:t>
            </w:r>
            <w:r>
              <w:rPr>
                <w:rFonts w:ascii="宋体" w:hAnsi="宋体" w:eastAsia="宋体" w:cs="宋体"/>
                <w:spacing w:val="1"/>
                <w:sz w:val="18"/>
                <w:szCs w:val="18"/>
              </w:rPr>
              <w:t>向指标(即指标值为≤*)得分</w:t>
            </w:r>
            <w:r>
              <w:rPr>
                <w:rFonts w:ascii="宋体" w:hAnsi="宋体" w:eastAsia="宋体" w:cs="宋体"/>
                <w:spacing w:val="2"/>
                <w:sz w:val="18"/>
                <w:szCs w:val="18"/>
              </w:rPr>
              <w:t>=年初目标值/实际完成值*该指</w:t>
            </w:r>
            <w:r>
              <w:rPr>
                <w:rFonts w:hint="eastAsia" w:ascii="宋体" w:hAnsi="宋体" w:eastAsia="宋体" w:cs="宋体"/>
                <w:spacing w:val="2"/>
                <w:sz w:val="18"/>
                <w:szCs w:val="18"/>
                <w:lang w:val="en-US" w:eastAsia="zh-CN"/>
              </w:rPr>
              <w:t>标</w:t>
            </w:r>
            <w:r>
              <w:rPr>
                <w:rFonts w:ascii="宋体" w:hAnsi="宋体" w:eastAsia="宋体" w:cs="宋体"/>
                <w:spacing w:val="27"/>
                <w:sz w:val="18"/>
                <w:szCs w:val="18"/>
              </w:rPr>
              <w:t>分值。</w:t>
            </w:r>
          </w:p>
        </w:tc>
        <w:tc>
          <w:tcPr>
            <w:tcW w:w="1179" w:type="dxa"/>
            <w:vAlign w:val="top"/>
          </w:tcPr>
          <w:p w14:paraId="16E2EDEB">
            <w:pPr>
              <w:rPr>
                <w:rFonts w:ascii="Arial"/>
                <w:sz w:val="18"/>
                <w:szCs w:val="18"/>
              </w:rPr>
            </w:pPr>
          </w:p>
        </w:tc>
        <w:tc>
          <w:tcPr>
            <w:tcW w:w="809" w:type="dxa"/>
            <w:vAlign w:val="top"/>
          </w:tcPr>
          <w:p w14:paraId="26A15202">
            <w:pPr>
              <w:rPr>
                <w:rFonts w:ascii="Arial"/>
                <w:sz w:val="18"/>
                <w:szCs w:val="18"/>
              </w:rPr>
            </w:pPr>
          </w:p>
        </w:tc>
        <w:tc>
          <w:tcPr>
            <w:tcW w:w="769" w:type="dxa"/>
            <w:vAlign w:val="top"/>
          </w:tcPr>
          <w:p w14:paraId="5C7E906F">
            <w:pPr>
              <w:rPr>
                <w:rFonts w:ascii="Arial"/>
                <w:sz w:val="18"/>
                <w:szCs w:val="18"/>
              </w:rPr>
            </w:pPr>
          </w:p>
        </w:tc>
        <w:tc>
          <w:tcPr>
            <w:tcW w:w="490" w:type="dxa"/>
            <w:vAlign w:val="top"/>
          </w:tcPr>
          <w:p w14:paraId="0E4CA276">
            <w:pPr>
              <w:spacing w:line="275" w:lineRule="auto"/>
              <w:rPr>
                <w:rFonts w:ascii="Arial"/>
                <w:sz w:val="18"/>
                <w:szCs w:val="18"/>
              </w:rPr>
            </w:pPr>
          </w:p>
          <w:p w14:paraId="0DF4C528">
            <w:pPr>
              <w:spacing w:line="275" w:lineRule="auto"/>
              <w:rPr>
                <w:rFonts w:ascii="Arial"/>
                <w:sz w:val="18"/>
                <w:szCs w:val="18"/>
              </w:rPr>
            </w:pPr>
          </w:p>
          <w:p w14:paraId="55FD9E55">
            <w:pPr>
              <w:spacing w:line="275" w:lineRule="auto"/>
              <w:rPr>
                <w:rFonts w:ascii="Arial"/>
                <w:sz w:val="18"/>
                <w:szCs w:val="18"/>
              </w:rPr>
            </w:pPr>
          </w:p>
          <w:p w14:paraId="742AA2EC">
            <w:pPr>
              <w:spacing w:before="71" w:line="183" w:lineRule="auto"/>
              <w:ind w:left="168"/>
              <w:rPr>
                <w:rFonts w:ascii="宋体" w:hAnsi="宋体" w:eastAsia="宋体" w:cs="宋体"/>
                <w:sz w:val="18"/>
                <w:szCs w:val="18"/>
              </w:rPr>
            </w:pPr>
            <w:r>
              <w:rPr>
                <w:rFonts w:ascii="宋体" w:hAnsi="宋体" w:eastAsia="宋体" w:cs="宋体"/>
                <w:spacing w:val="-2"/>
                <w:sz w:val="18"/>
                <w:szCs w:val="18"/>
              </w:rPr>
              <w:t>40</w:t>
            </w:r>
          </w:p>
        </w:tc>
        <w:tc>
          <w:tcPr>
            <w:tcW w:w="1709" w:type="dxa"/>
            <w:vAlign w:val="top"/>
          </w:tcPr>
          <w:p w14:paraId="3D92B277">
            <w:pPr>
              <w:rPr>
                <w:rFonts w:ascii="Arial"/>
                <w:sz w:val="18"/>
                <w:szCs w:val="18"/>
              </w:rPr>
            </w:pPr>
          </w:p>
        </w:tc>
        <w:tc>
          <w:tcPr>
            <w:tcW w:w="1384" w:type="dxa"/>
            <w:vAlign w:val="top"/>
          </w:tcPr>
          <w:p w14:paraId="36492302">
            <w:pPr>
              <w:rPr>
                <w:rFonts w:ascii="Arial"/>
                <w:sz w:val="18"/>
                <w:szCs w:val="18"/>
              </w:rPr>
            </w:pPr>
          </w:p>
        </w:tc>
      </w:tr>
      <w:tr w14:paraId="3EF0D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634" w:type="dxa"/>
            <w:vMerge w:val="continue"/>
            <w:tcBorders>
              <w:top w:val="nil"/>
            </w:tcBorders>
            <w:vAlign w:val="top"/>
          </w:tcPr>
          <w:p w14:paraId="4807D0BB">
            <w:pPr>
              <w:rPr>
                <w:rFonts w:ascii="Arial"/>
                <w:sz w:val="18"/>
                <w:szCs w:val="18"/>
              </w:rPr>
            </w:pPr>
          </w:p>
        </w:tc>
        <w:tc>
          <w:tcPr>
            <w:tcW w:w="649" w:type="dxa"/>
            <w:vMerge w:val="continue"/>
            <w:tcBorders>
              <w:top w:val="nil"/>
            </w:tcBorders>
            <w:vAlign w:val="top"/>
          </w:tcPr>
          <w:p w14:paraId="42319B25">
            <w:pPr>
              <w:rPr>
                <w:rFonts w:ascii="Arial"/>
                <w:sz w:val="18"/>
                <w:szCs w:val="18"/>
              </w:rPr>
            </w:pPr>
          </w:p>
        </w:tc>
        <w:tc>
          <w:tcPr>
            <w:tcW w:w="550" w:type="dxa"/>
            <w:vAlign w:val="top"/>
          </w:tcPr>
          <w:p w14:paraId="72C3E08C">
            <w:pPr>
              <w:spacing w:line="376" w:lineRule="auto"/>
              <w:rPr>
                <w:rFonts w:ascii="Arial"/>
                <w:sz w:val="18"/>
                <w:szCs w:val="18"/>
              </w:rPr>
            </w:pPr>
          </w:p>
          <w:p w14:paraId="0D866E7E">
            <w:pPr>
              <w:spacing w:before="69" w:line="229" w:lineRule="auto"/>
              <w:ind w:left="61"/>
              <w:rPr>
                <w:rFonts w:ascii="宋体" w:hAnsi="宋体" w:eastAsia="宋体" w:cs="宋体"/>
                <w:sz w:val="18"/>
                <w:szCs w:val="18"/>
              </w:rPr>
            </w:pPr>
            <w:r>
              <w:rPr>
                <w:rFonts w:ascii="宋体" w:hAnsi="宋体" w:eastAsia="宋体" w:cs="宋体"/>
                <w:spacing w:val="-23"/>
                <w:sz w:val="18"/>
                <w:szCs w:val="18"/>
              </w:rPr>
              <w:t>项目</w:t>
            </w:r>
          </w:p>
          <w:p w14:paraId="08CAA567">
            <w:pPr>
              <w:tabs>
                <w:tab w:val="left" w:pos="171"/>
              </w:tabs>
              <w:spacing w:before="8" w:line="222" w:lineRule="auto"/>
              <w:ind w:left="41" w:right="27" w:firstLine="20"/>
              <w:jc w:val="right"/>
              <w:rPr>
                <w:rFonts w:ascii="宋体" w:hAnsi="宋体" w:eastAsia="宋体" w:cs="宋体"/>
                <w:sz w:val="18"/>
                <w:szCs w:val="18"/>
              </w:rPr>
            </w:pPr>
            <w:r>
              <w:rPr>
                <w:rFonts w:ascii="宋体" w:hAnsi="宋体" w:eastAsia="宋体" w:cs="宋体"/>
                <w:spacing w:val="5"/>
                <w:sz w:val="18"/>
                <w:szCs w:val="18"/>
              </w:rPr>
              <w:t>效益</w:t>
            </w:r>
            <w:r>
              <w:rPr>
                <w:rFonts w:ascii="宋体" w:hAnsi="宋体" w:eastAsia="宋体" w:cs="宋体"/>
                <w:sz w:val="18"/>
                <w:szCs w:val="18"/>
              </w:rPr>
              <w:t xml:space="preserve"> </w:t>
            </w:r>
            <w:r>
              <w:rPr>
                <w:rFonts w:ascii="宋体" w:hAnsi="宋体" w:eastAsia="宋体" w:cs="宋体"/>
                <w:sz w:val="18"/>
                <w:szCs w:val="18"/>
              </w:rPr>
              <w:tab/>
            </w:r>
            <w:r>
              <w:rPr>
                <w:rFonts w:ascii="宋体" w:hAnsi="宋体" w:eastAsia="宋体" w:cs="宋体"/>
                <w:spacing w:val="-16"/>
                <w:sz w:val="18"/>
                <w:szCs w:val="18"/>
              </w:rPr>
              <w:t>(20</w:t>
            </w:r>
            <w:r>
              <w:rPr>
                <w:rFonts w:ascii="宋体" w:hAnsi="宋体" w:eastAsia="宋体" w:cs="宋体"/>
                <w:sz w:val="18"/>
                <w:szCs w:val="18"/>
              </w:rPr>
              <w:t xml:space="preserve"> </w:t>
            </w:r>
            <w:r>
              <w:rPr>
                <w:rFonts w:ascii="宋体" w:hAnsi="宋体" w:eastAsia="宋体" w:cs="宋体"/>
                <w:spacing w:val="-11"/>
                <w:sz w:val="18"/>
                <w:szCs w:val="18"/>
              </w:rPr>
              <w:t>分</w:t>
            </w:r>
            <w:r>
              <w:rPr>
                <w:rFonts w:ascii="宋体" w:hAnsi="宋体" w:eastAsia="宋体" w:cs="宋体"/>
                <w:spacing w:val="-41"/>
                <w:sz w:val="18"/>
                <w:szCs w:val="18"/>
              </w:rPr>
              <w:t xml:space="preserve"> </w:t>
            </w:r>
            <w:r>
              <w:rPr>
                <w:rFonts w:ascii="宋体" w:hAnsi="宋体" w:eastAsia="宋体" w:cs="宋体"/>
                <w:spacing w:val="-11"/>
                <w:sz w:val="18"/>
                <w:szCs w:val="18"/>
              </w:rPr>
              <w:t>)</w:t>
            </w:r>
          </w:p>
        </w:tc>
        <w:tc>
          <w:tcPr>
            <w:tcW w:w="430" w:type="dxa"/>
            <w:vAlign w:val="top"/>
          </w:tcPr>
          <w:p w14:paraId="49DEBC60">
            <w:pPr>
              <w:spacing w:line="272" w:lineRule="auto"/>
              <w:rPr>
                <w:rFonts w:ascii="Arial"/>
                <w:sz w:val="18"/>
                <w:szCs w:val="18"/>
              </w:rPr>
            </w:pPr>
          </w:p>
          <w:p w14:paraId="26653684">
            <w:pPr>
              <w:spacing w:line="272" w:lineRule="auto"/>
              <w:rPr>
                <w:rFonts w:ascii="Arial"/>
                <w:sz w:val="18"/>
                <w:szCs w:val="18"/>
              </w:rPr>
            </w:pPr>
          </w:p>
          <w:p w14:paraId="32E5DF7F">
            <w:pPr>
              <w:spacing w:line="273" w:lineRule="auto"/>
              <w:rPr>
                <w:rFonts w:ascii="Arial"/>
                <w:sz w:val="18"/>
                <w:szCs w:val="18"/>
              </w:rPr>
            </w:pPr>
          </w:p>
          <w:p w14:paraId="3FC15574">
            <w:pPr>
              <w:spacing w:before="71" w:line="183" w:lineRule="auto"/>
              <w:ind w:left="141"/>
              <w:rPr>
                <w:rFonts w:ascii="宋体" w:hAnsi="宋体" w:eastAsia="宋体" w:cs="宋体"/>
                <w:sz w:val="18"/>
                <w:szCs w:val="18"/>
              </w:rPr>
            </w:pPr>
            <w:r>
              <w:rPr>
                <w:rFonts w:ascii="宋体" w:hAnsi="宋体" w:eastAsia="宋体" w:cs="宋体"/>
                <w:spacing w:val="-3"/>
                <w:sz w:val="18"/>
                <w:szCs w:val="18"/>
              </w:rPr>
              <w:t>20</w:t>
            </w:r>
          </w:p>
        </w:tc>
        <w:tc>
          <w:tcPr>
            <w:tcW w:w="3898" w:type="dxa"/>
            <w:vAlign w:val="top"/>
          </w:tcPr>
          <w:p w14:paraId="1334AF05">
            <w:pPr>
              <w:rPr>
                <w:rFonts w:ascii="Arial"/>
                <w:sz w:val="18"/>
                <w:szCs w:val="18"/>
              </w:rPr>
            </w:pPr>
          </w:p>
        </w:tc>
        <w:tc>
          <w:tcPr>
            <w:tcW w:w="3258" w:type="dxa"/>
            <w:vMerge w:val="continue"/>
            <w:tcBorders>
              <w:top w:val="nil"/>
            </w:tcBorders>
            <w:vAlign w:val="top"/>
          </w:tcPr>
          <w:p w14:paraId="244AFBBB">
            <w:pPr>
              <w:rPr>
                <w:rFonts w:ascii="Arial"/>
                <w:sz w:val="18"/>
                <w:szCs w:val="18"/>
              </w:rPr>
            </w:pPr>
          </w:p>
        </w:tc>
        <w:tc>
          <w:tcPr>
            <w:tcW w:w="1179" w:type="dxa"/>
            <w:vAlign w:val="top"/>
          </w:tcPr>
          <w:p w14:paraId="1DB3DC89">
            <w:pPr>
              <w:rPr>
                <w:rFonts w:ascii="Arial"/>
                <w:sz w:val="18"/>
                <w:szCs w:val="18"/>
              </w:rPr>
            </w:pPr>
          </w:p>
        </w:tc>
        <w:tc>
          <w:tcPr>
            <w:tcW w:w="809" w:type="dxa"/>
            <w:vAlign w:val="top"/>
          </w:tcPr>
          <w:p w14:paraId="3FBF6511">
            <w:pPr>
              <w:rPr>
                <w:rFonts w:ascii="Arial"/>
                <w:sz w:val="18"/>
                <w:szCs w:val="18"/>
              </w:rPr>
            </w:pPr>
          </w:p>
        </w:tc>
        <w:tc>
          <w:tcPr>
            <w:tcW w:w="769" w:type="dxa"/>
            <w:vAlign w:val="top"/>
          </w:tcPr>
          <w:p w14:paraId="15E3807D">
            <w:pPr>
              <w:rPr>
                <w:rFonts w:ascii="Arial"/>
                <w:sz w:val="18"/>
                <w:szCs w:val="18"/>
              </w:rPr>
            </w:pPr>
          </w:p>
        </w:tc>
        <w:tc>
          <w:tcPr>
            <w:tcW w:w="490" w:type="dxa"/>
            <w:vAlign w:val="top"/>
          </w:tcPr>
          <w:p w14:paraId="0653F20E">
            <w:pPr>
              <w:spacing w:line="272" w:lineRule="auto"/>
              <w:rPr>
                <w:rFonts w:ascii="Arial"/>
                <w:sz w:val="18"/>
                <w:szCs w:val="18"/>
              </w:rPr>
            </w:pPr>
          </w:p>
          <w:p w14:paraId="52447F54">
            <w:pPr>
              <w:spacing w:line="272" w:lineRule="auto"/>
              <w:rPr>
                <w:rFonts w:ascii="Arial"/>
                <w:sz w:val="18"/>
                <w:szCs w:val="18"/>
              </w:rPr>
            </w:pPr>
          </w:p>
          <w:p w14:paraId="7ED710C7">
            <w:pPr>
              <w:spacing w:line="273" w:lineRule="auto"/>
              <w:rPr>
                <w:rFonts w:ascii="Arial"/>
                <w:sz w:val="18"/>
                <w:szCs w:val="18"/>
              </w:rPr>
            </w:pPr>
          </w:p>
          <w:p w14:paraId="5629DF77">
            <w:pPr>
              <w:spacing w:before="71" w:line="183" w:lineRule="auto"/>
              <w:ind w:left="168"/>
              <w:rPr>
                <w:rFonts w:ascii="宋体" w:hAnsi="宋体" w:eastAsia="宋体" w:cs="宋体"/>
                <w:sz w:val="18"/>
                <w:szCs w:val="18"/>
              </w:rPr>
            </w:pPr>
            <w:r>
              <w:rPr>
                <w:rFonts w:ascii="宋体" w:hAnsi="宋体" w:eastAsia="宋体" w:cs="宋体"/>
                <w:spacing w:val="-3"/>
                <w:sz w:val="18"/>
                <w:szCs w:val="18"/>
              </w:rPr>
              <w:t>20</w:t>
            </w:r>
          </w:p>
        </w:tc>
        <w:tc>
          <w:tcPr>
            <w:tcW w:w="1709" w:type="dxa"/>
            <w:vAlign w:val="top"/>
          </w:tcPr>
          <w:p w14:paraId="15CDB5C8">
            <w:pPr>
              <w:rPr>
                <w:rFonts w:ascii="Arial"/>
                <w:sz w:val="18"/>
                <w:szCs w:val="18"/>
              </w:rPr>
            </w:pPr>
          </w:p>
        </w:tc>
        <w:tc>
          <w:tcPr>
            <w:tcW w:w="1384" w:type="dxa"/>
            <w:vAlign w:val="top"/>
          </w:tcPr>
          <w:p w14:paraId="17C4BA65">
            <w:pPr>
              <w:rPr>
                <w:rFonts w:ascii="Arial"/>
                <w:sz w:val="18"/>
                <w:szCs w:val="18"/>
              </w:rPr>
            </w:pPr>
          </w:p>
        </w:tc>
      </w:tr>
    </w:tbl>
    <w:p w14:paraId="57750ACD">
      <w:pPr>
        <w:spacing w:before="275" w:line="221" w:lineRule="auto"/>
        <w:rPr>
          <w:rFonts w:ascii="宋体" w:hAnsi="宋体" w:eastAsia="宋体" w:cs="宋体"/>
          <w:sz w:val="23"/>
          <w:szCs w:val="23"/>
        </w:rPr>
      </w:pPr>
      <w:r>
        <w:rPr>
          <w:rFonts w:ascii="宋体" w:hAnsi="宋体" w:eastAsia="宋体" w:cs="宋体"/>
          <w:color w:val="2D4266"/>
          <w:spacing w:val="-6"/>
          <w:sz w:val="23"/>
          <w:szCs w:val="23"/>
        </w:rPr>
        <w:t>备注：</w:t>
      </w:r>
    </w:p>
    <w:p w14:paraId="751B4CE9">
      <w:pPr>
        <w:spacing w:before="2" w:line="209" w:lineRule="auto"/>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8"/>
          <w:sz w:val="23"/>
          <w:szCs w:val="23"/>
        </w:rPr>
        <w:t xml:space="preserve"> </w:t>
      </w:r>
      <w:r>
        <w:rPr>
          <w:rFonts w:ascii="宋体" w:hAnsi="宋体" w:eastAsia="宋体" w:cs="宋体"/>
          <w:spacing w:val="-11"/>
          <w:sz w:val="23"/>
          <w:szCs w:val="23"/>
        </w:rPr>
        <w:t>“项目产出”和“项目效果”直接细化成部门年初绩效目标中的指标，并根据重要程度赋权。</w:t>
      </w:r>
    </w:p>
    <w:p w14:paraId="0E69108E">
      <w:pPr>
        <w:spacing w:line="208" w:lineRule="auto"/>
        <w:rPr>
          <w:rFonts w:ascii="宋体" w:hAnsi="宋体" w:eastAsia="宋体" w:cs="宋体"/>
          <w:sz w:val="23"/>
          <w:szCs w:val="23"/>
        </w:rPr>
      </w:pPr>
      <w:r>
        <w:rPr>
          <w:rFonts w:ascii="宋体" w:hAnsi="宋体" w:eastAsia="宋体" w:cs="宋体"/>
          <w:color w:val="2C3B53"/>
          <w:spacing w:val="-8"/>
          <w:sz w:val="23"/>
          <w:szCs w:val="23"/>
        </w:rPr>
        <w:t>2.</w:t>
      </w:r>
      <w:r>
        <w:rPr>
          <w:rFonts w:ascii="宋体" w:hAnsi="宋体" w:eastAsia="宋体" w:cs="宋体"/>
          <w:color w:val="2C3B53"/>
          <w:spacing w:val="-11"/>
          <w:sz w:val="23"/>
          <w:szCs w:val="23"/>
        </w:rPr>
        <w:t xml:space="preserve"> </w:t>
      </w:r>
      <w:r>
        <w:rPr>
          <w:rFonts w:ascii="宋体" w:hAnsi="宋体" w:eastAsia="宋体" w:cs="宋体"/>
          <w:color w:val="2C3B53"/>
          <w:spacing w:val="-8"/>
          <w:sz w:val="23"/>
          <w:szCs w:val="23"/>
        </w:rPr>
        <w:t>“绩效指标分析”是指参考历史数据、行业标准及绩效目标实际完成</w:t>
      </w:r>
      <w:r>
        <w:rPr>
          <w:rFonts w:ascii="宋体" w:hAnsi="宋体" w:eastAsia="宋体" w:cs="宋体"/>
          <w:color w:val="2C3B53"/>
          <w:spacing w:val="-9"/>
          <w:sz w:val="23"/>
          <w:szCs w:val="23"/>
        </w:rPr>
        <w:t>情况等相关资料，从“是否与项目密切相关，指标值是否可获取，指标值设置是否合理”等</w:t>
      </w:r>
    </w:p>
    <w:p w14:paraId="20A9D8AF">
      <w:pPr>
        <w:spacing w:before="1" w:line="219" w:lineRule="auto"/>
        <w:rPr>
          <w:rFonts w:hint="eastAsia" w:eastAsia="宋体"/>
          <w:lang w:val="en-US" w:eastAsia="zh-CN"/>
        </w:rPr>
        <w:sectPr>
          <w:pgSz w:w="16970" w:h="11850"/>
          <w:pgMar w:top="1007" w:right="455" w:bottom="0" w:left="690" w:header="0" w:footer="0" w:gutter="0"/>
          <w:cols w:space="720" w:num="1"/>
        </w:sectPr>
      </w:pPr>
      <w:r>
        <w:rPr>
          <w:rFonts w:ascii="宋体" w:hAnsi="宋体" w:eastAsia="宋体" w:cs="宋体"/>
          <w:spacing w:val="-9"/>
          <w:sz w:val="23"/>
          <w:szCs w:val="23"/>
        </w:rPr>
        <w:t>从产出和效果类指标中找出需要改进的指标，</w:t>
      </w:r>
      <w:r>
        <w:rPr>
          <w:rFonts w:ascii="宋体" w:hAnsi="宋体" w:eastAsia="宋体" w:cs="宋体"/>
          <w:spacing w:val="-10"/>
          <w:sz w:val="23"/>
          <w:szCs w:val="23"/>
        </w:rPr>
        <w:t>并逐项提出次年的编制意见和建</w:t>
      </w:r>
      <w:r>
        <w:rPr>
          <w:rFonts w:hint="eastAsia" w:ascii="宋体" w:hAnsi="宋体" w:eastAsia="宋体" w:cs="宋体"/>
          <w:spacing w:val="-10"/>
          <w:sz w:val="23"/>
          <w:szCs w:val="23"/>
          <w:lang w:val="en-US" w:eastAsia="zh-CN"/>
        </w:rPr>
        <w:t>议。</w:t>
      </w:r>
    </w:p>
    <w:p w14:paraId="7B63729A">
      <w:pPr>
        <w:spacing w:line="311" w:lineRule="auto"/>
        <w:rPr>
          <w:rFonts w:ascii="Arial"/>
          <w:sz w:val="21"/>
        </w:rPr>
      </w:pPr>
    </w:p>
    <w:p w14:paraId="05148F2D">
      <w:pPr>
        <w:spacing w:before="101" w:line="221" w:lineRule="auto"/>
        <w:ind w:left="584"/>
        <w:rPr>
          <w:rFonts w:ascii="黑体" w:hAnsi="黑体" w:eastAsia="黑体" w:cs="黑体"/>
          <w:sz w:val="31"/>
          <w:szCs w:val="31"/>
        </w:rPr>
      </w:pPr>
      <w:r>
        <w:rPr>
          <w:rFonts w:ascii="黑体" w:hAnsi="黑体" w:eastAsia="黑体" w:cs="黑体"/>
          <w:b/>
          <w:bCs/>
          <w:spacing w:val="-5"/>
          <w:sz w:val="31"/>
          <w:szCs w:val="31"/>
        </w:rPr>
        <w:t>十一、其他重要事项说明</w:t>
      </w:r>
    </w:p>
    <w:p w14:paraId="585D069B">
      <w:pPr>
        <w:spacing w:before="208" w:line="225" w:lineRule="auto"/>
        <w:ind w:left="584"/>
        <w:rPr>
          <w:rFonts w:ascii="楷体" w:hAnsi="楷体" w:eastAsia="楷体" w:cs="楷体"/>
          <w:sz w:val="31"/>
          <w:szCs w:val="31"/>
        </w:rPr>
      </w:pPr>
      <w:r>
        <w:rPr>
          <w:rFonts w:ascii="楷体" w:hAnsi="楷体" w:eastAsia="楷体" w:cs="楷体"/>
          <w:b/>
          <w:bCs/>
          <w:spacing w:val="5"/>
          <w:sz w:val="31"/>
          <w:szCs w:val="31"/>
        </w:rPr>
        <w:t>(一)机关运行经费支出情况说明。</w:t>
      </w:r>
    </w:p>
    <w:p w14:paraId="7625FF5E">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4" w:firstLineChars="200"/>
        <w:textAlignment w:val="baseline"/>
        <w:rPr>
          <w:rFonts w:ascii="仿宋" w:hAnsi="仿宋" w:eastAsia="仿宋" w:cs="仿宋"/>
          <w:sz w:val="31"/>
          <w:szCs w:val="31"/>
        </w:rPr>
      </w:pPr>
      <w:r>
        <w:rPr>
          <w:rFonts w:ascii="仿宋" w:hAnsi="仿宋" w:eastAsia="仿宋" w:cs="仿宋"/>
          <w:color w:val="auto"/>
          <w:spacing w:val="6"/>
          <w:sz w:val="31"/>
          <w:szCs w:val="31"/>
        </w:rPr>
        <w:t>2019年机关运行经费预算为59.63万元，支出决算为59.63万</w:t>
      </w:r>
      <w:r>
        <w:rPr>
          <w:rFonts w:ascii="仿宋" w:hAnsi="仿宋" w:eastAsia="仿宋" w:cs="仿宋"/>
          <w:spacing w:val="2"/>
          <w:sz w:val="31"/>
          <w:szCs w:val="31"/>
        </w:rPr>
        <w:t>元，完成预算的100%。</w:t>
      </w:r>
    </w:p>
    <w:p w14:paraId="21C78161">
      <w:pPr>
        <w:spacing w:before="165" w:line="227" w:lineRule="auto"/>
        <w:ind w:left="584"/>
        <w:rPr>
          <w:rFonts w:ascii="楷体" w:hAnsi="楷体" w:eastAsia="楷体" w:cs="楷体"/>
          <w:sz w:val="31"/>
          <w:szCs w:val="31"/>
        </w:rPr>
      </w:pPr>
      <w:r>
        <w:rPr>
          <w:rFonts w:ascii="楷体" w:hAnsi="楷体" w:eastAsia="楷体" w:cs="楷体"/>
          <w:b/>
          <w:bCs/>
          <w:spacing w:val="6"/>
          <w:sz w:val="31"/>
          <w:szCs w:val="31"/>
        </w:rPr>
        <w:t>(二)政府采购支出情况说明。</w:t>
      </w:r>
    </w:p>
    <w:p w14:paraId="43DC3234">
      <w:pPr>
        <w:spacing w:before="202" w:line="346" w:lineRule="auto"/>
        <w:ind w:firstLine="580"/>
        <w:jc w:val="both"/>
        <w:rPr>
          <w:rFonts w:ascii="仿宋" w:hAnsi="仿宋" w:eastAsia="仿宋" w:cs="仿宋"/>
          <w:sz w:val="31"/>
          <w:szCs w:val="31"/>
        </w:rPr>
      </w:pPr>
      <w:r>
        <w:rPr>
          <w:rFonts w:ascii="仿宋" w:hAnsi="仿宋" w:eastAsia="仿宋" w:cs="仿宋"/>
          <w:color w:val="2A3C51"/>
          <w:spacing w:val="9"/>
          <w:sz w:val="31"/>
          <w:szCs w:val="31"/>
        </w:rPr>
        <w:t>2019年本部门政府采购支出总额共11.8</w:t>
      </w:r>
      <w:r>
        <w:rPr>
          <w:rFonts w:ascii="仿宋" w:hAnsi="仿宋" w:eastAsia="仿宋" w:cs="仿宋"/>
          <w:color w:val="2A3C51"/>
          <w:spacing w:val="8"/>
          <w:sz w:val="31"/>
          <w:szCs w:val="31"/>
        </w:rPr>
        <w:t>6万元，其中政府采</w:t>
      </w:r>
      <w:r>
        <w:rPr>
          <w:rFonts w:ascii="仿宋" w:hAnsi="仿宋" w:eastAsia="仿宋" w:cs="仿宋"/>
          <w:color w:val="2A3C51"/>
          <w:spacing w:val="7"/>
          <w:sz w:val="31"/>
          <w:szCs w:val="31"/>
        </w:rPr>
        <w:t>购货物类支出11.86万元、政府采购服务类支出0万元、政府采购</w:t>
      </w:r>
      <w:r>
        <w:rPr>
          <w:rFonts w:ascii="仿宋" w:hAnsi="仿宋" w:eastAsia="仿宋" w:cs="仿宋"/>
          <w:color w:val="2A3C51"/>
          <w:spacing w:val="-1"/>
          <w:sz w:val="31"/>
          <w:szCs w:val="31"/>
        </w:rPr>
        <w:t>工程类支出0万元。</w:t>
      </w:r>
    </w:p>
    <w:p w14:paraId="6284FEBE">
      <w:pPr>
        <w:spacing w:before="164" w:line="223" w:lineRule="auto"/>
        <w:ind w:left="584"/>
        <w:rPr>
          <w:rFonts w:ascii="楷体" w:hAnsi="楷体" w:eastAsia="楷体" w:cs="楷体"/>
          <w:sz w:val="31"/>
          <w:szCs w:val="31"/>
        </w:rPr>
      </w:pPr>
      <w:r>
        <w:rPr>
          <w:rFonts w:ascii="楷体" w:hAnsi="楷体" w:eastAsia="楷体" w:cs="楷体"/>
          <w:b/>
          <w:bCs/>
          <w:spacing w:val="4"/>
          <w:sz w:val="31"/>
          <w:szCs w:val="31"/>
        </w:rPr>
        <w:t>(三)国有资产占用及购置情况说明。</w:t>
      </w:r>
    </w:p>
    <w:p w14:paraId="420E563E">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0" w:firstLineChars="200"/>
        <w:jc w:val="both"/>
        <w:textAlignment w:val="baseline"/>
        <w:rPr>
          <w:rFonts w:ascii="Arial"/>
          <w:sz w:val="21"/>
        </w:rPr>
      </w:pPr>
      <w:r>
        <w:rPr>
          <w:rFonts w:ascii="仿宋" w:hAnsi="仿宋" w:eastAsia="仿宋" w:cs="仿宋"/>
          <w:spacing w:val="0"/>
          <w:kern w:val="21"/>
          <w:position w:val="0"/>
          <w:sz w:val="31"/>
          <w:szCs w:val="31"/>
        </w:rPr>
        <w:t>截至2019年末，本部门所属单位共有车辆1辆；单价50万元</w:t>
      </w:r>
      <w:r>
        <w:rPr>
          <w:rFonts w:ascii="仿宋" w:hAnsi="仿宋" w:eastAsia="仿宋" w:cs="仿宋"/>
          <w:color w:val="29374E"/>
          <w:spacing w:val="0"/>
          <w:kern w:val="21"/>
          <w:position w:val="0"/>
          <w:sz w:val="31"/>
          <w:szCs w:val="31"/>
        </w:rPr>
        <w:t>以上的通用设备0台(套)</w:t>
      </w:r>
      <w:r>
        <w:rPr>
          <w:rFonts w:hint="eastAsia" w:ascii="仿宋" w:hAnsi="仿宋" w:eastAsia="仿宋" w:cs="仿宋"/>
          <w:color w:val="29374E"/>
          <w:spacing w:val="0"/>
          <w:kern w:val="21"/>
          <w:position w:val="0"/>
          <w:sz w:val="31"/>
          <w:szCs w:val="31"/>
          <w:lang w:eastAsia="zh-CN"/>
        </w:rPr>
        <w:t>；</w:t>
      </w:r>
      <w:r>
        <w:rPr>
          <w:rFonts w:ascii="仿宋" w:hAnsi="仿宋" w:eastAsia="仿宋" w:cs="仿宋"/>
          <w:color w:val="29374E"/>
          <w:spacing w:val="0"/>
          <w:kern w:val="21"/>
          <w:position w:val="0"/>
          <w:sz w:val="31"/>
          <w:szCs w:val="31"/>
        </w:rPr>
        <w:t>单价100万元以上的通用设备0台(套)</w:t>
      </w:r>
      <w:r>
        <w:rPr>
          <w:rFonts w:hint="eastAsia" w:ascii="仿宋" w:hAnsi="仿宋" w:eastAsia="仿宋" w:cs="仿宋"/>
          <w:color w:val="29374E"/>
          <w:spacing w:val="0"/>
          <w:kern w:val="21"/>
          <w:position w:val="0"/>
          <w:sz w:val="31"/>
          <w:szCs w:val="31"/>
          <w:lang w:eastAsia="zh-CN"/>
        </w:rPr>
        <w:t>。</w:t>
      </w:r>
      <w:r>
        <w:rPr>
          <w:rFonts w:ascii="仿宋" w:hAnsi="仿宋" w:eastAsia="仿宋" w:cs="仿宋"/>
          <w:color w:val="29374E"/>
          <w:spacing w:val="0"/>
          <w:kern w:val="21"/>
          <w:position w:val="0"/>
          <w:sz w:val="31"/>
          <w:szCs w:val="31"/>
        </w:rPr>
        <w:t>2019年当年购置车辆0辆；购置单价50万元以上的设备0台(套)</w:t>
      </w:r>
      <w:r>
        <w:rPr>
          <w:rFonts w:hint="eastAsia" w:ascii="仿宋" w:hAnsi="仿宋" w:eastAsia="仿宋" w:cs="仿宋"/>
          <w:color w:val="29374E"/>
          <w:spacing w:val="0"/>
          <w:kern w:val="21"/>
          <w:position w:val="0"/>
          <w:sz w:val="31"/>
          <w:szCs w:val="31"/>
          <w:lang w:val="en-US" w:eastAsia="zh-CN"/>
        </w:rPr>
        <w:t>；</w:t>
      </w:r>
      <w:r>
        <w:rPr>
          <w:rFonts w:ascii="仿宋" w:hAnsi="仿宋" w:eastAsia="仿宋" w:cs="仿宋"/>
          <w:color w:val="29374E"/>
          <w:spacing w:val="0"/>
          <w:kern w:val="21"/>
          <w:position w:val="0"/>
          <w:sz w:val="31"/>
          <w:szCs w:val="31"/>
        </w:rPr>
        <w:t>购置单价100万元以上的通用设备0台(套)。</w:t>
      </w:r>
    </w:p>
    <w:p w14:paraId="5B371962">
      <w:pPr>
        <w:spacing w:line="274" w:lineRule="auto"/>
        <w:rPr>
          <w:rFonts w:ascii="Arial"/>
          <w:sz w:val="21"/>
        </w:rPr>
      </w:pPr>
    </w:p>
    <w:p w14:paraId="320AA9D4">
      <w:pPr>
        <w:spacing w:before="137" w:line="222" w:lineRule="auto"/>
        <w:ind w:left="2336"/>
        <w:rPr>
          <w:rFonts w:ascii="黑体" w:hAnsi="黑体" w:eastAsia="黑体" w:cs="黑体"/>
          <w:sz w:val="42"/>
          <w:szCs w:val="42"/>
        </w:rPr>
      </w:pPr>
      <w:r>
        <w:rPr>
          <w:rFonts w:ascii="黑体" w:hAnsi="黑体" w:eastAsia="黑体" w:cs="黑体"/>
          <w:b/>
          <w:bCs/>
          <w:spacing w:val="21"/>
          <w:sz w:val="42"/>
          <w:szCs w:val="42"/>
        </w:rPr>
        <w:t>第四部分专业名词解释</w:t>
      </w:r>
    </w:p>
    <w:p w14:paraId="73A55444">
      <w:pPr>
        <w:spacing w:line="313" w:lineRule="auto"/>
        <w:rPr>
          <w:rFonts w:ascii="Arial"/>
          <w:sz w:val="21"/>
        </w:rPr>
      </w:pPr>
    </w:p>
    <w:p w14:paraId="20F8C7D9">
      <w:pPr>
        <w:spacing w:before="101" w:line="219" w:lineRule="auto"/>
        <w:ind w:left="580"/>
        <w:rPr>
          <w:rFonts w:ascii="仿宋" w:hAnsi="仿宋" w:eastAsia="仿宋" w:cs="仿宋"/>
          <w:color w:val="auto"/>
          <w:sz w:val="31"/>
          <w:szCs w:val="31"/>
        </w:rPr>
      </w:pPr>
      <w:r>
        <w:rPr>
          <w:rFonts w:ascii="仿宋" w:hAnsi="仿宋" w:eastAsia="仿宋" w:cs="仿宋"/>
          <w:color w:val="auto"/>
          <w:spacing w:val="8"/>
          <w:sz w:val="31"/>
          <w:szCs w:val="31"/>
        </w:rPr>
        <w:t>1.基本支出：指为保障机构正常运转、完成日常工作任务而</w:t>
      </w:r>
    </w:p>
    <w:p w14:paraId="4B3B2322">
      <w:pPr>
        <w:spacing w:before="210" w:line="224" w:lineRule="auto"/>
        <w:rPr>
          <w:rFonts w:ascii="仿宋" w:hAnsi="仿宋" w:eastAsia="仿宋" w:cs="仿宋"/>
          <w:color w:val="auto"/>
          <w:sz w:val="31"/>
          <w:szCs w:val="31"/>
        </w:rPr>
      </w:pPr>
      <w:r>
        <w:rPr>
          <w:rFonts w:ascii="仿宋" w:hAnsi="仿宋" w:eastAsia="仿宋" w:cs="仿宋"/>
          <w:color w:val="auto"/>
          <w:spacing w:val="-1"/>
          <w:sz w:val="31"/>
          <w:szCs w:val="31"/>
        </w:rPr>
        <w:t>发生的各项支出。</w:t>
      </w:r>
    </w:p>
    <w:p w14:paraId="0F21D1FC">
      <w:pPr>
        <w:spacing w:before="189" w:line="220" w:lineRule="auto"/>
        <w:ind w:left="580"/>
        <w:rPr>
          <w:rFonts w:ascii="仿宋" w:hAnsi="仿宋" w:eastAsia="仿宋" w:cs="仿宋"/>
          <w:color w:val="auto"/>
          <w:sz w:val="31"/>
          <w:szCs w:val="31"/>
        </w:rPr>
      </w:pPr>
      <w:r>
        <w:rPr>
          <w:rFonts w:ascii="仿宋" w:hAnsi="仿宋" w:eastAsia="仿宋" w:cs="仿宋"/>
          <w:color w:val="auto"/>
          <w:spacing w:val="8"/>
          <w:sz w:val="31"/>
          <w:szCs w:val="31"/>
        </w:rPr>
        <w:t>2.项目支出：指单位为完成特定的行政工作任务或</w:t>
      </w:r>
      <w:r>
        <w:rPr>
          <w:rFonts w:ascii="仿宋" w:hAnsi="仿宋" w:eastAsia="仿宋" w:cs="仿宋"/>
          <w:color w:val="auto"/>
          <w:spacing w:val="7"/>
          <w:sz w:val="31"/>
          <w:szCs w:val="31"/>
        </w:rPr>
        <w:t>事业发展</w:t>
      </w:r>
    </w:p>
    <w:p w14:paraId="536A128F">
      <w:pPr>
        <w:spacing w:before="205" w:line="222" w:lineRule="auto"/>
        <w:rPr>
          <w:rFonts w:ascii="仿宋" w:hAnsi="仿宋" w:eastAsia="仿宋" w:cs="仿宋"/>
          <w:color w:val="auto"/>
          <w:sz w:val="31"/>
          <w:szCs w:val="31"/>
        </w:rPr>
      </w:pPr>
      <w:r>
        <w:rPr>
          <w:rFonts w:ascii="仿宋" w:hAnsi="仿宋" w:eastAsia="仿宋" w:cs="仿宋"/>
          <w:color w:val="auto"/>
          <w:spacing w:val="-1"/>
          <w:sz w:val="31"/>
          <w:szCs w:val="31"/>
        </w:rPr>
        <w:t>目标所发生的各项支出。</w:t>
      </w:r>
    </w:p>
    <w:p w14:paraId="1BD9AE3B">
      <w:pPr>
        <w:spacing w:before="195" w:line="567" w:lineRule="exact"/>
        <w:ind w:left="580"/>
        <w:rPr>
          <w:rFonts w:ascii="仿宋" w:hAnsi="仿宋" w:eastAsia="仿宋" w:cs="仿宋"/>
          <w:color w:val="auto"/>
          <w:sz w:val="31"/>
          <w:szCs w:val="31"/>
        </w:rPr>
      </w:pPr>
      <w:r>
        <w:rPr>
          <w:rFonts w:ascii="仿宋" w:hAnsi="仿宋" w:eastAsia="仿宋" w:cs="仿宋"/>
          <w:color w:val="auto"/>
          <w:spacing w:val="2"/>
          <w:position w:val="18"/>
          <w:sz w:val="31"/>
          <w:szCs w:val="31"/>
        </w:rPr>
        <w:t>3.</w:t>
      </w:r>
      <w:r>
        <w:rPr>
          <w:rFonts w:ascii="仿宋" w:hAnsi="仿宋" w:eastAsia="仿宋" w:cs="仿宋"/>
          <w:color w:val="auto"/>
          <w:spacing w:val="10"/>
          <w:position w:val="18"/>
          <w:sz w:val="31"/>
          <w:szCs w:val="31"/>
        </w:rPr>
        <w:t xml:space="preserve"> </w:t>
      </w:r>
      <w:r>
        <w:rPr>
          <w:rFonts w:ascii="仿宋" w:hAnsi="仿宋" w:eastAsia="仿宋" w:cs="仿宋"/>
          <w:color w:val="FF0000"/>
          <w:spacing w:val="2"/>
          <w:position w:val="18"/>
          <w:sz w:val="31"/>
          <w:szCs w:val="31"/>
        </w:rPr>
        <w:t>“三公”经费</w:t>
      </w:r>
      <w:r>
        <w:rPr>
          <w:rFonts w:ascii="仿宋" w:hAnsi="仿宋" w:eastAsia="仿宋" w:cs="仿宋"/>
          <w:color w:val="auto"/>
          <w:spacing w:val="2"/>
          <w:position w:val="18"/>
          <w:sz w:val="31"/>
          <w:szCs w:val="31"/>
        </w:rPr>
        <w:t>：指部门使用一般公共预算财政拨款安排的</w:t>
      </w:r>
    </w:p>
    <w:p w14:paraId="59499ECF">
      <w:pPr>
        <w:spacing w:line="219" w:lineRule="auto"/>
        <w:rPr>
          <w:rFonts w:ascii="仿宋" w:hAnsi="仿宋" w:eastAsia="仿宋" w:cs="仿宋"/>
          <w:color w:val="auto"/>
          <w:sz w:val="31"/>
          <w:szCs w:val="31"/>
        </w:rPr>
      </w:pPr>
      <w:r>
        <w:rPr>
          <w:rFonts w:ascii="仿宋" w:hAnsi="仿宋" w:eastAsia="仿宋" w:cs="仿宋"/>
          <w:color w:val="auto"/>
          <w:spacing w:val="16"/>
          <w:sz w:val="31"/>
          <w:szCs w:val="31"/>
        </w:rPr>
        <w:t>因公出国(境)费、公务用车购置及运行费和公务接待费支出。</w:t>
      </w:r>
    </w:p>
    <w:p w14:paraId="6ADF8414">
      <w:pPr>
        <w:spacing w:before="207" w:line="222" w:lineRule="auto"/>
        <w:ind w:left="580"/>
        <w:rPr>
          <w:rFonts w:ascii="仿宋" w:hAnsi="仿宋" w:eastAsia="仿宋" w:cs="仿宋"/>
          <w:color w:val="auto"/>
          <w:sz w:val="31"/>
          <w:szCs w:val="31"/>
        </w:rPr>
      </w:pPr>
      <w:r>
        <w:rPr>
          <w:rFonts w:ascii="仿宋" w:hAnsi="仿宋" w:eastAsia="仿宋" w:cs="仿宋"/>
          <w:color w:val="auto"/>
          <w:spacing w:val="6"/>
          <w:sz w:val="31"/>
          <w:szCs w:val="31"/>
        </w:rPr>
        <w:t>4.财政拨款收入：指本级财政当年拨付的资金。</w:t>
      </w:r>
    </w:p>
    <w:sectPr>
      <w:pgSz w:w="11830" w:h="16960"/>
      <w:pgMar w:top="1441" w:right="1624" w:bottom="0" w:left="128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Impact">
    <w:panose1 w:val="020B080603090205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6A198"/>
    <w:multiLevelType w:val="singleLevel"/>
    <w:tmpl w:val="F626A198"/>
    <w:lvl w:ilvl="0" w:tentative="0">
      <w:start w:val="1"/>
      <w:numFmt w:val="decimal"/>
      <w:lvlText w:val="%1."/>
      <w:lvlJc w:val="left"/>
      <w:pPr>
        <w:tabs>
          <w:tab w:val="left" w:pos="312"/>
        </w:tabs>
      </w:pPr>
    </w:lvl>
  </w:abstractNum>
  <w:abstractNum w:abstractNumId="1">
    <w:nsid w:val="0DA28714"/>
    <w:multiLevelType w:val="singleLevel"/>
    <w:tmpl w:val="0DA28714"/>
    <w:lvl w:ilvl="0" w:tentative="0">
      <w:start w:val="9"/>
      <w:numFmt w:val="decimal"/>
      <w:lvlText w:val="%1."/>
      <w:lvlJc w:val="left"/>
      <w:pPr>
        <w:tabs>
          <w:tab w:val="left" w:pos="312"/>
        </w:tabs>
      </w:pPr>
    </w:lvl>
  </w:abstractNum>
  <w:abstractNum w:abstractNumId="2">
    <w:nsid w:val="2DA7F5AC"/>
    <w:multiLevelType w:val="singleLevel"/>
    <w:tmpl w:val="2DA7F5AC"/>
    <w:lvl w:ilvl="0" w:tentative="0">
      <w:start w:val="9"/>
      <w:numFmt w:val="chineseCounting"/>
      <w:suff w:val="space"/>
      <w:lvlText w:val="%1、"/>
      <w:lvlJc w:val="left"/>
      <w:rPr>
        <w:rFonts w:hint="eastAsia"/>
      </w:rPr>
    </w:lvl>
  </w:abstractNum>
  <w:abstractNum w:abstractNumId="3">
    <w:nsid w:val="473E1CD5"/>
    <w:multiLevelType w:val="singleLevel"/>
    <w:tmpl w:val="473E1CD5"/>
    <w:lvl w:ilvl="0" w:tentative="0">
      <w:start w:val="3"/>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M4ZjIwZDY2NzdiMWNjNDYwYTkwMDJhM2ZkMWE3NWMifQ=="/>
  </w:docVars>
  <w:rsids>
    <w:rsidRoot w:val="00000000"/>
    <w:rsid w:val="0235547A"/>
    <w:rsid w:val="0DD028B8"/>
    <w:rsid w:val="16D4627D"/>
    <w:rsid w:val="184E2D57"/>
    <w:rsid w:val="18CB7990"/>
    <w:rsid w:val="22D90A49"/>
    <w:rsid w:val="28215D92"/>
    <w:rsid w:val="29361D11"/>
    <w:rsid w:val="2C1017CE"/>
    <w:rsid w:val="2DF14458"/>
    <w:rsid w:val="30A43C55"/>
    <w:rsid w:val="3817412D"/>
    <w:rsid w:val="39E82BB3"/>
    <w:rsid w:val="3AD00CF3"/>
    <w:rsid w:val="3F19546A"/>
    <w:rsid w:val="456926CF"/>
    <w:rsid w:val="47AE2580"/>
    <w:rsid w:val="480C3F11"/>
    <w:rsid w:val="4A3B4F53"/>
    <w:rsid w:val="4EC4126D"/>
    <w:rsid w:val="517329A5"/>
    <w:rsid w:val="561F12B3"/>
    <w:rsid w:val="575E3C09"/>
    <w:rsid w:val="58567F05"/>
    <w:rsid w:val="5FDA3A37"/>
    <w:rsid w:val="7236015D"/>
    <w:rsid w:val="76273EE5"/>
    <w:rsid w:val="7CB45D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Users\czjgkg1\Desktop\&#22270;&#34920;&#27169;&#26495;.xlsx" TargetMode="External"/></Relationships>
</file>

<file path=word/charts/_rels/chart2.xml.rels><?xml version="1.0" encoding="UTF-8" standalone="yes"?>
<Relationships xmlns="http://schemas.openxmlformats.org/package/2006/relationships"><Relationship Id="rId7" Type="http://schemas.microsoft.com/office/2011/relationships/chartColorStyle" Target="colors3.xml"/><Relationship Id="rId6" Type="http://schemas.microsoft.com/office/2011/relationships/chartStyle" Target="style3.xml"/><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2.xml"/><Relationship Id="rId1" Type="http://schemas.openxmlformats.org/officeDocument/2006/relationships/oleObject" Target="file:///f:\Users\czjgkg1\Desktop\&#22270;&#34920;&#27169;&#26495;.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f:\Users\czjgkg1\Desktop\&#22270;&#34920;&#27169;&#26495;.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oleObject" Target="file:///f:\Users\czjgkg1\Desktop\&#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Users\czjgkg1\Desktop\&#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2"/>
            <c:invertIfNegative val="0"/>
            <c:bubble3D val="0"/>
            <c:spPr>
              <a:solidFill>
                <a:srgbClr val="FFC000"/>
              </a:solidFill>
              <a:ln>
                <a:noFill/>
              </a:ln>
              <a:effectLst/>
            </c:spPr>
          </c:dPt>
          <c:dPt>
            <c:idx val="3"/>
            <c:invertIfNegative val="0"/>
            <c:bubble3D val="0"/>
            <c:spPr>
              <a:solidFill>
                <a:srgbClr val="FFC00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[图表模板.xlsx]人员!$A$1:$D$2</c:f>
              <c:multiLvlStrCache>
                <c:ptCount val="4"/>
                <c:lvl>
                  <c:pt idx="0">
                    <c:v>行政编制</c:v>
                  </c:pt>
                  <c:pt idx="1">
                    <c:v>事业编制</c:v>
                  </c:pt>
                  <c:pt idx="2">
                    <c:v>行政人员</c:v>
                  </c:pt>
                  <c:pt idx="3">
                    <c:v>事业人员</c:v>
                  </c:pt>
                </c:lvl>
                <c:lvl>
                  <c:pt idx="0">
                    <c:v>人员编制 19</c:v>
                  </c:pt>
                  <c:pt idx="2">
                    <c:v>实有人数23</c:v>
                  </c:pt>
                </c:lvl>
              </c:multiLvlStrCache>
            </c:multiLvlStrRef>
          </c:cat>
          <c:val>
            <c:numRef>
              <c:f>[图表模板.xlsx]人员!$A$3:$D$3</c:f>
              <c:numCache>
                <c:formatCode>General</c:formatCode>
                <c:ptCount val="4"/>
                <c:pt idx="0">
                  <c:v>9</c:v>
                </c:pt>
                <c:pt idx="1">
                  <c:v>10</c:v>
                </c:pt>
                <c:pt idx="2">
                  <c:v>11</c:v>
                </c:pt>
                <c:pt idx="3">
                  <c:v>12</c:v>
                </c:pt>
              </c:numCache>
            </c:numRef>
          </c:val>
        </c:ser>
        <c:dLbls>
          <c:showLegendKey val="0"/>
          <c:showVal val="1"/>
          <c:showCatName val="0"/>
          <c:showSerName val="0"/>
          <c:showPercent val="0"/>
          <c:showBubbleSize val="0"/>
        </c:dLbls>
        <c:gapWidth val="219"/>
        <c:overlap val="-27"/>
        <c:axId val="430488296"/>
        <c:axId val="684349513"/>
      </c:barChart>
      <c:catAx>
        <c:axId val="4304882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4349513"/>
        <c:crosses val="autoZero"/>
        <c:auto val="1"/>
        <c:lblAlgn val="ctr"/>
        <c:lblOffset val="100"/>
        <c:noMultiLvlLbl val="0"/>
      </c:catAx>
      <c:valAx>
        <c:axId val="6843495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048829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7f86a12-aa52-4869-8ae1-00d7294988f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收支对比情况</a:t>
            </a:r>
          </a:p>
        </c:rich>
      </c:tx>
      <c:layout/>
      <c:overlay val="0"/>
      <c:spPr>
        <a:noFill/>
        <a:ln>
          <a:noFill/>
        </a:ln>
        <a:effectLst/>
      </c:spPr>
    </c:title>
    <c:autoTitleDeleted val="0"/>
    <c:plotArea>
      <c:layout>
        <c:manualLayout>
          <c:layoutTarget val="inner"/>
          <c:xMode val="edge"/>
          <c:yMode val="edge"/>
          <c:x val="0.0546119675986412"/>
          <c:y val="0.301928618931501"/>
          <c:w val="0.912725372354324"/>
          <c:h val="0.592861893150078"/>
        </c:manualLayout>
      </c:layout>
      <c:barChart>
        <c:barDir val="col"/>
        <c:grouping val="clustered"/>
        <c:varyColors val="0"/>
        <c:ser>
          <c:idx val="0"/>
          <c:order val="0"/>
          <c:spPr>
            <a:blipFill rotWithShape="1">
              <a:blip xmlns:r="http://schemas.openxmlformats.org/officeDocument/2006/relationships" r:embed="rId3"/>
              <a:stretch>
                <a:fillRect/>
              </a:stretch>
            </a:blipFill>
            <a:ln>
              <a:noFill/>
            </a:ln>
            <a:effectLst>
              <a:outerShdw blurRad="76200" dir="2400000" sy="23000" kx="-1200000" algn="bl" rotWithShape="0">
                <a:schemeClr val="bg1">
                  <a:lumMod val="50000"/>
                  <a:alpha val="20000"/>
                </a:schemeClr>
              </a:outerShdw>
            </a:effectLst>
          </c:spPr>
          <c:invertIfNegative val="0"/>
          <c:dPt>
            <c:idx val="0"/>
            <c:invertIfNegative val="0"/>
            <c:bubble3D val="0"/>
            <c:spPr>
              <a:blipFill rotWithShape="1">
                <a:blip xmlns:r="http://schemas.openxmlformats.org/officeDocument/2006/relationships" r:embed="rId4"/>
                <a:stretch>
                  <a:fillRect/>
                </a:stretch>
              </a:blipFill>
              <a:ln>
                <a:noFill/>
              </a:ln>
              <a:effectLst>
                <a:outerShdw blurRad="76200" dir="2400000" sy="23000" kx="-1200000" algn="bl" rotWithShape="0">
                  <a:schemeClr val="bg1">
                    <a:lumMod val="50000"/>
                    <a:alpha val="20000"/>
                  </a:schemeClr>
                </a:outerShdw>
              </a:effectLst>
            </c:spPr>
          </c:dPt>
          <c:dPt>
            <c:idx val="1"/>
            <c:invertIfNegative val="0"/>
            <c:bubble3D val="0"/>
            <c:spPr>
              <a:blipFill rotWithShape="1">
                <a:blip xmlns:r="http://schemas.openxmlformats.org/officeDocument/2006/relationships" r:embed="rId5"/>
                <a:stretch>
                  <a:fillRect/>
                </a:stretch>
              </a:blipFill>
              <a:ln>
                <a:noFill/>
              </a:ln>
              <a:effectLst>
                <a:outerShdw blurRad="76200" dir="2400000" sy="23000" kx="-1200000" algn="bl" rotWithShape="0">
                  <a:schemeClr val="bg1">
                    <a:lumMod val="50000"/>
                    <a:alpha val="20000"/>
                  </a:schemeClr>
                </a:outerShdw>
              </a:effectLst>
            </c:spPr>
          </c:dPt>
          <c:dLbls>
            <c:dLbl>
              <c:idx val="0"/>
              <c:layout/>
              <c:numFmt formatCode="General" sourceLinked="1"/>
              <c:spPr>
                <a:solidFill>
                  <a:srgbClr val="08B0C5"/>
                </a:solidFill>
                <a:ln>
                  <a:noFill/>
                </a:ln>
                <a:effectLst/>
              </c:spPr>
              <c:txPr>
                <a:bodyPr rot="0" spcFirstLastPara="0" vertOverflow="ellipsis" vert="horz" wrap="square" lIns="107950" tIns="19050" rIns="10795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solidFill>
                  <a:srgbClr val="FAC295"/>
                </a:solidFill>
                <a:ln>
                  <a:noFill/>
                </a:ln>
                <a:effectLst/>
              </c:spPr>
              <c:txPr>
                <a:bodyPr rot="0" spcFirstLastPara="0" vertOverflow="ellipsis" vert="horz" wrap="square" lIns="107950" tIns="19050" rIns="10795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107950" tIns="19050" rIns="107950" bIns="19050" anchor="ctr" anchorCtr="1" forceAA="0"/>
              <a:lstStyle/>
              <a:p>
                <a:pPr>
                  <a:defRPr lang="zh-CN" sz="900" b="0" i="0" u="none" strike="noStrike" kern="1200" baseline="0">
                    <a:solidFill>
                      <a:schemeClr val="bg1"/>
                    </a:solidFill>
                    <a:latin typeface="Impact" panose="020B0806030902050204" charset="0"/>
                    <a:ea typeface="Impact" panose="020B0806030902050204" charset="0"/>
                    <a:cs typeface="Impact" panose="020B0806030902050204" charset="0"/>
                    <a:sym typeface="Impact" panose="020B08060309020502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[图表模板.xlsx]总收支!$A$1:$A$2</c:f>
              <c:strCache>
                <c:ptCount val="2"/>
                <c:pt idx="0">
                  <c:v>上年总收支</c:v>
                </c:pt>
                <c:pt idx="1">
                  <c:v>本年总收支</c:v>
                </c:pt>
              </c:strCache>
            </c:strRef>
          </c:cat>
          <c:val>
            <c:numRef>
              <c:f>[图表模板.xlsx]总收支!$B$1:$B$2</c:f>
              <c:numCache>
                <c:formatCode>General</c:formatCode>
                <c:ptCount val="2"/>
                <c:pt idx="0">
                  <c:v>2723.51</c:v>
                </c:pt>
                <c:pt idx="1">
                  <c:v>783.53</c:v>
                </c:pt>
              </c:numCache>
            </c:numRef>
          </c:val>
        </c:ser>
        <c:dLbls>
          <c:showLegendKey val="0"/>
          <c:showVal val="1"/>
          <c:showCatName val="0"/>
          <c:showSerName val="0"/>
          <c:showPercent val="0"/>
          <c:showBubbleSize val="0"/>
        </c:dLbls>
        <c:gapWidth val="128"/>
        <c:overlap val="-27"/>
        <c:axId val="145939107"/>
        <c:axId val="834590433"/>
      </c:barChart>
      <c:catAx>
        <c:axId val="145939107"/>
        <c:scaling>
          <c:orientation val="minMax"/>
        </c:scaling>
        <c:delete val="0"/>
        <c:axPos val="b"/>
        <c:majorGridlines>
          <c:spPr>
            <a:ln w="3175" cap="flat" cmpd="sng" algn="ctr">
              <a:solidFill>
                <a:schemeClr val="bg1">
                  <a:lumMod val="9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34590433"/>
        <c:crosses val="autoZero"/>
        <c:auto val="1"/>
        <c:lblAlgn val="ctr"/>
        <c:lblOffset val="100"/>
        <c:noMultiLvlLbl val="0"/>
      </c:catAx>
      <c:valAx>
        <c:axId val="834590433"/>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939107"/>
        <c:crosses val="autoZero"/>
        <c:crossBetween val="between"/>
      </c:valAx>
      <c:spPr>
        <a:noFill/>
        <a:ln w="3175">
          <a:solidFill>
            <a:schemeClr val="bg1">
              <a:lumMod val="95000"/>
            </a:schemeClr>
          </a:solid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a785c1a2-9fca-412b-8882-340f18e240f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本年收入情况</a:t>
            </a:r>
          </a:p>
        </c:rich>
      </c:tx>
      <c:layout/>
      <c:overlay val="0"/>
      <c:spPr>
        <a:noFill/>
        <a:ln>
          <a:noFill/>
        </a:ln>
        <a:effectLst/>
      </c:spPr>
    </c:title>
    <c:autoTitleDeleted val="0"/>
    <c:plotArea>
      <c:layout/>
      <c:pieChart>
        <c:varyColors val="1"/>
        <c:ser>
          <c:idx val="0"/>
          <c:order val="0"/>
          <c:spPr/>
          <c:explosion val="0"/>
          <c:dPt>
            <c:idx val="0"/>
            <c:bubble3D val="0"/>
            <c:spPr>
              <a:gradFill>
                <a:gsLst>
                  <a:gs pos="70000">
                    <a:schemeClr val="accent1"/>
                  </a:gs>
                  <a:gs pos="0">
                    <a:schemeClr val="accent1">
                      <a:lumMod val="60000"/>
                      <a:lumOff val="40000"/>
                    </a:schemeClr>
                  </a:gs>
                </a:gsLst>
                <a:lin ang="5400000"/>
              </a:gradFill>
              <a:ln w="19050">
                <a:noFill/>
              </a:ln>
              <a:effectLst>
                <a:outerShdw blurRad="63500" sx="102000" sy="102000" algn="ctr" rotWithShape="0">
                  <a:prstClr val="black">
                    <a:alpha val="25000"/>
                  </a:prstClr>
                </a:outerShdw>
              </a:effectLst>
            </c:spPr>
          </c:dPt>
          <c:dPt>
            <c:idx val="1"/>
            <c:bubble3D val="0"/>
            <c:spPr>
              <a:gradFill>
                <a:gsLst>
                  <a:gs pos="70000">
                    <a:schemeClr val="accent2"/>
                  </a:gs>
                  <a:gs pos="0">
                    <a:schemeClr val="accent2">
                      <a:lumMod val="60000"/>
                      <a:lumOff val="40000"/>
                    </a:schemeClr>
                  </a:gs>
                </a:gsLst>
                <a:lin ang="5400000" scaled="0"/>
              </a:gradFill>
              <a:ln w="19050">
                <a:noFill/>
              </a:ln>
              <a:effectLst>
                <a:outerShdw blurRad="63500" sx="102000" sy="102000" algn="ctr" rotWithShape="0">
                  <a:prstClr val="black">
                    <a:alpha val="25000"/>
                  </a:prstClr>
                </a:outerShdw>
              </a:effectLst>
            </c:spPr>
          </c:dPt>
          <c:dPt>
            <c:idx val="2"/>
            <c:bubble3D val="0"/>
            <c:spPr>
              <a:gradFill>
                <a:gsLst>
                  <a:gs pos="70000">
                    <a:schemeClr val="accent3"/>
                  </a:gs>
                  <a:gs pos="0">
                    <a:schemeClr val="accent3">
                      <a:lumMod val="60000"/>
                      <a:lumOff val="40000"/>
                    </a:schemeClr>
                  </a:gs>
                </a:gsLst>
                <a:lin ang="5400000" scaled="0"/>
              </a:gradFill>
              <a:ln w="88900">
                <a:noFill/>
                <a:miter lim="800000"/>
              </a:ln>
              <a:effectLst>
                <a:outerShdw blurRad="63500" sx="102000" sy="102000" algn="ctr" rotWithShape="0">
                  <a:prstClr val="black">
                    <a:alpha val="25000"/>
                  </a:prstClr>
                </a:outerShdw>
              </a:effectLst>
            </c:spPr>
          </c:dPt>
          <c:dPt>
            <c:idx val="3"/>
            <c:bubble3D val="0"/>
            <c:spPr>
              <a:gradFill>
                <a:gsLst>
                  <a:gs pos="70000">
                    <a:schemeClr val="accent4"/>
                  </a:gs>
                  <a:gs pos="0">
                    <a:schemeClr val="accent4">
                      <a:lumMod val="60000"/>
                      <a:lumOff val="40000"/>
                    </a:schemeClr>
                  </a:gs>
                </a:gsLst>
                <a:lin ang="5400000" scaled="0"/>
              </a:gradFill>
              <a:ln w="19050">
                <a:noFill/>
              </a:ln>
              <a:effectLst>
                <a:outerShdw blurRad="63500" sx="102000" sy="102000" algn="ctr" rotWithShape="0">
                  <a:prstClr val="black">
                    <a:alpha val="25000"/>
                  </a:prst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[图表模板.xlsx]本年收入占比!$A$1:$A$4</c:f>
              <c:strCache>
                <c:ptCount val="4"/>
                <c:pt idx="0">
                  <c:v>财政拨款收入</c:v>
                </c:pt>
                <c:pt idx="1">
                  <c:v>事业收入</c:v>
                </c:pt>
                <c:pt idx="2">
                  <c:v>经营收入</c:v>
                </c:pt>
                <c:pt idx="3">
                  <c:v>其他收入</c:v>
                </c:pt>
              </c:strCache>
            </c:strRef>
          </c:cat>
          <c:val>
            <c:numRef>
              <c:f>[图表模板.xlsx]本年收入占比!$B$1:$B$4</c:f>
              <c:numCache>
                <c:formatCode>General</c:formatCode>
                <c:ptCount val="4"/>
                <c:pt idx="0">
                  <c:v>783.53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765ba43-c197-4957-a8f8-d650a77ba538}"/>
      </c:ext>
    </c:extLst>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1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支出情况</a:t>
            </a:r>
          </a:p>
        </c:rich>
      </c:tx>
      <c:layout/>
      <c:overlay val="0"/>
      <c:spPr>
        <a:noFill/>
        <a:ln>
          <a:noFill/>
        </a:ln>
        <a:effectLst/>
      </c:spPr>
    </c:title>
    <c:autoTitleDeleted val="0"/>
    <c:plotArea>
      <c:layout/>
      <c:pieChart>
        <c:varyColors val="1"/>
        <c:ser>
          <c:idx val="0"/>
          <c:order val="0"/>
          <c:spPr>
            <a:ln w="15875">
              <a:solidFill>
                <a:schemeClr val="bg1"/>
              </a:solidFill>
            </a:ln>
            <a:effectLst>
              <a:outerShdw blurRad="63500" sx="102000" sy="102000" algn="ctr" rotWithShape="0">
                <a:schemeClr val="tx1">
                  <a:lumMod val="50000"/>
                  <a:lumOff val="50000"/>
                  <a:alpha val="40000"/>
                </a:schemeClr>
              </a:outerShdw>
            </a:effectLst>
            <a:sp3d contourW="15875"/>
          </c:spPr>
          <c:explosion val="0"/>
          <c:dPt>
            <c:idx val="0"/>
            <c:bubble3D val="0"/>
            <c:spPr>
              <a:pattFill prst="dkUpDiag">
                <a:fgClr>
                  <a:schemeClr val="accent3"/>
                </a:fgClr>
                <a:bgClr>
                  <a:schemeClr val="accent3">
                    <a:lumMod val="60000"/>
                    <a:lumOff val="40000"/>
                  </a:schemeClr>
                </a:bgClr>
              </a:patt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1"/>
            <c:bubble3D val="0"/>
            <c:spPr>
              <a:gradFill>
                <a:gsLst>
                  <a:gs pos="0">
                    <a:schemeClr val="accent5">
                      <a:lumMod val="60000"/>
                      <a:lumOff val="40000"/>
                    </a:schemeClr>
                  </a:gs>
                  <a:gs pos="80000">
                    <a:schemeClr val="accent5"/>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Lbls>
            <c:dLbl>
              <c:idx val="0"/>
              <c:layout/>
              <c:numFmt formatCode="General" sourceLinked="1"/>
              <c:spPr>
                <a:solidFill>
                  <a:schemeClr val="lt1"/>
                </a:solidFill>
                <a:ln>
                  <a:solidFill>
                    <a:schemeClr val="accent3"/>
                  </a:solidFill>
                </a:ln>
                <a:effectLst>
                  <a:outerShdw blurRad="63500" sx="102000" sy="102000" algn="ctr" rotWithShape="0">
                    <a:schemeClr val="accent3">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3">
                          <a:lumMod val="75000"/>
                          <a:alpha val="8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chemeClr val="lt1"/>
                </a:solidFill>
                <a:ln>
                  <a:solidFill>
                    <a:schemeClr val="accent5"/>
                  </a:solidFill>
                </a:ln>
                <a:effectLst>
                  <a:outerShdw blurRad="63500" sx="102000" sy="102000" algn="ctr" rotWithShape="0">
                    <a:schemeClr val="accent5">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5"/>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[图表模板.xlsx]支出情况!$A$1:$A$2</c:f>
              <c:strCache>
                <c:ptCount val="2"/>
                <c:pt idx="0">
                  <c:v>基本支出</c:v>
                </c:pt>
                <c:pt idx="1">
                  <c:v>项目支出</c:v>
                </c:pt>
              </c:strCache>
            </c:strRef>
          </c:cat>
          <c:val>
            <c:numRef>
              <c:f>[图表模板.xlsx]支出情况!$B$1:$B$2</c:f>
              <c:numCache>
                <c:formatCode>General</c:formatCode>
                <c:ptCount val="2"/>
                <c:pt idx="0">
                  <c:v>783.53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d3ba2850-a7be-4943-946c-08742ace2d8f}"/>
      </c:ext>
    </c:extLst>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gradFill>
                <a:gsLst>
                  <a:gs pos="50000">
                    <a:srgbClr val="EBA874"/>
                  </a:gs>
                  <a:gs pos="0">
                    <a:srgbClr val="F2C5A2"/>
                  </a:gs>
                  <a:gs pos="100000">
                    <a:srgbClr val="E48B45"/>
                  </a:gs>
                </a:gsLst>
                <a:lin scaled="1"/>
              </a:gradFill>
              <a:ln>
                <a:noFill/>
              </a:ln>
              <a:effectLst/>
            </c:spPr>
          </c:dPt>
          <c:dPt>
            <c:idx val="1"/>
            <c:invertIfNegative val="0"/>
            <c:bubble3D val="0"/>
            <c:spPr>
              <a:gradFill>
                <a:gsLst>
                  <a:gs pos="42000">
                    <a:srgbClr val="88CBCC"/>
                  </a:gs>
                  <a:gs pos="0">
                    <a:srgbClr val="ADDBDC"/>
                  </a:gs>
                  <a:gs pos="100000">
                    <a:srgbClr val="62BBBB"/>
                  </a:gs>
                </a:gsLst>
                <a:lin scaled="1"/>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[图表模板.xlsx]财政拨款收支!$A$1:$A$2</c:f>
              <c:strCache>
                <c:ptCount val="2"/>
                <c:pt idx="0">
                  <c:v>上年财政拨款收支总计</c:v>
                </c:pt>
                <c:pt idx="1">
                  <c:v>本年财政拨款收支总计</c:v>
                </c:pt>
              </c:strCache>
            </c:strRef>
          </c:cat>
          <c:val>
            <c:numRef>
              <c:f>[图表模板.xlsx]财政拨款收支!$B$1:$B$2</c:f>
              <c:numCache>
                <c:formatCode>General</c:formatCode>
                <c:ptCount val="2"/>
                <c:pt idx="0">
                  <c:v>2723.51</c:v>
                </c:pt>
                <c:pt idx="1">
                  <c:v>783.53</c:v>
                </c:pt>
              </c:numCache>
            </c:numRef>
          </c:val>
        </c:ser>
        <c:dLbls>
          <c:showLegendKey val="0"/>
          <c:showVal val="1"/>
          <c:showCatName val="0"/>
          <c:showSerName val="0"/>
          <c:showPercent val="0"/>
          <c:showBubbleSize val="0"/>
        </c:dLbls>
        <c:gapWidth val="75"/>
        <c:overlap val="40"/>
        <c:axId val="23021014"/>
        <c:axId val="59324317"/>
      </c:barChart>
      <c:catAx>
        <c:axId val="230210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324317"/>
        <c:crosses val="autoZero"/>
        <c:auto val="1"/>
        <c:lblAlgn val="ctr"/>
        <c:lblOffset val="100"/>
        <c:noMultiLvlLbl val="0"/>
      </c:catAx>
      <c:valAx>
        <c:axId val="593243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2101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7170019-d2a2-4c91-b60f-5fa2aa29e1a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2">
    <a:dk1>
      <a:srgbClr val="000000"/>
    </a:dk1>
    <a:lt1>
      <a:srgbClr val="FFFFFF"/>
    </a:lt1>
    <a:dk2>
      <a:srgbClr val="0C0E1F"/>
    </a:dk2>
    <a:lt2>
      <a:srgbClr val="FEFFFF"/>
    </a:lt2>
    <a:accent1>
      <a:srgbClr val="4F81FF"/>
    </a:accent1>
    <a:accent2>
      <a:srgbClr val="16CC8A"/>
    </a:accent2>
    <a:accent3>
      <a:srgbClr val="83D8FF"/>
    </a:accent3>
    <a:accent4>
      <a:srgbClr val="646BFE"/>
    </a:accent4>
    <a:accent5>
      <a:srgbClr val="F64699"/>
    </a:accent5>
    <a:accent6>
      <a:srgbClr val="FFC619"/>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25.1">
    <a:dk1>
      <a:srgbClr val="000000"/>
    </a:dk1>
    <a:lt1>
      <a:srgbClr val="FFFFFF"/>
    </a:lt1>
    <a:dk2>
      <a:srgbClr val="000000"/>
    </a:dk2>
    <a:lt2>
      <a:srgbClr val="FFFFFF"/>
    </a:lt2>
    <a:accent1>
      <a:srgbClr val="FFE3BD"/>
    </a:accent1>
    <a:accent2>
      <a:srgbClr val="FFCCA9"/>
    </a:accent2>
    <a:accent3>
      <a:srgbClr val="FEAC92"/>
    </a:accent3>
    <a:accent4>
      <a:srgbClr val="69AF99"/>
    </a:accent4>
    <a:accent5>
      <a:srgbClr val="388C7D"/>
    </a:accent5>
    <a:accent6>
      <a:srgbClr val="14615E"/>
    </a:accent6>
    <a:hlink>
      <a:srgbClr val="F0B091"/>
    </a:hlink>
    <a:folHlink>
      <a:srgbClr val="B18B6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Pages>30</Pages>
  <Words>3923</Words>
  <Characters>4989</Characters>
  <TotalTime>5</TotalTime>
  <ScaleCrop>false</ScaleCrop>
  <LinksUpToDate>false</LinksUpToDate>
  <CharactersWithSpaces>5111</CharactersWithSpaces>
  <Application>WPS Office_12.1.0.18543_F1E327BC-269C-435d-A152-05C5408002CA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2023-08-28T16:34:00Z</dcterms:created>
  <dc:creator>Kingsoft-PDF</dc:creator>
  <cp:lastModifiedBy>悟</cp:lastModifiedBy>
  <dcterms:modified xsi:type="dcterms:W3CDTF">2024-09-30T03:15:32Z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2023-08-28T16:35:02Z</vt:filetime>
  </property>
  <property fmtid="{D5CDD505-2E9C-101B-9397-08002B2CF9AE}" pid="4" name="UsrData">
    <vt:lpwstr>64ec5c11423552001f2142e3</vt:lpwstr>
  </property>
  <property fmtid="{D5CDD505-2E9C-101B-9397-08002B2CF9AE}" pid="5" name="KSOProductBuildVer">
    <vt:lpwstr>2052-12.1.0.18543</vt:lpwstr>
  </property>
  <property fmtid="{D5CDD505-2E9C-101B-9397-08002B2CF9AE}" pid="6" name="ICV">
    <vt:lpwstr>8AE3192A705B4CDEB4899FEF6C59EFB9_13</vt:lpwstr>
  </property>
</Properties>
</file>