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F4258">
      <w:pPr>
        <w:pStyle w:val="16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sz w:val="44"/>
          <w:szCs w:val="44"/>
        </w:rPr>
      </w:pPr>
      <mc:AlternateContent>
        <mc:Choice Requires="wpsCustomData">
          <wpsCustomData:docfieldStart id="0" docfieldname="标题_1" hidden="0" print="1" readonly="0" index="5"/>
        </mc:Choice>
      </mc:AlternateContent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太白县桃川镇中心小学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br w:type="textWrapping"/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2026年</w:t>
      </w:r>
      <w:r>
        <w:rPr>
          <w:rFonts w:hint="eastAsia" w:cs="方正小标宋简体"/>
          <w:b w:val="0"/>
          <w:bCs w:val="0"/>
          <w:sz w:val="44"/>
          <w:szCs w:val="44"/>
          <w:lang w:val="en-US" w:eastAsia="zh-CN"/>
        </w:rPr>
        <w:t>秋季新生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招生公告</w:t>
      </w:r>
      <mc:AlternateContent>
        <mc:Choice Requires="wpsCustomData">
          <wpsCustomData:docfieldEnd id="0"/>
        </mc:Choice>
      </mc:AlternateContent>
    </w:p>
    <w:p w14:paraId="29C69AC8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</w:p>
    <w:p w14:paraId="02CA3BF1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根据《太白县2026年义务教育招生入学工作方案（太教体发〔2026〕36号）》和《太白县2026年义务教育学校招生公告》相关要求，结合学校实际，现将太白县桃川镇中心小学2026年</w:t>
      </w: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秋季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招生事项公告如下：</w:t>
      </w:r>
    </w:p>
    <w:p w14:paraId="7C4DE27C"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/>
        <w:jc w:val="left"/>
        <w:textAlignment w:val="auto"/>
        <w:rPr>
          <w:rFonts w:eastAsia="黑体"/>
          <w:b w:val="0"/>
          <w:bCs w:val="0"/>
          <w:sz w:val="32"/>
          <w:szCs w:val="32"/>
        </w:rPr>
      </w:pPr>
      <w:r>
        <w:rPr>
          <w:rFonts w:hint="eastAsia" w:cs="黑体"/>
          <w:b w:val="0"/>
          <w:bCs w:val="0"/>
          <w:sz w:val="32"/>
          <w:szCs w:val="32"/>
          <w:lang w:eastAsia="zh-CN"/>
        </w:rPr>
        <w:t>一、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招生对象</w:t>
      </w:r>
    </w:p>
    <w:p w14:paraId="614B60BE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2026年8月31日前（含8月31日）年满六周岁儿童。适龄儿童少年因身体状况需要延缓入学的，应当由其父母或者其他法定监护人提出申请，</w:t>
      </w:r>
      <w:r>
        <w:rPr>
          <w:rFonts w:hint="eastAsia" w:cs="仿宋_GB2312"/>
          <w:b w:val="0"/>
          <w:bCs w:val="0"/>
          <w:sz w:val="32"/>
          <w:szCs w:val="32"/>
          <w:lang w:eastAsia="zh-CN"/>
        </w:rPr>
        <w:t>经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当地乡镇人民政府或县教体局批准。</w:t>
      </w:r>
    </w:p>
    <w:p w14:paraId="09AE2A17"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/>
        <w:jc w:val="left"/>
        <w:textAlignment w:val="auto"/>
        <w:rPr>
          <w:rFonts w:eastAsia="黑体"/>
          <w:b w:val="0"/>
          <w:bCs w:val="0"/>
          <w:sz w:val="32"/>
          <w:szCs w:val="32"/>
        </w:rPr>
      </w:pPr>
      <w:r>
        <w:rPr>
          <w:rFonts w:hint="eastAsia" w:cs="黑体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cs="黑体"/>
          <w:b w:val="0"/>
          <w:bCs w:val="0"/>
          <w:sz w:val="32"/>
          <w:szCs w:val="32"/>
          <w:lang w:eastAsia="zh-CN"/>
        </w:rPr>
        <w:t>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招生区域</w:t>
      </w:r>
    </w:p>
    <w:p w14:paraId="12ADA885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桃川镇全镇</w:t>
      </w:r>
    </w:p>
    <w:p w14:paraId="0F96777D"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/>
        <w:jc w:val="left"/>
        <w:textAlignment w:val="auto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cs="黑体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cs="黑体"/>
          <w:b w:val="0"/>
          <w:bCs w:val="0"/>
          <w:sz w:val="32"/>
          <w:szCs w:val="32"/>
          <w:lang w:eastAsia="zh-CN"/>
        </w:rPr>
        <w:t>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招生流程及各阶段具体安排</w:t>
      </w:r>
    </w:p>
    <w:p w14:paraId="341AD4BF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/>
        <w:jc w:val="left"/>
        <w:textAlignment w:val="auto"/>
        <w:rPr>
          <w:rFonts w:hint="eastAsia" w:eastAsia="楷体_GB2312"/>
          <w:b w:val="0"/>
          <w:bCs w:val="0"/>
          <w:sz w:val="32"/>
          <w:szCs w:val="32"/>
        </w:rPr>
      </w:pPr>
      <w:r>
        <w:rPr>
          <w:rFonts w:hint="eastAsia" w:cs="楷体_GB2312"/>
          <w:b w:val="0"/>
          <w:bCs w:val="0"/>
          <w:sz w:val="32"/>
          <w:szCs w:val="32"/>
          <w:lang w:eastAsia="zh-CN"/>
        </w:rPr>
        <w:t>（一）</w:t>
      </w:r>
      <w:r>
        <w:rPr>
          <w:rFonts w:ascii="Times New Roman" w:hAnsi="Times New Roman" w:eastAsia="楷体_GB2312" w:cs="楷体_GB2312"/>
          <w:b w:val="0"/>
          <w:bCs w:val="0"/>
          <w:sz w:val="32"/>
          <w:szCs w:val="32"/>
        </w:rPr>
        <w:t>网上报名</w:t>
      </w:r>
    </w:p>
    <w:p w14:paraId="3CC0A89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16" w:firstLineChars="200"/>
        <w:textAlignment w:val="auto"/>
        <w:rPr>
          <w:rFonts w:hint="default" w:ascii="Times New Roman" w:hAnsi="Times New Roman" w:eastAsia="仿宋_GB2312" w:cs="仿宋_GB2312"/>
          <w:b w:val="0"/>
          <w:bCs w:val="0"/>
          <w:spacing w:val="-6"/>
          <w:kern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pacing w:val="-6"/>
          <w:kern w:val="0"/>
          <w:sz w:val="32"/>
          <w:szCs w:val="32"/>
        </w:rPr>
        <w:t>8月11日9:00至8月15日17:00</w:t>
      </w:r>
      <w:r>
        <w:rPr>
          <w:rFonts w:hint="eastAsia" w:ascii="Times New Roman" w:hAnsi="Times New Roman" w:eastAsia="仿宋_GB2312" w:cs="仿宋_GB2312"/>
          <w:b w:val="0"/>
          <w:bCs w:val="0"/>
          <w:spacing w:val="-6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spacing w:val="-6"/>
          <w:kern w:val="0"/>
          <w:sz w:val="32"/>
          <w:szCs w:val="32"/>
          <w:lang w:val="en-US" w:eastAsia="zh-CN"/>
        </w:rPr>
        <w:t>家长可以</w:t>
      </w:r>
      <w:r>
        <w:rPr>
          <w:rFonts w:ascii="Times New Roman" w:hAnsi="Times New Roman" w:eastAsia="仿宋_GB2312" w:cs="仿宋_GB2312"/>
          <w:b w:val="0"/>
          <w:bCs w:val="0"/>
          <w:spacing w:val="-6"/>
          <w:kern w:val="0"/>
          <w:sz w:val="32"/>
          <w:szCs w:val="32"/>
        </w:rPr>
        <w:t>按照陕西省</w:t>
      </w:r>
      <w:r>
        <w:rPr>
          <w:rFonts w:hint="default" w:ascii="Times New Roman" w:hAnsi="Times New Roman" w:eastAsia="仿宋_GB2312" w:cs="仿宋_GB2312"/>
          <w:b w:val="0"/>
          <w:bCs w:val="0"/>
          <w:spacing w:val="-6"/>
          <w:kern w:val="0"/>
          <w:sz w:val="32"/>
          <w:szCs w:val="32"/>
        </w:rPr>
        <w:t>“教育入学一件事”改革要求，家长或其他</w:t>
      </w:r>
      <w:r>
        <w:rPr>
          <w:rFonts w:hint="eastAsia" w:ascii="Times New Roman" w:hAnsi="Times New Roman" w:eastAsia="仿宋_GB2312" w:cs="仿宋_GB2312"/>
          <w:b w:val="0"/>
          <w:bCs w:val="0"/>
          <w:spacing w:val="-6"/>
          <w:kern w:val="0"/>
          <w:sz w:val="32"/>
          <w:szCs w:val="32"/>
          <w:lang w:val="en-US" w:eastAsia="zh-CN"/>
        </w:rPr>
        <w:t>监护</w:t>
      </w:r>
      <w:r>
        <w:rPr>
          <w:rFonts w:hint="default" w:ascii="Times New Roman" w:hAnsi="Times New Roman" w:eastAsia="仿宋_GB2312" w:cs="仿宋_GB2312"/>
          <w:b w:val="0"/>
          <w:bCs w:val="0"/>
          <w:spacing w:val="-6"/>
          <w:kern w:val="0"/>
          <w:sz w:val="32"/>
          <w:szCs w:val="32"/>
        </w:rPr>
        <w:t>人通过“陕西政务</w:t>
      </w:r>
      <w:r>
        <w:rPr>
          <w:rFonts w:hint="eastAsia" w:ascii="Times New Roman" w:hAnsi="Times New Roman" w:eastAsia="仿宋_GB2312" w:cs="仿宋_GB2312"/>
          <w:b w:val="0"/>
          <w:bCs w:val="0"/>
          <w:spacing w:val="-6"/>
          <w:kern w:val="0"/>
          <w:sz w:val="32"/>
          <w:szCs w:val="32"/>
          <w:lang w:eastAsia="zh-CN"/>
        </w:rPr>
        <w:t>服务网”</w:t>
      </w:r>
      <w:r>
        <w:rPr>
          <w:rFonts w:hint="default" w:ascii="Times New Roman" w:hAnsi="Times New Roman" w:eastAsia="仿宋_GB2312" w:cs="仿宋_GB2312"/>
          <w:b w:val="0"/>
          <w:bCs w:val="0"/>
          <w:spacing w:val="-6"/>
          <w:kern w:val="0"/>
          <w:sz w:val="32"/>
          <w:szCs w:val="32"/>
        </w:rPr>
        <w:t>或手机“秦务员”APP、支付宝“秦务员”小程序，完成实名注册登录，选择“教育入学一件事”，根据指引进行网上办理。</w:t>
      </w:r>
    </w:p>
    <w:p w14:paraId="4661260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16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pacing w:val="-6"/>
          <w:kern w:val="0"/>
          <w:sz w:val="32"/>
          <w:szCs w:val="32"/>
        </w:rPr>
      </w:pPr>
      <w:r>
        <w:rPr>
          <w:rFonts w:hint="default" w:ascii="Times New Roman" w:hAnsi="Times New Roman" w:eastAsia="仿宋_GB2312" w:cs="仿宋_GB2312"/>
          <w:b w:val="0"/>
          <w:bCs w:val="0"/>
          <w:spacing w:val="-6"/>
          <w:kern w:val="0"/>
          <w:sz w:val="32"/>
          <w:szCs w:val="32"/>
        </w:rPr>
        <w:t>网上办理有困难的群众可到学校现场报名服务站点，在工作人员帮助下完成网上报名工作。</w:t>
      </w:r>
    </w:p>
    <w:p w14:paraId="61F7FB4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16" w:firstLineChars="200"/>
        <w:textAlignment w:val="auto"/>
        <w:rPr>
          <w:rFonts w:hint="default" w:ascii="Times New Roman" w:hAnsi="Times New Roman" w:eastAsia="仿宋_GB2312" w:cs="仿宋_GB2312"/>
          <w:b w:val="0"/>
          <w:bCs w:val="0"/>
          <w:spacing w:val="-6"/>
          <w:kern w:val="0"/>
          <w:sz w:val="32"/>
          <w:szCs w:val="32"/>
        </w:rPr>
      </w:pPr>
      <w:r>
        <w:rPr>
          <w:rFonts w:hint="default" w:ascii="Times New Roman" w:hAnsi="Times New Roman" w:eastAsia="仿宋_GB2312" w:cs="仿宋_GB2312"/>
          <w:b w:val="0"/>
          <w:bCs w:val="0"/>
          <w:spacing w:val="-6"/>
          <w:kern w:val="0"/>
          <w:sz w:val="32"/>
          <w:szCs w:val="32"/>
        </w:rPr>
        <w:t>报名不分先后，在规定时间内完成即可，建议家长错峰填报。</w:t>
      </w:r>
    </w:p>
    <w:p w14:paraId="5D14F23A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/>
        <w:jc w:val="left"/>
        <w:textAlignment w:val="auto"/>
        <w:rPr>
          <w:rFonts w:hint="eastAsia" w:eastAsia="楷体_GB2312"/>
          <w:b w:val="0"/>
          <w:bCs w:val="0"/>
          <w:sz w:val="32"/>
          <w:szCs w:val="32"/>
        </w:rPr>
      </w:pPr>
      <w:r>
        <w:rPr>
          <w:rFonts w:hint="eastAsia" w:cs="楷体_GB2312"/>
          <w:b w:val="0"/>
          <w:bCs w:val="0"/>
          <w:sz w:val="32"/>
          <w:szCs w:val="32"/>
          <w:lang w:eastAsia="zh-CN"/>
        </w:rPr>
        <w:t>（二）</w:t>
      </w:r>
      <w:r>
        <w:rPr>
          <w:rFonts w:ascii="Times New Roman" w:hAnsi="Times New Roman" w:eastAsia="楷体_GB2312" w:cs="楷体_GB2312"/>
          <w:b w:val="0"/>
          <w:bCs w:val="0"/>
          <w:sz w:val="32"/>
          <w:szCs w:val="32"/>
        </w:rPr>
        <w:t>审核</w:t>
      </w:r>
      <w:r>
        <w:rPr>
          <w:rFonts w:hint="eastAsia" w:cs="楷体_GB2312"/>
          <w:b w:val="0"/>
          <w:bCs w:val="0"/>
          <w:sz w:val="32"/>
          <w:szCs w:val="32"/>
          <w:lang w:val="en-US" w:eastAsia="zh-CN"/>
        </w:rPr>
        <w:t>报名</w:t>
      </w:r>
      <w:r>
        <w:rPr>
          <w:rFonts w:ascii="Times New Roman" w:hAnsi="Times New Roman" w:eastAsia="楷体_GB2312" w:cs="楷体_GB2312"/>
          <w:b w:val="0"/>
          <w:bCs w:val="0"/>
          <w:sz w:val="32"/>
          <w:szCs w:val="32"/>
        </w:rPr>
        <w:t>安排</w:t>
      </w:r>
      <w:bookmarkStart w:id="0" w:name="_GoBack"/>
      <w:bookmarkEnd w:id="0"/>
    </w:p>
    <w:p w14:paraId="53FD2C42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8月16日—17日，学校进行网上报名资审。</w:t>
      </w:r>
    </w:p>
    <w:p w14:paraId="12EF21B5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9月1日，新生</w:t>
      </w: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入校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报到注册。</w:t>
      </w:r>
    </w:p>
    <w:p w14:paraId="6D60CA97"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/>
        <w:jc w:val="left"/>
        <w:textAlignment w:val="auto"/>
        <w:rPr>
          <w:rFonts w:eastAsia="黑体"/>
          <w:b w:val="0"/>
          <w:bCs w:val="0"/>
          <w:sz w:val="32"/>
          <w:szCs w:val="32"/>
        </w:rPr>
      </w:pPr>
      <w:r>
        <w:rPr>
          <w:rFonts w:hint="eastAsia" w:cs="黑体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cs="黑体"/>
          <w:b w:val="0"/>
          <w:bCs w:val="0"/>
          <w:sz w:val="32"/>
          <w:szCs w:val="32"/>
          <w:lang w:eastAsia="zh-CN"/>
        </w:rPr>
        <w:t>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报名要求</w:t>
      </w:r>
    </w:p>
    <w:p w14:paraId="0F920AC2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网上报名招生平台仅适用今年秋季学期小学一年级报名，家长报名前请认真阅读平台政策公告栏有关招生入学政策。所有报名信息务必真实准确填写，否则后果自负。若报名遇到问题，请拨打学校咨询电话（13279177529）联系解决。</w:t>
      </w:r>
    </w:p>
    <w:p w14:paraId="16FCBF9B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特此公告。</w:t>
      </w:r>
    </w:p>
    <w:p w14:paraId="2E7B871B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</w:p>
    <w:p w14:paraId="24F29B52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</w:p>
    <w:p w14:paraId="749A9624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 xml:space="preserve">                               太白县桃川镇中心小学</w:t>
      </w:r>
    </w:p>
    <w:p w14:paraId="224357F1">
      <w:pPr>
        <w:pStyle w:val="11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default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 xml:space="preserve">                                2026年8月9日    </w:t>
      </w: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7987E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FFA943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6FFA943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D5770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E6F757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4E6F757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E11F0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29E8B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D50C3"/>
    <w:rsid w:val="1A9C07F2"/>
    <w:rsid w:val="1D970CFC"/>
    <w:rsid w:val="339F1E69"/>
    <w:rsid w:val="3C8B1726"/>
    <w:rsid w:val="3EE80F60"/>
    <w:rsid w:val="4B3324CF"/>
    <w:rsid w:val="4DED50C3"/>
    <w:rsid w:val="5D292A17"/>
    <w:rsid w:val="69F62432"/>
    <w:rsid w:val="6E582AA9"/>
    <w:rsid w:val="7153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仿宋_GB2312" w:hAnsi="仿宋_GB2312" w:eastAsia="仿宋_GB2312" w:cs="Times New Roman"/>
      <w:spacing w:val="-6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Emphasis"/>
    <w:basedOn w:val="18"/>
    <w:qFormat/>
    <w:uiPriority w:val="0"/>
    <w:rPr>
      <w:i/>
    </w:rPr>
  </w:style>
  <w:style w:type="character" w:customStyle="1" w:styleId="20">
    <w:name w:val="标题 3 Char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21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620</Words>
  <Characters>669</Characters>
  <Lines>0</Lines>
  <Paragraphs>0</Paragraphs>
  <TotalTime>1</TotalTime>
  <ScaleCrop>false</ScaleCrop>
  <LinksUpToDate>false</LinksUpToDate>
  <CharactersWithSpaces>736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2026-08-12T03:15:00Z</dcterms:created>
  <dc:creator>祝芙</dc:creator>
  <cp:lastModifiedBy>七色光</cp:lastModifiedBy>
  <dcterms:modified xsi:type="dcterms:W3CDTF">2026-08-13T02:36:05Z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7224F982DF644F38BBB2166D4991A5CA_11</vt:lpwstr>
  </property>
  <property fmtid="{D5CDD505-2E9C-101B-9397-08002B2CF9AE}" pid="4" name="KSOTemplateDocerSaveRecord">
    <vt:lpwstr>eyJoZGlkIjoiMGI1N2Y5YzEwYTM5NGVlOTUyMTdiOTE0Y2IzZGU4OGQiLCJ1c2VySWQiOiIxMTYxMTkzNjk2In0=</vt:lpwstr>
  </property>
</Properties>
</file>