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72920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太白县2026年义务教育招生公告</w:t>
      </w:r>
    </w:p>
    <w:p w14:paraId="5C8743B6">
      <w:pPr>
        <w:spacing w:line="520" w:lineRule="exact"/>
        <w:ind w:firstLine="640" w:firstLineChars="200"/>
        <w:jc w:val="center"/>
        <w:rPr>
          <w:rFonts w:ascii="仿宋_GB2312" w:eastAsia="仿宋_GB2312"/>
          <w:color w:val="4A4A4A"/>
          <w:sz w:val="32"/>
          <w:szCs w:val="32"/>
          <w:shd w:val="clear" w:color="auto" w:fill="FFFFFF"/>
        </w:rPr>
      </w:pPr>
    </w:p>
    <w:p w14:paraId="39685403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</w:p>
    <w:p w14:paraId="7D6DD2A7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根据《2026年宝鸡市义务教育阳光招生专项行动实施方案》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（宝教发〔2026〕91号）安排，现将2026年全县义务教育学校网上报名时间及办法公布如下：</w:t>
      </w:r>
    </w:p>
    <w:p w14:paraId="604DFD98">
      <w:pPr>
        <w:spacing w:line="56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一、报名对象</w:t>
      </w:r>
    </w:p>
    <w:p w14:paraId="1EDD400F">
      <w:pPr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小学一年级：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2026年8月31日前（含8月31日）年满六周岁儿童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适龄儿童少年因身体状况需要延缓入学的，应当由其父母或者其他法定监护人提出申请，当地乡镇人民政府或县教体局批准。</w:t>
      </w:r>
    </w:p>
    <w:p w14:paraId="1F471939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初中七年级：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具有太白县户籍或学籍的小学毕业生、随迁子女具备入学条件的适龄儿童少年。</w:t>
      </w:r>
    </w:p>
    <w:p w14:paraId="50601369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黑体" w:hAnsi="黑体" w:eastAsia="黑体" w:cs="黑体"/>
          <w:b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报名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日程安排</w:t>
      </w:r>
    </w:p>
    <w:tbl>
      <w:tblPr>
        <w:tblStyle w:val="9"/>
        <w:tblW w:w="8934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4676"/>
        <w:gridCol w:w="2452"/>
      </w:tblGrid>
      <w:tr w14:paraId="77F0B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806" w:type="dxa"/>
            <w:vAlign w:val="center"/>
          </w:tcPr>
          <w:p w14:paraId="4C83279A">
            <w:pPr>
              <w:jc w:val="center"/>
              <w:rPr>
                <w:rFonts w:ascii="仿宋_GB2312" w:eastAsia="仿宋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shd w:val="clear" w:color="auto" w:fill="FFFFFF"/>
              </w:rPr>
              <w:t>时间</w:t>
            </w:r>
          </w:p>
        </w:tc>
        <w:tc>
          <w:tcPr>
            <w:tcW w:w="4676" w:type="dxa"/>
            <w:vAlign w:val="center"/>
          </w:tcPr>
          <w:p w14:paraId="2D657AFA">
            <w:pPr>
              <w:jc w:val="center"/>
              <w:rPr>
                <w:rFonts w:ascii="仿宋_GB2312" w:eastAsia="仿宋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shd w:val="clear" w:color="auto" w:fill="FFFFFF"/>
              </w:rPr>
              <w:t>工作任务</w:t>
            </w:r>
          </w:p>
        </w:tc>
        <w:tc>
          <w:tcPr>
            <w:tcW w:w="2452" w:type="dxa"/>
            <w:vAlign w:val="center"/>
          </w:tcPr>
          <w:p w14:paraId="60B36286">
            <w:pPr>
              <w:jc w:val="center"/>
              <w:rPr>
                <w:rFonts w:ascii="仿宋_GB2312" w:eastAsia="仿宋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shd w:val="clear" w:color="auto" w:fill="FFFFFF"/>
              </w:rPr>
              <w:t>任务主体</w:t>
            </w:r>
          </w:p>
        </w:tc>
      </w:tr>
      <w:tr w14:paraId="07A1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806" w:type="dxa"/>
            <w:vAlign w:val="center"/>
          </w:tcPr>
          <w:p w14:paraId="50641CBB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4676" w:type="dxa"/>
            <w:vAlign w:val="center"/>
          </w:tcPr>
          <w:p w14:paraId="4A52E1B1">
            <w:pPr>
              <w:jc w:val="left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发布太白县2026年义务教育招生公告</w:t>
            </w:r>
          </w:p>
        </w:tc>
        <w:tc>
          <w:tcPr>
            <w:tcW w:w="2452" w:type="dxa"/>
            <w:vAlign w:val="center"/>
          </w:tcPr>
          <w:p w14:paraId="66272646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县教体局</w:t>
            </w:r>
          </w:p>
        </w:tc>
      </w:tr>
      <w:tr w14:paraId="02930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6" w:type="dxa"/>
            <w:vAlign w:val="center"/>
          </w:tcPr>
          <w:p w14:paraId="09275056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日-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4676" w:type="dxa"/>
            <w:vAlign w:val="center"/>
          </w:tcPr>
          <w:p w14:paraId="33C60240">
            <w:pPr>
              <w:jc w:val="left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家长登录“教育入学一件事”招生平台按要求错时如实、准确填写报名信息并提交</w:t>
            </w:r>
          </w:p>
        </w:tc>
        <w:tc>
          <w:tcPr>
            <w:tcW w:w="2452" w:type="dxa"/>
            <w:vAlign w:val="center"/>
          </w:tcPr>
          <w:p w14:paraId="03535D83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学生家长</w:t>
            </w:r>
          </w:p>
        </w:tc>
      </w:tr>
      <w:tr w14:paraId="73AF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806" w:type="dxa"/>
            <w:vAlign w:val="center"/>
          </w:tcPr>
          <w:p w14:paraId="77BE1FAA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17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日-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4676" w:type="dxa"/>
            <w:vAlign w:val="center"/>
          </w:tcPr>
          <w:p w14:paraId="3802031C">
            <w:pPr>
              <w:jc w:val="left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县教体局组织各招生学校进行报名资审，并及时向家长反馈录取结果</w:t>
            </w:r>
          </w:p>
        </w:tc>
        <w:tc>
          <w:tcPr>
            <w:tcW w:w="2452" w:type="dxa"/>
            <w:vAlign w:val="center"/>
          </w:tcPr>
          <w:p w14:paraId="5BBA8DE6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学校、县教体局</w:t>
            </w:r>
          </w:p>
        </w:tc>
      </w:tr>
      <w:tr w14:paraId="5B8C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06" w:type="dxa"/>
            <w:vAlign w:val="center"/>
          </w:tcPr>
          <w:p w14:paraId="5A4B8B2D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日-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28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4676" w:type="dxa"/>
            <w:vAlign w:val="center"/>
          </w:tcPr>
          <w:p w14:paraId="1D9FD845">
            <w:pPr>
              <w:jc w:val="left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各学校和县教体局处置遗留问题</w:t>
            </w:r>
          </w:p>
        </w:tc>
        <w:tc>
          <w:tcPr>
            <w:tcW w:w="2452" w:type="dxa"/>
            <w:vAlign w:val="center"/>
          </w:tcPr>
          <w:p w14:paraId="53FF527D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学校、县教体局</w:t>
            </w:r>
          </w:p>
        </w:tc>
      </w:tr>
      <w:tr w14:paraId="3B11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6" w:type="dxa"/>
            <w:vAlign w:val="center"/>
          </w:tcPr>
          <w:p w14:paraId="51838B26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4676" w:type="dxa"/>
            <w:vAlign w:val="center"/>
          </w:tcPr>
          <w:p w14:paraId="2378668A">
            <w:pPr>
              <w:jc w:val="left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根据录取结果，各校做好新生报到注册工作</w:t>
            </w:r>
          </w:p>
        </w:tc>
        <w:tc>
          <w:tcPr>
            <w:tcW w:w="2452" w:type="dxa"/>
            <w:vAlign w:val="center"/>
          </w:tcPr>
          <w:p w14:paraId="7175A4D7">
            <w:pPr>
              <w:jc w:val="center"/>
              <w:rPr>
                <w:rFonts w:ascii="仿宋_GB2312" w:eastAsia="仿宋_GB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  <w:szCs w:val="24"/>
                <w:shd w:val="clear" w:color="auto" w:fill="FFFFFF"/>
              </w:rPr>
              <w:t>招生学校、学生家长</w:t>
            </w:r>
          </w:p>
        </w:tc>
      </w:tr>
    </w:tbl>
    <w:p w14:paraId="0087E961">
      <w:pPr>
        <w:numPr>
          <w:ilvl w:val="0"/>
          <w:numId w:val="1"/>
        </w:numPr>
        <w:spacing w:line="560" w:lineRule="exact"/>
        <w:ind w:left="0" w:leftChars="0" w:firstLine="640" w:firstLineChars="200"/>
        <w:jc w:val="left"/>
        <w:rPr>
          <w:rFonts w:hint="eastAsia"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报名方式</w:t>
      </w:r>
    </w:p>
    <w:p w14:paraId="21CDD389">
      <w:pPr>
        <w:numPr>
          <w:numId w:val="0"/>
        </w:numPr>
        <w:spacing w:line="560" w:lineRule="exact"/>
        <w:ind w:left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按照陕西省“教育入学一件事”改革要求，家长或其他监</w:t>
      </w:r>
    </w:p>
    <w:p w14:paraId="66C3E1D8">
      <w:pPr>
        <w:numPr>
          <w:numId w:val="0"/>
        </w:numPr>
        <w:spacing w:line="560" w:lineRule="exact"/>
        <w:jc w:val="left"/>
        <w:rPr>
          <w:rFonts w:ascii="仿宋_GB2312" w:hAnsi="Microsoft YaHei UI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人通过“陕西政务服务</w:t>
      </w:r>
      <w:r>
        <w:rPr>
          <w:rFonts w:hint="eastAsia" w:ascii="仿宋_GB2312" w:eastAsia="仿宋_GB2312"/>
          <w:szCs w:val="21"/>
          <w:shd w:val="clear" w:color="auto" w:fill="FFFFFF"/>
        </w:rPr>
        <w:t>（https://zwfwzx.baoji.gov.cn/meixian/public/index）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或手机“秦务员”APP、支付宝“秦务员”小程序，完成实名注册登录，选择“教育入学一件事”，根据指引进行网上办理（网上报名操作指南请在附件中下载查看）。</w:t>
      </w:r>
      <w:r>
        <w:rPr>
          <w:rFonts w:hint="eastAsia" w:ascii="仿宋_GB2312" w:hAnsi="Microsoft YaHei UI" w:eastAsia="仿宋_GB2312" w:cs="宋体"/>
          <w:kern w:val="0"/>
          <w:sz w:val="32"/>
          <w:szCs w:val="32"/>
        </w:rPr>
        <w:t>报名不分先后，在规定时间内完成即可，建议家长错峰填报。</w:t>
      </w:r>
    </w:p>
    <w:p w14:paraId="74EEBD34">
      <w:pPr>
        <w:widowControl/>
        <w:spacing w:line="560" w:lineRule="exact"/>
        <w:ind w:firstLine="640" w:firstLineChars="200"/>
        <w:jc w:val="left"/>
        <w:rPr>
          <w:rFonts w:ascii="仿宋_GB2312" w:hAnsi="Microsoft YaHei UI" w:eastAsia="仿宋_GB2312" w:cs="宋体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b w:val="0"/>
          <w:bCs w:val="0"/>
          <w:kern w:val="0"/>
          <w:sz w:val="32"/>
          <w:szCs w:val="32"/>
        </w:rPr>
        <w:t>报名期间，各义务教育学校开始审核报名信息，</w:t>
      </w:r>
      <w:r>
        <w:rPr>
          <w:rFonts w:hint="eastAsia" w:ascii="仿宋_GB2312" w:hAnsi="Microsoft YaHei UI" w:eastAsia="仿宋_GB2312" w:cs="宋体"/>
          <w:kern w:val="0"/>
          <w:sz w:val="32"/>
          <w:szCs w:val="32"/>
        </w:rPr>
        <w:t>对不能线上查证的进行现场审核，现场审核时间、地点及所需资料以填报学校招生公告为准。</w:t>
      </w:r>
    </w:p>
    <w:p w14:paraId="75CB9D13">
      <w:pPr>
        <w:spacing w:line="560" w:lineRule="exact"/>
        <w:ind w:firstLine="640" w:firstLineChars="200"/>
        <w:jc w:val="left"/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网上办理有困难的群众可到对应学校现场报名服务站点，在工作人员帮助下完成网上报名工作。</w:t>
      </w: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录取结果查询以县教体局通知为准。</w:t>
      </w:r>
    </w:p>
    <w:p w14:paraId="4AB398B6">
      <w:pPr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四、招生批次</w:t>
      </w:r>
    </w:p>
    <w:p w14:paraId="3255F205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全县义务教育学校招生按以下8个批次进行：</w:t>
      </w:r>
    </w:p>
    <w:p w14:paraId="2E719C8F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第一批次：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烈士子女、符合条件的现役军人子女、公安英模和因公牺牲伤残警察子女、在职消防救援人员子女。</w:t>
      </w:r>
    </w:p>
    <w:p w14:paraId="3A988FB4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第二批次：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新生或法定监护人在学区内有房产，户籍登记地址与房产地址一致且实际居住的。</w:t>
      </w:r>
    </w:p>
    <w:p w14:paraId="75918972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第三批次：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新生及法定监护人户籍长期（六年以上）在祖父母（或外祖父母）户籍上并共同居住，祖父母（或外祖父母）在学区内有房产且房产地址与户籍登记地址一致的。</w:t>
      </w:r>
    </w:p>
    <w:p w14:paraId="126C616E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第四批次：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新生具有学区范围内户籍，因拆迁等原因无学区内房产的。</w:t>
      </w:r>
    </w:p>
    <w:p w14:paraId="0BF6379B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第五批次：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新生具有学区所在县区户籍，新生或法定监护人在学区内有房产且实际居住，但房产地址与户籍登记地址不一致的。</w:t>
      </w:r>
    </w:p>
    <w:p w14:paraId="4AE3981D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第六批次：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新生不具有学区所在县区户籍，新生或法定监护人在学区内有房产且实际居住。</w:t>
      </w:r>
    </w:p>
    <w:p w14:paraId="20686EA6">
      <w:pPr>
        <w:spacing w:line="56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第七批次：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新生具有学区所在县区户籍，新生及法定监护人在学区内同一地址连续单独承租居住的。</w:t>
      </w:r>
    </w:p>
    <w:p w14:paraId="08F0D727">
      <w:pPr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sz w:val="32"/>
          <w:szCs w:val="32"/>
          <w:shd w:val="clear" w:color="auto" w:fill="FFFFFF"/>
        </w:rPr>
        <w:t>第八批次：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新生不具有学区所在县区户籍，新生及法定监护人在学区内连续承租居住且合法稳定就业的。</w:t>
      </w:r>
    </w:p>
    <w:p w14:paraId="5D4E4333">
      <w:pPr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五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、学区划分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及咨询电话</w:t>
      </w:r>
    </w:p>
    <w:p w14:paraId="0B60BCEA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按照太白县教体局关于印发《太白县2026年义务教育招生入学工作方案》的通知（太教体发〔2026〕36号》要求，太白县2026年秋季义务教育学校学区划分及咨询（投诉）电话信息表，如下：</w:t>
      </w:r>
    </w:p>
    <w:tbl>
      <w:tblPr>
        <w:tblStyle w:val="8"/>
        <w:tblW w:w="9831" w:type="dxa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5"/>
        <w:gridCol w:w="2053"/>
        <w:gridCol w:w="3962"/>
        <w:gridCol w:w="1110"/>
        <w:gridCol w:w="1140"/>
        <w:gridCol w:w="1011"/>
      </w:tblGrid>
      <w:tr w14:paraId="497D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7" w:hRule="atLeast"/>
        </w:trPr>
        <w:tc>
          <w:tcPr>
            <w:tcW w:w="555" w:type="dxa"/>
            <w:vAlign w:val="center"/>
          </w:tcPr>
          <w:p w14:paraId="439C684E">
            <w:pPr>
              <w:spacing w:line="409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序号</w:t>
            </w:r>
          </w:p>
        </w:tc>
        <w:tc>
          <w:tcPr>
            <w:tcW w:w="2053" w:type="dxa"/>
            <w:vAlign w:val="center"/>
          </w:tcPr>
          <w:p w14:paraId="0F0EA94B">
            <w:pPr>
              <w:spacing w:line="385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学校名称</w:t>
            </w:r>
          </w:p>
        </w:tc>
        <w:tc>
          <w:tcPr>
            <w:tcW w:w="3962" w:type="dxa"/>
            <w:vAlign w:val="center"/>
          </w:tcPr>
          <w:p w14:paraId="2865EF29">
            <w:pPr>
              <w:spacing w:line="409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招生区域、对口直升关系</w:t>
            </w:r>
          </w:p>
        </w:tc>
        <w:tc>
          <w:tcPr>
            <w:tcW w:w="1110" w:type="dxa"/>
            <w:vAlign w:val="center"/>
          </w:tcPr>
          <w:p w14:paraId="2061D21B">
            <w:pPr>
              <w:spacing w:line="385" w:lineRule="exact"/>
              <w:jc w:val="center"/>
              <w:rPr>
                <w:rFonts w:hint="eastAsia" w:ascii="仿宋_GB2312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咨询电话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>1</w:t>
            </w:r>
          </w:p>
        </w:tc>
        <w:tc>
          <w:tcPr>
            <w:tcW w:w="1140" w:type="dxa"/>
            <w:vAlign w:val="center"/>
          </w:tcPr>
          <w:p w14:paraId="1549C671">
            <w:pPr>
              <w:spacing w:line="357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咨询电话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704F5C9">
            <w:pPr>
              <w:spacing w:line="357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联系人</w:t>
            </w:r>
          </w:p>
        </w:tc>
      </w:tr>
      <w:tr w14:paraId="4693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4" w:hRule="atLeast"/>
        </w:trPr>
        <w:tc>
          <w:tcPr>
            <w:tcW w:w="555" w:type="dxa"/>
            <w:vAlign w:val="center"/>
          </w:tcPr>
          <w:p w14:paraId="450958C1">
            <w:pPr>
              <w:spacing w:line="431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46734A8E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太白县咀头小学</w:t>
            </w:r>
          </w:p>
        </w:tc>
        <w:tc>
          <w:tcPr>
            <w:tcW w:w="3962" w:type="dxa"/>
            <w:vAlign w:val="center"/>
          </w:tcPr>
          <w:p w14:paraId="05C422F2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招生区域范围：咀头街村、黄凤山村（军民路以西）、东大街、南大街、北大街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A5F3B22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13992764589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D83CAFA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4951680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E61568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刘亚勤</w:t>
            </w:r>
          </w:p>
        </w:tc>
      </w:tr>
      <w:tr w14:paraId="17F0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7" w:hRule="atLeast"/>
        </w:trPr>
        <w:tc>
          <w:tcPr>
            <w:tcW w:w="555" w:type="dxa"/>
            <w:vAlign w:val="center"/>
          </w:tcPr>
          <w:p w14:paraId="39E2E685">
            <w:pPr>
              <w:spacing w:line="399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14:paraId="0A390CF6">
            <w:pPr>
              <w:spacing w:line="378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太白县黄凤山小学</w:t>
            </w:r>
          </w:p>
        </w:tc>
        <w:tc>
          <w:tcPr>
            <w:tcW w:w="3962" w:type="dxa"/>
            <w:vAlign w:val="center"/>
          </w:tcPr>
          <w:p w14:paraId="1AB1CCDA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招生区域范围：咀头镇除咀头街村、黄凤山村（军民路以西）外所有村组，世纪大道以南；城区随迁子女，咀头小学学区有寄宿需求学生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CC49059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18700555315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26E7777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18700700980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0BD080A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阮艳芳</w:t>
            </w:r>
          </w:p>
        </w:tc>
      </w:tr>
      <w:tr w14:paraId="0F84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2" w:hRule="exact"/>
        </w:trPr>
        <w:tc>
          <w:tcPr>
            <w:tcW w:w="555" w:type="dxa"/>
            <w:vAlign w:val="center"/>
          </w:tcPr>
          <w:p w14:paraId="6BF5CAEE">
            <w:pPr>
              <w:spacing w:line="399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14:paraId="00658FB0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太白县桃川镇中心小学</w:t>
            </w:r>
          </w:p>
        </w:tc>
        <w:tc>
          <w:tcPr>
            <w:tcW w:w="3962" w:type="dxa"/>
            <w:vAlign w:val="center"/>
          </w:tcPr>
          <w:p w14:paraId="2FB1E995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招生区域范围：桃川镇全镇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6B51B6A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18391876872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7B51C13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18391876872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02A930B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刘  磊</w:t>
            </w:r>
          </w:p>
        </w:tc>
      </w:tr>
      <w:tr w14:paraId="39EC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2" w:hRule="exact"/>
        </w:trPr>
        <w:tc>
          <w:tcPr>
            <w:tcW w:w="555" w:type="dxa"/>
            <w:vAlign w:val="center"/>
          </w:tcPr>
          <w:p w14:paraId="7B56298C">
            <w:pPr>
              <w:spacing w:line="399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14:paraId="54DF31A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太白县王家堎镇中心小学</w:t>
            </w:r>
          </w:p>
        </w:tc>
        <w:tc>
          <w:tcPr>
            <w:tcW w:w="3962" w:type="dxa"/>
            <w:vAlign w:val="center"/>
          </w:tcPr>
          <w:p w14:paraId="61E7C444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招生区域范围：王家堎镇全镇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AA9CEA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18192623871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91177D3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15353002272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711B91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杜宏娇</w:t>
            </w:r>
          </w:p>
        </w:tc>
      </w:tr>
      <w:tr w14:paraId="4C0E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2" w:hRule="exact"/>
        </w:trPr>
        <w:tc>
          <w:tcPr>
            <w:tcW w:w="555" w:type="dxa"/>
            <w:vAlign w:val="center"/>
          </w:tcPr>
          <w:p w14:paraId="780C99F9">
            <w:pPr>
              <w:spacing w:line="399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053" w:type="dxa"/>
            <w:vAlign w:val="center"/>
          </w:tcPr>
          <w:p w14:paraId="6836CD56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太白县靖口镇中心小学</w:t>
            </w:r>
          </w:p>
        </w:tc>
        <w:tc>
          <w:tcPr>
            <w:tcW w:w="3962" w:type="dxa"/>
            <w:vAlign w:val="center"/>
          </w:tcPr>
          <w:p w14:paraId="65D90735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招生区域范围：靖口镇全镇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1B418F3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18789432175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ED30D26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4933319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FD7271E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杨撑侠</w:t>
            </w:r>
          </w:p>
        </w:tc>
      </w:tr>
      <w:tr w14:paraId="364D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2" w:hRule="exact"/>
        </w:trPr>
        <w:tc>
          <w:tcPr>
            <w:tcW w:w="555" w:type="dxa"/>
            <w:vAlign w:val="center"/>
          </w:tcPr>
          <w:p w14:paraId="17BE906D">
            <w:pPr>
              <w:spacing w:line="394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14:paraId="74ABF683">
            <w:pPr>
              <w:spacing w:line="394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太白县鹦鸽镇中心小学</w:t>
            </w:r>
          </w:p>
        </w:tc>
        <w:tc>
          <w:tcPr>
            <w:tcW w:w="3962" w:type="dxa"/>
            <w:vAlign w:val="center"/>
          </w:tcPr>
          <w:p w14:paraId="48AE3BFF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招生区域范围：鹦鸽镇全镇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F5BECFE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18392730176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C290089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15389177705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C6AC55A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吴  梅</w:t>
            </w:r>
          </w:p>
        </w:tc>
      </w:tr>
      <w:tr w14:paraId="49E0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2" w:hRule="exact"/>
        </w:trPr>
        <w:tc>
          <w:tcPr>
            <w:tcW w:w="555" w:type="dxa"/>
            <w:vAlign w:val="center"/>
          </w:tcPr>
          <w:p w14:paraId="0CA81072">
            <w:pPr>
              <w:spacing w:line="399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2053" w:type="dxa"/>
            <w:vAlign w:val="center"/>
          </w:tcPr>
          <w:p w14:paraId="1DD89616">
            <w:pPr>
              <w:spacing w:line="394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太白县太白河镇中心小学</w:t>
            </w:r>
          </w:p>
        </w:tc>
        <w:tc>
          <w:tcPr>
            <w:tcW w:w="3962" w:type="dxa"/>
            <w:vAlign w:val="center"/>
          </w:tcPr>
          <w:p w14:paraId="0F97D21C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招生区域范围：太白河镇全镇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A70809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18729396427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4B161D9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18729396427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0139A5BF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曹  蓉</w:t>
            </w:r>
          </w:p>
        </w:tc>
      </w:tr>
      <w:tr w14:paraId="644A6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6" w:hRule="atLeast"/>
        </w:trPr>
        <w:tc>
          <w:tcPr>
            <w:tcW w:w="555" w:type="dxa"/>
            <w:vAlign w:val="center"/>
          </w:tcPr>
          <w:p w14:paraId="3F3F069F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 w14:paraId="673275CF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太白县咀头镇初级中学</w:t>
            </w:r>
          </w:p>
        </w:tc>
        <w:tc>
          <w:tcPr>
            <w:tcW w:w="3962" w:type="dxa"/>
            <w:vAlign w:val="center"/>
          </w:tcPr>
          <w:p w14:paraId="4EB9E6B2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对口直升小学：咀头小学、黄凤山小学、靖口镇中心小学、太白河镇中心小学、王家堎镇中心小学、黄柏塬镇中心小学；户籍是咀头镇、靖口镇、王家堎镇、太白河镇、黄柏塬镇的小学毕业生；随迁（务工）人员子女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0CE0071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15191749557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CBE8B05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4955890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67D10D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李勇涛</w:t>
            </w:r>
          </w:p>
        </w:tc>
      </w:tr>
      <w:tr w14:paraId="09BE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2" w:hRule="atLeast"/>
        </w:trPr>
        <w:tc>
          <w:tcPr>
            <w:tcW w:w="555" w:type="dxa"/>
            <w:vAlign w:val="center"/>
          </w:tcPr>
          <w:p w14:paraId="2454A1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2053" w:type="dxa"/>
            <w:vAlign w:val="center"/>
          </w:tcPr>
          <w:p w14:paraId="34702574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太白县鹦鸽初级中学</w:t>
            </w:r>
          </w:p>
        </w:tc>
        <w:tc>
          <w:tcPr>
            <w:tcW w:w="3962" w:type="dxa"/>
            <w:vAlign w:val="center"/>
          </w:tcPr>
          <w:p w14:paraId="1BD083C0">
            <w:pPr>
              <w:spacing w:line="385" w:lineRule="exact"/>
              <w:ind w:left="2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对口直升小学：桃川镇中心小学、鹦鸽镇中心小学；户籍是桃川镇、鹦鸽镇小学毕业生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F4CCFE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18629146426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8ED0D39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18791763718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563BF1D">
            <w:pPr>
              <w:spacing w:line="409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苏  亮</w:t>
            </w:r>
          </w:p>
        </w:tc>
      </w:tr>
    </w:tbl>
    <w:p w14:paraId="63DC6194">
      <w:pPr>
        <w:spacing w:line="56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报名要求</w:t>
      </w:r>
    </w:p>
    <w:p w14:paraId="55584509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义务教育学校网上报名招生平台仅适用今年秋季学期小学一年级、初中七年级新生报名，家长报名前请认真阅读平台政策公告栏有关招生入学政策。所有报名信息务必真实准确填写，否则后果自负。若报名遇到问题，请拨打学校咨询电话或县教体局咨询电话（0917-4952116）联系解决。</w:t>
      </w:r>
    </w:p>
    <w:p w14:paraId="3019E59F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特此公告。</w:t>
      </w:r>
    </w:p>
    <w:p w14:paraId="2237CEF4">
      <w:pPr>
        <w:spacing w:line="560" w:lineRule="exact"/>
        <w:ind w:left="4900" w:leftChars="200" w:hanging="4480" w:hangingChars="14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                                                                              太白县教育体育局</w:t>
      </w:r>
    </w:p>
    <w:p w14:paraId="50ACDA22">
      <w:pPr>
        <w:spacing w:line="560" w:lineRule="exact"/>
        <w:ind w:firstLine="5440" w:firstLineChars="17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</w:rPr>
        <w:t>2026年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日</w:t>
      </w:r>
      <w:bookmarkStart w:id="0" w:name="_GoBack"/>
      <w:bookmarkEnd w:id="0"/>
    </w:p>
    <w:sectPr>
      <w:pgSz w:w="11906" w:h="16838"/>
      <w:pgMar w:top="2098" w:right="1474" w:bottom="1985" w:left="1588" w:header="851" w:footer="1191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C586E5"/>
    <w:multiLevelType w:val="singleLevel"/>
    <w:tmpl w:val="E1C586E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0"/>
  <w:bordersDoNotSurroundFooter w:val="0"/>
  <w:documentProtection w:enforcement="0"/>
  <w:defaultTabStop w:val="420"/>
  <w:drawingGridHorizontalSpacing w:val="105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E7FC1"/>
    <w:rsid w:val="00067E60"/>
    <w:rsid w:val="000C37EF"/>
    <w:rsid w:val="000E6508"/>
    <w:rsid w:val="001836CA"/>
    <w:rsid w:val="001E7FC1"/>
    <w:rsid w:val="002742A9"/>
    <w:rsid w:val="0027702E"/>
    <w:rsid w:val="0028398B"/>
    <w:rsid w:val="002949C4"/>
    <w:rsid w:val="00426B01"/>
    <w:rsid w:val="004358F0"/>
    <w:rsid w:val="00492674"/>
    <w:rsid w:val="00646FD5"/>
    <w:rsid w:val="00692331"/>
    <w:rsid w:val="006F2B84"/>
    <w:rsid w:val="00772A4C"/>
    <w:rsid w:val="00773B1F"/>
    <w:rsid w:val="007E1343"/>
    <w:rsid w:val="00812C16"/>
    <w:rsid w:val="00852A9A"/>
    <w:rsid w:val="009951C6"/>
    <w:rsid w:val="009D64B1"/>
    <w:rsid w:val="00A30406"/>
    <w:rsid w:val="00B3674B"/>
    <w:rsid w:val="00B37FB5"/>
    <w:rsid w:val="00BE6419"/>
    <w:rsid w:val="00C61828"/>
    <w:rsid w:val="00D05CAA"/>
    <w:rsid w:val="00D376DB"/>
    <w:rsid w:val="00E126C4"/>
    <w:rsid w:val="00EA3D8C"/>
    <w:rsid w:val="00F50E1F"/>
    <w:rsid w:val="00F608FF"/>
    <w:rsid w:val="00F87181"/>
    <w:rsid w:val="00F92BBA"/>
    <w:rsid w:val="04642403"/>
    <w:rsid w:val="0A270647"/>
    <w:rsid w:val="0A9A7F34"/>
    <w:rsid w:val="0AB3379D"/>
    <w:rsid w:val="0DE6032D"/>
    <w:rsid w:val="18D94D16"/>
    <w:rsid w:val="19A370D2"/>
    <w:rsid w:val="1B177D78"/>
    <w:rsid w:val="1BFB1448"/>
    <w:rsid w:val="1D8F1E47"/>
    <w:rsid w:val="1E4F7829"/>
    <w:rsid w:val="2000702C"/>
    <w:rsid w:val="22F95FB5"/>
    <w:rsid w:val="233D6FA3"/>
    <w:rsid w:val="247D50F0"/>
    <w:rsid w:val="289E73E3"/>
    <w:rsid w:val="2CEF46B1"/>
    <w:rsid w:val="2D83780B"/>
    <w:rsid w:val="35FE7713"/>
    <w:rsid w:val="3B1B0D67"/>
    <w:rsid w:val="3C3010FB"/>
    <w:rsid w:val="3E350AF0"/>
    <w:rsid w:val="3EB80EFE"/>
    <w:rsid w:val="402661E4"/>
    <w:rsid w:val="43897EB1"/>
    <w:rsid w:val="440128CD"/>
    <w:rsid w:val="484713ED"/>
    <w:rsid w:val="4F471CD3"/>
    <w:rsid w:val="54260581"/>
    <w:rsid w:val="56747CE9"/>
    <w:rsid w:val="58450D79"/>
    <w:rsid w:val="5AE500B7"/>
    <w:rsid w:val="5CF424C5"/>
    <w:rsid w:val="5F8D1984"/>
    <w:rsid w:val="61A134C4"/>
    <w:rsid w:val="61F555BE"/>
    <w:rsid w:val="628C7CD0"/>
    <w:rsid w:val="633F2F95"/>
    <w:rsid w:val="63C139AA"/>
    <w:rsid w:val="65827878"/>
    <w:rsid w:val="68BF2482"/>
    <w:rsid w:val="6A0B3127"/>
    <w:rsid w:val="6A31115D"/>
    <w:rsid w:val="6DE2733E"/>
    <w:rsid w:val="71777D9E"/>
    <w:rsid w:val="71B12806"/>
    <w:rsid w:val="71F768EF"/>
    <w:rsid w:val="72824C4C"/>
    <w:rsid w:val="729E299F"/>
    <w:rsid w:val="72E16B68"/>
    <w:rsid w:val="7386076C"/>
    <w:rsid w:val="73A34468"/>
    <w:rsid w:val="75566A6D"/>
    <w:rsid w:val="75C86896"/>
    <w:rsid w:val="77520FF6"/>
    <w:rsid w:val="7BF55262"/>
    <w:rsid w:val="7CD73DE6"/>
    <w:rsid w:val="7D9F68C0"/>
    <w:rsid w:val="7E41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2 Char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日期 Char"/>
    <w:basedOn w:val="10"/>
    <w:link w:val="4"/>
    <w:semiHidden/>
    <w:qFormat/>
    <w:uiPriority w:val="99"/>
  </w:style>
  <w:style w:type="character" w:customStyle="1" w:styleId="14">
    <w:name w:val="页眉 Char"/>
    <w:basedOn w:val="10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687</Words>
  <Characters>804</Characters>
  <Lines>16</Lines>
  <Paragraphs>4</Paragraphs>
  <TotalTime>437</TotalTime>
  <ScaleCrop>false</ScaleCrop>
  <LinksUpToDate>false</LinksUpToDate>
  <CharactersWithSpaces>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2025-08-01T07:42:00Z</dcterms:created>
  <dc:creator>Administrator</dc:creator>
  <cp:lastModifiedBy>七色光</cp:lastModifiedBy>
  <cp:lastPrinted>2025-08-04T08:02:00Z</cp:lastPrinted>
  <dcterms:modified xsi:type="dcterms:W3CDTF">2026-08-04T01:24:49Z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eyJoZGlkIjoiMGI1N2Y5YzEwYTM5NGVlOTUyMTdiOTE0Y2IzZGU4OGQiLCJ1c2VySWQiOiIxMTYxMTkzNjk2In0=</vt:lpwstr>
  </property>
  <property fmtid="{D5CDD505-2E9C-101B-9397-08002B2CF9AE}" pid="3" name="KSOProductBuildVer">
    <vt:lpwstr>2052-12.1.0.26895</vt:lpwstr>
  </property>
  <property fmtid="{D5CDD505-2E9C-101B-9397-08002B2CF9AE}" pid="4" name="ICV">
    <vt:lpwstr>B81C156FAB904AEDB37E303A4F54B6A5_13</vt:lpwstr>
  </property>
</Properties>
</file>